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Carrier Name: Humana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Plan Name: AZ TRP O1.5K U&amp;C+ 100/80/50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In-Network Single Deductible: $50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In-Network Family Deductible: $150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Out-of-Network Single Deductible: $50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Out-of-Network Family Deductible: $150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In-Network Annual Maximum: $1,500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Out-of-Network Annual Maximum: $1,500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Frequencies Cleaning: 3 per year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Frequencies Exam: 3 per year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In-Network Cleanings: 100%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Out-of-Network Cleanings: 100%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In-Network Exams: 100%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Out-of-Network Exams: 100%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In-Network X-Rays: 100%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Out-of-Network X-Rays: 100%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In-Network Sealants: 100%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Out-of-Network Sealants: 100%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In-Network Fillings: 80%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Out-of-Network Fillings: 80%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In-Network Simple Extractions: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Out-of-Network Simple Extractions: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In-Network Root Canal: 80%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Out-of-Network Root Canal: 80%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In-Network Periodontal Gum Disease: 80%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Out-of-Network Periodontal Gum Disease: 80%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In-Network Oral Surgery: 80%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Out-of-Network Oral Surgery: 80%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In-Network Crowns: 50% </w:t>
      </w:r>
    </w:p>
    <w:p w:rsidR="00000000" w:rsidDel="00000000" w:rsidP="00000000" w:rsidRDefault="00000000" w:rsidRPr="00000000" w14:paraId="0000001E">
      <w:pPr>
        <w:tabs>
          <w:tab w:val="center" w:leader="none" w:pos="4680"/>
        </w:tabs>
        <w:rPr/>
      </w:pPr>
      <w:r w:rsidDel="00000000" w:rsidR="00000000" w:rsidRPr="00000000">
        <w:rPr>
          <w:rtl w:val="0"/>
        </w:rPr>
        <w:t xml:space="preserve">Out-of-Network Crowns: 50%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In-Network Dentures: 50%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Out-of-Network Dentures: 50%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In-Network Bridges: 50%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Out-of-Network Bridges: 50%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In-Network Implants: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Out-of-Network Implants: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In-Network Orthodontia: 50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Out-of-Network Orthodontia: 50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Orthodontia Lifetime Maximum: $1,500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Orthodontia Maximum Age: Child orthodontia covers children through age 18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Out of Network Explanation: Out of network dentists may bill members for charges above the amount covered by the dental plan.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Waiting Period for Major Services: No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Plan Year: 06/24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Network Type: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Network Name: Traditional Preferred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Member Website: </w:t>
      </w:r>
      <w:hyperlink r:id="rId7">
        <w:r w:rsidDel="00000000" w:rsidR="00000000" w:rsidRPr="00000000">
          <w:rPr>
            <w:color w:val="467886"/>
            <w:u w:val="single"/>
            <w:rtl w:val="0"/>
          </w:rPr>
          <w:t xml:space="preserve">Humana.com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Customer Service Phone Number: 866-427-7478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"/>
      </w:rPr>
    </w:rPrDefault>
    <w:pPrDefault>
      <w:pPr>
        <w:spacing w:after="160" w:line="278.0000000000000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40030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40030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40030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F40030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F40030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F40030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40030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40030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40030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40030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40030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40030"/>
    <w:rPr>
      <w:rFonts w:cstheme="majorBidi" w:eastAsiaTheme="majorEastAsia"/>
      <w:color w:val="272727" w:themeColor="text1" w:themeTint="0000D8"/>
    </w:rPr>
  </w:style>
  <w:style w:type="character" w:styleId="TitleChar" w:customStyle="1">
    <w:name w:val="Title Char"/>
    <w:basedOn w:val="DefaultParagraphFont"/>
    <w:link w:val="Title"/>
    <w:uiPriority w:val="10"/>
    <w:rsid w:val="00F40030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sid w:val="00F40030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40030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F40030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F40030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F40030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40030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40030"/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F40030"/>
    <w:rPr>
      <w:b w:val="1"/>
      <w:bCs w:val="1"/>
      <w:smallCaps w:val="1"/>
      <w:color w:val="0f4761" w:themeColor="accent1" w:themeShade="0000BF"/>
      <w:spacing w:val="5"/>
    </w:rPr>
  </w:style>
  <w:style w:type="character" w:styleId="Hyperlink">
    <w:name w:val="Hyperlink"/>
    <w:basedOn w:val="DefaultParagraphFont"/>
    <w:uiPriority w:val="99"/>
    <w:unhideWhenUsed w:val="1"/>
    <w:rsid w:val="00C223F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C223F8"/>
    <w:rPr>
      <w:color w:val="605e5c"/>
      <w:shd w:color="auto" w:fill="e1dfdd" w:val="clear"/>
    </w:rPr>
  </w:style>
  <w:style w:type="paragraph" w:styleId="NormalWeb">
    <w:name w:val="Normal (Web)"/>
    <w:basedOn w:val="Normal"/>
    <w:uiPriority w:val="99"/>
    <w:semiHidden w:val="1"/>
    <w:unhideWhenUsed w:val="1"/>
    <w:rsid w:val="007C23C2"/>
    <w:rPr>
      <w:rFonts w:ascii="Times New Roman" w:cs="Times New Roman" w:hAnsi="Times New Roman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://www.humana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jCOl6aJgE7AXkwP0JlNlXO2RV9A==">CgMxLjA4AHIhMXNUdFZFUUFFV1EwV1Vsd1Y4Sng0ZF9aazV5RW9sRlFJ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2025-05-13T14:27:00Z</dcterms:created>
  <dc:creator>joe@bisohio.com</dc:creator>
</cp:coreProperties>
</file>