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0P795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80%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80%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80%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80%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60%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60%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60%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60%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Adult &amp; Child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2025-2026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R03SLGfDUb00Z18ZniM22WxbMw==">CgMxLjA4AHIhMXJqcndrYnlBYXJKSV9ZendsLXVmUFhWQXhUYmx0TVB4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