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Blue Shield of California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Ultimate Vision Plus for Small Business 10/25/150/150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10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All charges above $60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25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All charges above $43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25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All charges above $60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25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All charges above $75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25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All charges above $200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$25 plus all charges above $150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All charges above $100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$25 plus all charges above $150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All charges above $100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One every 12 consecutive months.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Once every 12 consecutive months.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One every 12 consecutive months.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When you receive Covered Services from a Non-Participating Provider, you are responsible for: any charges above the stated Allowance, which is the Benefit maximum.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blueshieldca.com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oRXm3CtpvhzC3iVK8+lkTjiMdw==">CgMxLjA4AHIhMWpVMzg1LUpob2dRWGIzWUlTRnk4c2ROaThYSVhualFo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