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Principal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MCV Plan 3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Eye Exam: $10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Out-of-Network Eye Exam: Up to $45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In-Network Single Vision Lens: $10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Single Vision Lens: Up to $30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Lined Bi-Focal Lens: $10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Lined Bi-Focal Lens: Up to $50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In-Network Lined Tri-Focal Lens: $10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Out-of-Network Lined Tri-Focal Lens: Up to $65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Lenticular Lens: $10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Lenticular Lens: Up to $100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Contact Lens Allowance: $150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Contact Lens Allowance: Up to $105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Frame Allowance: $150 allowance for a wide selection of frames; 20% off amount over allowance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Frame Allowance: up to $70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Exam Frequency: One per 12 month period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Lens Frequency: One pair per 12 month period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Frame Frequency: One set per 12 month period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 of Network Explanation: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Plan Year: 04/2015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Network Name: VSP Choice Network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Member Website: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www.principal.com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Customer Service Phone Number: 800-877-7195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AC59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C59AE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7A3809"/>
    <w:rPr>
      <w:rFonts w:ascii="Times New Roman" w:cs="Times New Roman" w:hAnsi="Times New Roman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principa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ObJGMKG6hNYnV5n5TQ1Ra5qALw==">CgMxLjA4AHIhMWc5dzhCSkJCVUFkN056d2hGbGM3NUU3QjVxWFVMczV1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