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ind w:left="360" w:firstLine="0"/>
      </w:pPr>
      <w:r>
        <w:rPr>
          <w:rtl w:val="0"/>
        </w:rPr>
        <w:t xml:space="preserve">Carrier Name: Guardian </w:t>
      </w:r>
    </w:p>
    <w:p w14:paraId="00000002">
      <w:pPr>
        <w:ind w:left="360" w:firstLine="0"/>
      </w:pPr>
      <w:r>
        <w:rPr>
          <w:rtl w:val="0"/>
        </w:rPr>
        <w:t xml:space="preserve">Plan Name: Non-Contributory Long-Term Disability </w:t>
      </w:r>
    </w:p>
    <w:p w14:paraId="00000003">
      <w:pPr>
        <w:ind w:left="360" w:firstLine="0"/>
      </w:pPr>
      <w:r>
        <w:rPr>
          <w:rtl w:val="0"/>
        </w:rPr>
        <w:t>Disability</w:t>
      </w:r>
      <w:r>
        <w:rPr>
          <w:rFonts w:hint="default"/>
          <w:rtl w:val="0"/>
          <w:lang w:val="en-US"/>
        </w:rPr>
        <w:t xml:space="preserve"> Definition</w:t>
      </w:r>
      <w:r>
        <w:rPr>
          <w:rtl w:val="0"/>
        </w:rPr>
        <w:t xml:space="preserve">: </w:t>
      </w:r>
    </w:p>
    <w:p w14:paraId="00000004">
      <w:pPr>
        <w:ind w:left="360" w:firstLine="0"/>
      </w:pPr>
      <w:r>
        <w:rPr>
          <w:rtl w:val="0"/>
        </w:rPr>
        <w:t xml:space="preserve">Monthly Benefit: 60% of salary to maximum $10000/month </w:t>
      </w:r>
    </w:p>
    <w:p w14:paraId="00000005">
      <w:pPr>
        <w:ind w:left="360" w:firstLine="0"/>
      </w:pPr>
      <w:r>
        <w:rPr>
          <w:rtl w:val="0"/>
        </w:rPr>
        <w:t xml:space="preserve">Elimination </w:t>
      </w:r>
      <w:r>
        <w:rPr>
          <w:rFonts w:hint="default"/>
          <w:rtl w:val="0"/>
          <w:lang w:val="en-US"/>
        </w:rPr>
        <w:t>P</w:t>
      </w:r>
      <w:r>
        <w:rPr>
          <w:rtl w:val="0"/>
        </w:rPr>
        <w:t xml:space="preserve">eriod: Day 181 </w:t>
      </w:r>
    </w:p>
    <w:p w14:paraId="00000006">
      <w:pPr>
        <w:ind w:left="360" w:firstLine="0"/>
      </w:pPr>
      <w:r>
        <w:rPr>
          <w:rFonts w:hint="default"/>
          <w:rtl w:val="0"/>
          <w:lang w:val="en-US"/>
        </w:rPr>
        <w:t>Payment Period</w:t>
      </w:r>
      <w:r>
        <w:rPr>
          <w:rtl w:val="0"/>
        </w:rPr>
        <w:t xml:space="preserve">: Social Security Normal Retirement Age </w:t>
      </w:r>
    </w:p>
    <w:p w14:paraId="00000007">
      <w:pPr>
        <w:ind w:left="360" w:firstLine="0"/>
      </w:pPr>
      <w:r>
        <w:rPr>
          <w:rtl w:val="0"/>
        </w:rPr>
        <w:t xml:space="preserve">Pre-Existing </w:t>
      </w:r>
      <w:r>
        <w:rPr>
          <w:rFonts w:hint="default"/>
          <w:rtl w:val="0"/>
          <w:lang w:val="en-US"/>
        </w:rPr>
        <w:t>C</w:t>
      </w:r>
      <w:r>
        <w:rPr>
          <w:rtl w:val="0"/>
        </w:rPr>
        <w:t xml:space="preserve">onditions: 3 months look back; 12 months after exclusion </w:t>
      </w:r>
    </w:p>
    <w:p w14:paraId="00000008">
      <w:pPr>
        <w:ind w:left="360" w:firstLine="0"/>
      </w:pPr>
      <w:r>
        <w:rPr>
          <w:rtl w:val="0"/>
        </w:rPr>
        <w:t>Own Occupation Limitation: For first two years of disability, you will receive b</w:t>
      </w:r>
      <w:bookmarkStart w:id="0" w:name="_GoBack"/>
      <w:bookmarkEnd w:id="0"/>
      <w:r>
        <w:rPr>
          <w:rtl w:val="0"/>
        </w:rPr>
        <w:t xml:space="preserve">enefit payments while you are unable to work in your own occupation. After two years, you will continue to receive benefits if you cannot work in any occupation based on training, experience and education. </w:t>
      </w:r>
    </w:p>
    <w:p w14:paraId="00000009">
      <w:pPr>
        <w:ind w:left="360" w:firstLine="0"/>
      </w:pPr>
      <w:r>
        <w:rPr>
          <w:rtl w:val="0"/>
        </w:rPr>
        <w:t xml:space="preserve">Guaranteed Insurability: We Guarantee Issue $6000 in coverage </w:t>
      </w:r>
    </w:p>
    <w:p w14:paraId="0000000A">
      <w:pPr>
        <w:ind w:left="360" w:firstLine="0"/>
      </w:pPr>
      <w:r>
        <w:rPr>
          <w:rtl w:val="0"/>
        </w:rPr>
        <w:t xml:space="preserve">Taxation of Benefit: </w:t>
      </w:r>
    </w:p>
    <w:p w14:paraId="0000000B">
      <w:pPr>
        <w:ind w:left="360" w:firstLine="0"/>
      </w:pPr>
      <w:r>
        <w:rPr>
          <w:rtl w:val="0"/>
        </w:rPr>
        <w:t xml:space="preserve">Plan Year: </w:t>
      </w:r>
    </w:p>
    <w:p w14:paraId="0000000C">
      <w:pPr>
        <w:ind w:left="360" w:firstLine="0"/>
      </w:pPr>
      <w:r>
        <w:rPr>
          <w:rtl w:val="0"/>
        </w:rPr>
        <w:t xml:space="preserve">Member Website: </w:t>
      </w:r>
    </w:p>
    <w:p w14:paraId="0000000D">
      <w:pPr>
        <w:ind w:left="360" w:firstLine="0"/>
      </w:pPr>
      <w:r>
        <w:rPr>
          <w:rtl w:val="0"/>
        </w:rPr>
        <w:t xml:space="preserve">Customer Service Phone Number: </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auto"/>
    <w:pitch w:val="default"/>
    <w:sig w:usb0="00000000" w:usb1="00000000" w:usb2="00000000" w:usb3="00000000" w:csb0="00000000" w:csb1="00000000"/>
  </w:font>
  <w:font w:name="Play">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FBA4FF5"/>
    <w:rsid w:val="71116D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ptos" w:hAnsi="Aptos" w:eastAsia="Aptos" w:cs="Aptos"/>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78" w:lineRule="auto"/>
    </w:pPr>
    <w:rPr>
      <w:rFonts w:ascii="Aptos" w:hAnsi="Aptos" w:eastAsia="Aptos" w:cs="Aptos"/>
      <w:sz w:val="24"/>
      <w:szCs w:val="24"/>
      <w:lang w:val="en"/>
    </w:rPr>
  </w:style>
  <w:style w:type="paragraph" w:styleId="2">
    <w:name w:val="heading 1"/>
    <w:basedOn w:val="1"/>
    <w:next w:val="1"/>
    <w:link w:val="16"/>
    <w:uiPriority w:val="0"/>
    <w:pPr>
      <w:keepNext/>
      <w:keepLines/>
      <w:spacing w:before="360" w:after="80"/>
    </w:pPr>
    <w:rPr>
      <w:rFonts w:ascii="Play" w:hAnsi="Play" w:eastAsia="Play" w:cs="Play"/>
      <w:color w:val="0F4761"/>
      <w:sz w:val="40"/>
      <w:szCs w:val="40"/>
    </w:rPr>
  </w:style>
  <w:style w:type="paragraph" w:styleId="3">
    <w:name w:val="heading 2"/>
    <w:basedOn w:val="1"/>
    <w:next w:val="1"/>
    <w:link w:val="17"/>
    <w:uiPriority w:val="0"/>
    <w:pPr>
      <w:keepNext/>
      <w:keepLines/>
      <w:spacing w:before="160" w:after="80"/>
    </w:pPr>
    <w:rPr>
      <w:rFonts w:ascii="Play" w:hAnsi="Play" w:eastAsia="Play" w:cs="Play"/>
      <w:color w:val="0F4761"/>
      <w:sz w:val="32"/>
      <w:szCs w:val="32"/>
    </w:rPr>
  </w:style>
  <w:style w:type="paragraph" w:styleId="4">
    <w:name w:val="heading 3"/>
    <w:basedOn w:val="1"/>
    <w:next w:val="1"/>
    <w:link w:val="18"/>
    <w:uiPriority w:val="0"/>
    <w:pPr>
      <w:keepNext/>
      <w:keepLines/>
      <w:spacing w:before="160" w:after="80"/>
    </w:pPr>
    <w:rPr>
      <w:color w:val="0F4761"/>
      <w:sz w:val="28"/>
      <w:szCs w:val="28"/>
    </w:rPr>
  </w:style>
  <w:style w:type="paragraph" w:styleId="5">
    <w:name w:val="heading 4"/>
    <w:basedOn w:val="1"/>
    <w:next w:val="1"/>
    <w:link w:val="19"/>
    <w:uiPriority w:val="0"/>
    <w:pPr>
      <w:keepNext/>
      <w:keepLines/>
      <w:spacing w:before="80" w:after="40"/>
    </w:pPr>
    <w:rPr>
      <w:i/>
      <w:color w:val="0F4761"/>
    </w:rPr>
  </w:style>
  <w:style w:type="paragraph" w:styleId="6">
    <w:name w:val="heading 5"/>
    <w:basedOn w:val="1"/>
    <w:next w:val="1"/>
    <w:link w:val="20"/>
    <w:uiPriority w:val="0"/>
    <w:pPr>
      <w:keepNext/>
      <w:keepLines/>
      <w:spacing w:before="80" w:after="40"/>
    </w:pPr>
    <w:rPr>
      <w:color w:val="0F4761"/>
    </w:rPr>
  </w:style>
  <w:style w:type="paragraph" w:styleId="7">
    <w:name w:val="heading 6"/>
    <w:basedOn w:val="1"/>
    <w:next w:val="1"/>
    <w:link w:val="21"/>
    <w:uiPriority w:val="0"/>
    <w:pPr>
      <w:keepNext/>
      <w:keepLines/>
      <w:spacing w:before="40" w:after="0"/>
    </w:pPr>
    <w:rPr>
      <w:i/>
      <w:color w:val="595959"/>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uiPriority w:val="0"/>
    <w:rPr>
      <w:color w:val="595959"/>
      <w:sz w:val="28"/>
      <w:szCs w:val="28"/>
    </w:rPr>
  </w:style>
  <w:style w:type="paragraph" w:styleId="14">
    <w:name w:val="Title"/>
    <w:basedOn w:val="1"/>
    <w:next w:val="1"/>
    <w:link w:val="25"/>
    <w:uiPriority w:val="0"/>
    <w:pPr>
      <w:spacing w:after="80" w:line="240" w:lineRule="auto"/>
    </w:pPr>
    <w:rPr>
      <w:rFonts w:ascii="Play" w:hAnsi="Play" w:eastAsia="Play" w:cs="Play"/>
      <w:sz w:val="56"/>
      <w:szCs w:val="56"/>
    </w:rPr>
  </w:style>
  <w:style w:type="table" w:customStyle="1" w:styleId="15">
    <w:name w:val="TableNormal"/>
    <w:uiPriority w:val="0"/>
    <w:tblPr>
      <w:tblCellMar>
        <w:top w:w="100" w:type="dxa"/>
        <w:left w:w="100" w:type="dxa"/>
        <w:bottom w:w="100" w:type="dxa"/>
        <w:right w:w="100" w:type="dxa"/>
      </w:tblCellMar>
    </w:tbl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uiPriority w:val="9"/>
    <w:rPr>
      <w:rFonts w:eastAsiaTheme="majorEastAsia" w:cstheme="majorBidi"/>
      <w:color w:val="104862" w:themeColor="accent1" w:themeShade="BF"/>
      <w:sz w:val="28"/>
      <w:szCs w:val="28"/>
    </w:rPr>
  </w:style>
  <w:style w:type="character" w:customStyle="1" w:styleId="19">
    <w:name w:val="Heading 4 Char"/>
    <w:basedOn w:val="11"/>
    <w:link w:val="5"/>
    <w:semiHidden/>
    <w:uiPriority w:val="9"/>
    <w:rPr>
      <w:rFonts w:eastAsiaTheme="majorEastAsia" w:cstheme="majorBidi"/>
      <w:i/>
      <w:iCs/>
      <w:color w:val="104862" w:themeColor="accent1" w:themeShade="BF"/>
    </w:rPr>
  </w:style>
  <w:style w:type="character" w:customStyle="1" w:styleId="20">
    <w:name w:val="Heading 5 Char"/>
    <w:basedOn w:val="11"/>
    <w:link w:val="6"/>
    <w:semiHidden/>
    <w:uiPriority w:val="9"/>
    <w:rPr>
      <w:rFonts w:eastAsiaTheme="majorEastAsia" w:cstheme="majorBidi"/>
      <w:color w:val="104862"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6">
    <w:name w:val="Subtitle Char"/>
    <w:basedOn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Apvcn0mR5zPksBInOhro6mCRBA==">CgMxLjA4AHIhMW51OTl3Vy1BN3c3Vld3MExBdVYzVndFZG1TYnFNNlhJ</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4</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2025-05-13T14:27:00Z</dcterms:created>
  <dc:creator>joe@bisohio.com</dc:creator>
  <cp:lastModifiedBy>1</cp:lastModifiedBy>
  <dcterms:modified xsi:type="dcterms:W3CDTF">2025-09-18T15:27:17Z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28E4DB0021E64DC7BE4509E851A3377D_12</vt:lpwstr>
  </property>
</Properties>
</file>