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Anthem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Dental HMO Plan 3000C-1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None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None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None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2 per 12 months at $0 copay, then unlimited at a low copay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per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$0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$0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$0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$0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$65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$0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$210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$80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$80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$190 </w:t>
      </w:r>
    </w:p>
    <w:p w:rsidR="00000000" w:rsidDel="00000000" w:rsidP="00000000" w:rsidRDefault="00000000" w:rsidRPr="00000000" w14:paraId="0000001E">
      <w:pPr>
        <w:tabs>
          <w:tab w:val="center" w:leader="none" w:pos="4680"/>
        </w:tabs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$175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$1,895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child and adult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 Dental services must be received from the member’s participating dental office unless an exception is specifically authorized by the member’s participating dental office and/or Anthem, in writing.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2018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HMO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Dental Net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j+kVZ6exnZdP1HVHzZx/4egz0w==">CgMxLjA4AHIhMWVRUVpLM1RVUC1vdmUyVmxuX2lIU0VMeEFJQ2pPazlH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