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62BED66E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3E2C38" w:rsidRPr="003E2C38">
        <w:t>CA</w:t>
      </w:r>
      <w:r w:rsidR="003E2C38">
        <w:t xml:space="preserve"> </w:t>
      </w:r>
      <w:r w:rsidR="003E2C38" w:rsidRPr="003E2C38">
        <w:t>PPO</w:t>
      </w:r>
      <w:r w:rsidR="003E2C38">
        <w:t xml:space="preserve"> </w:t>
      </w:r>
      <w:r w:rsidR="0004753E" w:rsidRPr="0004753E">
        <w:t>U&amp;C</w:t>
      </w:r>
      <w:r w:rsidR="0004753E">
        <w:t xml:space="preserve"> </w:t>
      </w:r>
      <w:r w:rsidR="003E2C38" w:rsidRPr="003E2C38">
        <w:t>FLEX</w:t>
      </w:r>
      <w:r w:rsidR="003E2C38">
        <w:t xml:space="preserve"> </w:t>
      </w:r>
      <w:r w:rsidR="003E2C38" w:rsidRPr="003E2C38">
        <w:t>100/</w:t>
      </w:r>
      <w:r w:rsidR="00CC3BA2">
        <w:t>100</w:t>
      </w:r>
      <w:r w:rsidR="003E2C38" w:rsidRPr="003E2C38">
        <w:t>/</w:t>
      </w:r>
      <w:r w:rsidR="00CC3BA2">
        <w:t>60</w:t>
      </w:r>
      <w:r w:rsidR="003E2C38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AA24D6C" w:rsidR="00307916" w:rsidRPr="003701DB" w:rsidRDefault="00000000" w:rsidP="003701DB">
      <w:r w:rsidRPr="003701DB">
        <w:t xml:space="preserve">In-Network Annual Maximum: </w:t>
      </w:r>
      <w:r w:rsidR="00CC3BA2" w:rsidRPr="00CC3BA2">
        <w:t>$1,000</w:t>
      </w:r>
      <w:r w:rsidR="00CC3BA2">
        <w:t xml:space="preserve"> </w:t>
      </w:r>
    </w:p>
    <w:p w14:paraId="00000008" w14:textId="5F80DB69" w:rsidR="00307916" w:rsidRPr="003701DB" w:rsidRDefault="00000000" w:rsidP="003701DB">
      <w:r w:rsidRPr="003701DB">
        <w:t xml:space="preserve">Out-of-Network Annual Maximum: </w:t>
      </w:r>
      <w:r w:rsidR="00CC3BA2" w:rsidRPr="00CC3BA2">
        <w:t>$1,000</w:t>
      </w:r>
      <w:r w:rsidR="00CC3BA2">
        <w:t xml:space="preserve"> </w:t>
      </w:r>
    </w:p>
    <w:p w14:paraId="00000009" w14:textId="5E2C7B8B" w:rsidR="00307916" w:rsidRPr="003701DB" w:rsidRDefault="00000000" w:rsidP="003701DB">
      <w:r w:rsidRPr="003701DB">
        <w:t xml:space="preserve">Frequencies Cleaning: </w:t>
      </w:r>
      <w:r w:rsidR="00520D0D">
        <w:t>2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7673AC9A" w:rsidR="00307916" w:rsidRPr="003701DB" w:rsidRDefault="00000000" w:rsidP="003701DB">
      <w:r w:rsidRPr="003701DB">
        <w:t xml:space="preserve">Out-of-Network Cleanings: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0AAF2DAE" w:rsidR="00307916" w:rsidRPr="003701DB" w:rsidRDefault="00000000" w:rsidP="003701DB">
      <w:r w:rsidRPr="003701DB">
        <w:t xml:space="preserve">Out-of-Network Exams: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03A3DD47" w:rsidR="00307916" w:rsidRPr="003701DB" w:rsidRDefault="00000000" w:rsidP="003701DB">
      <w:r w:rsidRPr="003701DB">
        <w:t xml:space="preserve">Out-of-Network X-Rays: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23613C53" w:rsidR="00307916" w:rsidRPr="003701DB" w:rsidRDefault="00000000" w:rsidP="003701DB">
      <w:r w:rsidRPr="003701DB">
        <w:t xml:space="preserve">Out-of-Network Sealants: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3" w14:textId="06FF586B" w:rsidR="00307916" w:rsidRPr="003701DB" w:rsidRDefault="00000000" w:rsidP="003701DB">
      <w:r w:rsidRPr="003701DB">
        <w:t xml:space="preserve">In-Network Fillings: </w:t>
      </w:r>
      <w:r w:rsidR="00CC3BA2" w:rsidRPr="008139C3">
        <w:t>100</w:t>
      </w:r>
      <w:r w:rsidR="008139C3" w:rsidRPr="008139C3">
        <w:t>% after deductible</w:t>
      </w:r>
      <w:r w:rsidR="008139C3">
        <w:t xml:space="preserve"> </w:t>
      </w:r>
    </w:p>
    <w:p w14:paraId="00000014" w14:textId="47947847" w:rsidR="00307916" w:rsidRPr="003701DB" w:rsidRDefault="00000000" w:rsidP="003701DB">
      <w:r w:rsidRPr="003701DB">
        <w:t xml:space="preserve">Out-of-Network Fillings: </w:t>
      </w:r>
      <w:r w:rsidR="003914EE">
        <w:t>80</w:t>
      </w:r>
      <w:r w:rsidR="008139C3" w:rsidRPr="008139C3">
        <w:t>% after deductible</w:t>
      </w:r>
      <w:r w:rsidR="008139C3">
        <w:t xml:space="preserve"> </w:t>
      </w:r>
    </w:p>
    <w:p w14:paraId="00000015" w14:textId="61DE17E6" w:rsidR="00307916" w:rsidRPr="003701DB" w:rsidRDefault="00000000" w:rsidP="003701DB">
      <w:r w:rsidRPr="003701DB">
        <w:t xml:space="preserve">In-Network Simple Extractions: </w:t>
      </w:r>
      <w:r w:rsidR="00CC3BA2" w:rsidRPr="008139C3">
        <w:t>100</w:t>
      </w:r>
      <w:r w:rsidR="00520D0D" w:rsidRPr="008139C3">
        <w:t>% after deductible</w:t>
      </w:r>
      <w:r w:rsidR="00520D0D">
        <w:t xml:space="preserve"> </w:t>
      </w:r>
    </w:p>
    <w:p w14:paraId="00000016" w14:textId="7367EDD1" w:rsidR="00307916" w:rsidRPr="003701DB" w:rsidRDefault="00000000" w:rsidP="003701DB">
      <w:r w:rsidRPr="003701DB">
        <w:t xml:space="preserve">Out-of-Network Simple Extractions: </w:t>
      </w:r>
      <w:r w:rsidR="003914EE">
        <w:t>80</w:t>
      </w:r>
      <w:r w:rsidR="00520D0D" w:rsidRPr="008139C3">
        <w:t>% after deductible</w:t>
      </w:r>
      <w:r w:rsidR="00520D0D">
        <w:t xml:space="preserve"> </w:t>
      </w:r>
    </w:p>
    <w:p w14:paraId="00000017" w14:textId="4F68F469" w:rsidR="00307916" w:rsidRPr="003701DB" w:rsidRDefault="00000000" w:rsidP="003701DB">
      <w:r w:rsidRPr="003701DB">
        <w:t xml:space="preserve">In-Network Root Canal: </w:t>
      </w:r>
      <w:r w:rsidR="00CC3BA2">
        <w:t>60</w:t>
      </w:r>
      <w:r w:rsidR="003664C7" w:rsidRPr="008139C3">
        <w:t>% after deductible</w:t>
      </w:r>
      <w:r w:rsidR="003664C7">
        <w:t xml:space="preserve"> </w:t>
      </w:r>
    </w:p>
    <w:p w14:paraId="00000018" w14:textId="634E86F0" w:rsidR="00307916" w:rsidRPr="003701DB" w:rsidRDefault="00000000" w:rsidP="003701DB">
      <w:r w:rsidRPr="003701DB">
        <w:t xml:space="preserve">Out-of-Network Root Canal: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9" w14:textId="18EF04AF" w:rsidR="00307916" w:rsidRPr="003701DB" w:rsidRDefault="00000000" w:rsidP="003701DB">
      <w:r w:rsidRPr="003701DB">
        <w:t xml:space="preserve">In-Network Periodontal Gum Disease: </w:t>
      </w:r>
      <w:r w:rsidR="00CC3BA2">
        <w:t>60</w:t>
      </w:r>
      <w:r w:rsidR="003664C7" w:rsidRPr="008139C3">
        <w:t>% after deductible</w:t>
      </w:r>
      <w:r w:rsidR="003664C7">
        <w:t xml:space="preserve"> </w:t>
      </w:r>
    </w:p>
    <w:p w14:paraId="0000001A" w14:textId="0F2149A0" w:rsidR="00307916" w:rsidRPr="003701DB" w:rsidRDefault="00000000" w:rsidP="003701DB">
      <w:r w:rsidRPr="003701DB">
        <w:t xml:space="preserve">Out-of-Network Periodontal Gum Disease: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B" w14:textId="48299CE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C3BA2">
        <w:t>60</w:t>
      </w:r>
      <w:r w:rsidR="003664C7" w:rsidRPr="008139C3">
        <w:t>% after deductible</w:t>
      </w:r>
      <w:r w:rsidR="003664C7">
        <w:t xml:space="preserve"> </w:t>
      </w:r>
    </w:p>
    <w:p w14:paraId="0000001C" w14:textId="5050C8DC" w:rsidR="00307916" w:rsidRPr="003701DB" w:rsidRDefault="00000000" w:rsidP="003701DB">
      <w:r w:rsidRPr="003701DB">
        <w:t xml:space="preserve">Out-of-Network Oral Surgery: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D" w14:textId="6CA7A208" w:rsidR="00307916" w:rsidRPr="003701DB" w:rsidRDefault="00000000" w:rsidP="003701DB">
      <w:r w:rsidRPr="003701DB">
        <w:t xml:space="preserve">In-Network Crowns: </w:t>
      </w:r>
      <w:r w:rsidR="00CC3BA2">
        <w:t>60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993CD78" w:rsidR="00307916" w:rsidRPr="003701DB" w:rsidRDefault="00000000" w:rsidP="003701DB">
      <w:r w:rsidRPr="003701DB">
        <w:t xml:space="preserve">In-Network Dentures: </w:t>
      </w:r>
      <w:r w:rsidR="00CC3BA2">
        <w:t>60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14A08D08" w:rsidR="00307916" w:rsidRPr="003701DB" w:rsidRDefault="00000000" w:rsidP="003701DB">
      <w:r w:rsidRPr="003701DB">
        <w:t xml:space="preserve">In-Network Bridges: </w:t>
      </w:r>
      <w:r w:rsidR="00CC3BA2">
        <w:t>60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3715483E" w:rsidR="00307916" w:rsidRPr="003701DB" w:rsidRDefault="00000000" w:rsidP="003701DB">
      <w:r w:rsidRPr="003701DB">
        <w:t xml:space="preserve">In-Network Implants: </w:t>
      </w:r>
    </w:p>
    <w:p w14:paraId="00000024" w14:textId="468153DB" w:rsidR="00307916" w:rsidRPr="003701DB" w:rsidRDefault="00000000" w:rsidP="003701DB">
      <w:r w:rsidRPr="003701DB">
        <w:t xml:space="preserve">Out-of-Network Implants: </w:t>
      </w:r>
    </w:p>
    <w:p w14:paraId="00000025" w14:textId="30DD52E6" w:rsidR="00307916" w:rsidRPr="00520D0D" w:rsidRDefault="00000000" w:rsidP="003701DB">
      <w:pPr>
        <w:rPr>
          <w:lang w:val="en-IN"/>
        </w:rPr>
      </w:pPr>
      <w:r w:rsidRPr="003701DB">
        <w:t xml:space="preserve">In-Network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6" w14:textId="55F8478A" w:rsidR="00307916" w:rsidRPr="003701DB" w:rsidRDefault="00000000" w:rsidP="003701DB">
      <w:r w:rsidRPr="003701DB">
        <w:t xml:space="preserve">Out-of-Network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7" w14:textId="35C20C42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90B3E7C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520D0D">
        <w:rPr>
          <w:lang w:val="en-IN"/>
        </w:rPr>
        <w:t xml:space="preserve"> </w:t>
      </w:r>
    </w:p>
    <w:p w14:paraId="6A4B9342" w14:textId="45A3BFFC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04753E">
        <w:rPr>
          <w:lang w:val="en-IN"/>
        </w:rPr>
        <w:t xml:space="preserve"> </w:t>
      </w:r>
      <w:r w:rsidR="00520D0D" w:rsidRPr="00520D0D">
        <w:rPr>
          <w:lang w:val="en-IN"/>
        </w:rPr>
        <w:t xml:space="preserve">Out of network dentists may bill members for charges above the amount covered by the dental plan.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646595ED" w:rsidR="00307916" w:rsidRPr="003701DB" w:rsidRDefault="00000000" w:rsidP="003701DB">
      <w:r w:rsidRPr="003701DB">
        <w:t xml:space="preserve">Network Name: </w:t>
      </w:r>
      <w:r w:rsidR="003664C7" w:rsidRPr="003664C7">
        <w:t xml:space="preserve">Dental </w:t>
      </w:r>
      <w:r w:rsidR="00423EB9" w:rsidRPr="003664C7">
        <w:t>PPO</w:t>
      </w:r>
      <w:r w:rsidR="00423EB9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931FD4A-102F-45E0-B9D0-333A025A8AA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A2AFE120-871F-4471-BA76-8021A15BF01A}"/>
    <w:embedItalic r:id="rId3" w:fontKey="{D5DAF9CB-4426-422D-A325-E32164E74AD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2E9FEB3-3BA3-45A8-8335-915A97B2DB8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753E"/>
    <w:rsid w:val="00097811"/>
    <w:rsid w:val="000A590D"/>
    <w:rsid w:val="000E5535"/>
    <w:rsid w:val="00134A56"/>
    <w:rsid w:val="00157F9F"/>
    <w:rsid w:val="0016500A"/>
    <w:rsid w:val="00165832"/>
    <w:rsid w:val="001671D8"/>
    <w:rsid w:val="00226FD9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795F"/>
    <w:rsid w:val="003610A7"/>
    <w:rsid w:val="003664C7"/>
    <w:rsid w:val="003701DB"/>
    <w:rsid w:val="003914EE"/>
    <w:rsid w:val="003A4EDF"/>
    <w:rsid w:val="003B3478"/>
    <w:rsid w:val="003C385E"/>
    <w:rsid w:val="003D5083"/>
    <w:rsid w:val="003D610A"/>
    <w:rsid w:val="003E055A"/>
    <w:rsid w:val="003E2C38"/>
    <w:rsid w:val="00423EB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0D0D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A5444"/>
    <w:rsid w:val="008E0BFE"/>
    <w:rsid w:val="008E7E3E"/>
    <w:rsid w:val="008F0930"/>
    <w:rsid w:val="0097489A"/>
    <w:rsid w:val="00980F42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52EAD"/>
    <w:rsid w:val="00C72903"/>
    <w:rsid w:val="00CA5671"/>
    <w:rsid w:val="00CC3BA2"/>
    <w:rsid w:val="00CE5383"/>
    <w:rsid w:val="00D05D7C"/>
    <w:rsid w:val="00D21011"/>
    <w:rsid w:val="00D32442"/>
    <w:rsid w:val="00D91AC8"/>
    <w:rsid w:val="00D974CE"/>
    <w:rsid w:val="00DA1F60"/>
    <w:rsid w:val="00DA69AD"/>
    <w:rsid w:val="00DC7AE5"/>
    <w:rsid w:val="00DD5FE5"/>
    <w:rsid w:val="00DE7944"/>
    <w:rsid w:val="00E247E0"/>
    <w:rsid w:val="00E47773"/>
    <w:rsid w:val="00E53715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90</cp:revision>
  <dcterms:created xsi:type="dcterms:W3CDTF">2025-05-13T14:27:00Z</dcterms:created>
  <dcterms:modified xsi:type="dcterms:W3CDTF">2025-09-01T15:39:00Z</dcterms:modified>
</cp:coreProperties>
</file>