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B40C" w14:textId="0454CB93" w:rsidR="001E79A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D1F5C">
        <w:rPr>
          <w:rFonts w:ascii="Aptos" w:eastAsia="Aptos" w:hAnsi="Aptos"/>
          <w:sz w:val="24"/>
        </w:rPr>
        <w:t xml:space="preserve"> </w:t>
      </w:r>
    </w:p>
    <w:p w14:paraId="58BA16C9" w14:textId="441277C8" w:rsidR="001E79A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DZG9</w:t>
      </w:r>
      <w:r w:rsidR="005D1F5C">
        <w:rPr>
          <w:rFonts w:ascii="Aptos" w:eastAsia="Aptos" w:hAnsi="Aptos"/>
          <w:sz w:val="24"/>
        </w:rPr>
        <w:t xml:space="preserve"> </w:t>
      </w:r>
    </w:p>
    <w:p w14:paraId="76090278" w14:textId="138A020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5D1F5C">
        <w:rPr>
          <w:rFonts w:ascii="Aptos" w:eastAsia="Aptos" w:hAnsi="Aptos"/>
          <w:sz w:val="24"/>
        </w:rPr>
        <w:t xml:space="preserve"> </w:t>
      </w:r>
    </w:p>
    <w:p w14:paraId="52B0B38C" w14:textId="307CC69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5D1F5C">
        <w:rPr>
          <w:rFonts w:ascii="Aptos" w:eastAsia="Aptos" w:hAnsi="Aptos"/>
          <w:sz w:val="24"/>
        </w:rPr>
        <w:t xml:space="preserve"> </w:t>
      </w:r>
    </w:p>
    <w:p w14:paraId="5FE4E8BC" w14:textId="3DDB9F51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3,000</w:t>
      </w:r>
      <w:r w:rsidR="005D1F5C">
        <w:rPr>
          <w:rFonts w:ascii="Aptos" w:eastAsia="Aptos" w:hAnsi="Aptos"/>
          <w:sz w:val="24"/>
        </w:rPr>
        <w:t xml:space="preserve"> </w:t>
      </w:r>
    </w:p>
    <w:p w14:paraId="6BC15D32" w14:textId="2D7BC80F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6,000</w:t>
      </w:r>
      <w:r w:rsidR="005D1F5C">
        <w:rPr>
          <w:rFonts w:ascii="Aptos" w:eastAsia="Aptos" w:hAnsi="Aptos"/>
          <w:sz w:val="24"/>
        </w:rPr>
        <w:t xml:space="preserve"> </w:t>
      </w:r>
    </w:p>
    <w:p w14:paraId="74212C64" w14:textId="00B6B4EE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9,000</w:t>
      </w:r>
      <w:r w:rsidR="005D1F5C">
        <w:rPr>
          <w:rFonts w:ascii="Aptos" w:eastAsia="Aptos" w:hAnsi="Aptos"/>
          <w:sz w:val="24"/>
        </w:rPr>
        <w:t xml:space="preserve"> </w:t>
      </w:r>
    </w:p>
    <w:p w14:paraId="37B0E174" w14:textId="7C47BAE4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18,000</w:t>
      </w:r>
      <w:r w:rsidR="005D1F5C">
        <w:rPr>
          <w:rFonts w:ascii="Aptos" w:eastAsia="Aptos" w:hAnsi="Aptos"/>
          <w:sz w:val="24"/>
        </w:rPr>
        <w:t xml:space="preserve"> </w:t>
      </w:r>
    </w:p>
    <w:p w14:paraId="17C5F2FD" w14:textId="66D9B204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18,000</w:t>
      </w:r>
      <w:r w:rsidR="005D1F5C">
        <w:rPr>
          <w:rFonts w:ascii="Aptos" w:eastAsia="Aptos" w:hAnsi="Aptos"/>
          <w:sz w:val="24"/>
        </w:rPr>
        <w:t xml:space="preserve"> </w:t>
      </w:r>
    </w:p>
    <w:p w14:paraId="20079134" w14:textId="488F2C21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36,000</w:t>
      </w:r>
      <w:r w:rsidR="005D1F5C">
        <w:rPr>
          <w:rFonts w:ascii="Aptos" w:eastAsia="Aptos" w:hAnsi="Aptos"/>
          <w:sz w:val="24"/>
        </w:rPr>
        <w:t xml:space="preserve"> </w:t>
      </w:r>
    </w:p>
    <w:p w14:paraId="5D5A41B2" w14:textId="379CBE5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5D1F5C">
        <w:rPr>
          <w:rFonts w:ascii="Aptos" w:eastAsia="Aptos" w:hAnsi="Aptos"/>
          <w:sz w:val="24"/>
        </w:rPr>
        <w:t xml:space="preserve"> </w:t>
      </w:r>
    </w:p>
    <w:p w14:paraId="6A972047" w14:textId="133DD21D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5D1F5C">
        <w:rPr>
          <w:rFonts w:ascii="Aptos" w:eastAsia="Aptos" w:hAnsi="Aptos"/>
          <w:sz w:val="24"/>
        </w:rPr>
        <w:t xml:space="preserve"> </w:t>
      </w:r>
    </w:p>
    <w:p w14:paraId="42BE4319" w14:textId="45B26E36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5</w:t>
      </w:r>
      <w:r w:rsidR="005D1F5C">
        <w:rPr>
          <w:rFonts w:ascii="Aptos" w:eastAsia="Aptos" w:hAnsi="Aptos"/>
          <w:sz w:val="24"/>
        </w:rPr>
        <w:t xml:space="preserve"> </w:t>
      </w:r>
    </w:p>
    <w:p w14:paraId="1820E0DD" w14:textId="693AF8FD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405F3C67" w14:textId="166EE6EB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65</w:t>
      </w:r>
      <w:r w:rsidR="005D1F5C">
        <w:rPr>
          <w:rFonts w:ascii="Aptos" w:eastAsia="Aptos" w:hAnsi="Aptos"/>
          <w:sz w:val="24"/>
        </w:rPr>
        <w:t xml:space="preserve"> </w:t>
      </w:r>
    </w:p>
    <w:p w14:paraId="209D0526" w14:textId="379D7327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42DB5274" w14:textId="2E577856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5D1F5C">
        <w:rPr>
          <w:rFonts w:ascii="Aptos" w:eastAsia="Aptos" w:hAnsi="Aptos"/>
          <w:sz w:val="24"/>
        </w:rPr>
        <w:t xml:space="preserve"> </w:t>
      </w:r>
    </w:p>
    <w:p w14:paraId="72F70933" w14:textId="6CB0348F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0A28DA4C" w14:textId="3EDD506E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$250 &amp; 30%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5C4B5752" w14:textId="4B6356D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$250 &amp; 30%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5161CA17" w14:textId="1C43E8EA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564BF">
        <w:rPr>
          <w:rFonts w:ascii="Aptos" w:eastAsia="Aptos" w:hAnsi="Aptos"/>
          <w:sz w:val="24"/>
        </w:rPr>
        <w:t>Charge</w:t>
      </w:r>
      <w:r w:rsidR="005D1F5C">
        <w:rPr>
          <w:rFonts w:ascii="Aptos" w:eastAsia="Aptos" w:hAnsi="Aptos"/>
          <w:sz w:val="24"/>
        </w:rPr>
        <w:t xml:space="preserve"> </w:t>
      </w:r>
    </w:p>
    <w:p w14:paraId="2F92C460" w14:textId="36F819B3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5D1F5C">
        <w:rPr>
          <w:rFonts w:ascii="Aptos" w:eastAsia="Aptos" w:hAnsi="Aptos"/>
          <w:sz w:val="24"/>
        </w:rPr>
        <w:t xml:space="preserve"> </w:t>
      </w:r>
    </w:p>
    <w:p w14:paraId="2C845F8F" w14:textId="66FEB80C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Ambulatory 30% after deductible / Outpatient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D52ABC4" w14:textId="54E7A443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17946E99" w14:textId="55957A8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$250 &amp; 30%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3463A8BE" w14:textId="62896A5F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E4D4D99" w14:textId="4CC2B19A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$250 &amp; 30%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26A6D8D9" w14:textId="64243AC8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9D9D6D2" w14:textId="5CF002B1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Freestanding 30% after deductible / Outpatient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51315E5" w14:textId="787A6986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283BE9B4" w14:textId="7EA419B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Individual $300 / Family $600</w:t>
      </w:r>
      <w:r w:rsidR="005D1F5C">
        <w:rPr>
          <w:rFonts w:ascii="Aptos" w:eastAsia="Aptos" w:hAnsi="Aptos"/>
          <w:sz w:val="24"/>
        </w:rPr>
        <w:t xml:space="preserve"> </w:t>
      </w:r>
    </w:p>
    <w:p w14:paraId="1D816D5E" w14:textId="0B2F2BCD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Individual $300 / Family $600</w:t>
      </w:r>
      <w:r w:rsidR="005D1F5C">
        <w:rPr>
          <w:rFonts w:ascii="Aptos" w:eastAsia="Aptos" w:hAnsi="Aptos"/>
          <w:sz w:val="24"/>
        </w:rPr>
        <w:t xml:space="preserve"> </w:t>
      </w:r>
    </w:p>
    <w:p w14:paraId="094D73DD" w14:textId="2BAFFD2A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5</w:t>
      </w:r>
      <w:r w:rsidR="005D1F5C">
        <w:rPr>
          <w:rFonts w:ascii="Aptos" w:eastAsia="Aptos" w:hAnsi="Aptos"/>
          <w:sz w:val="24"/>
        </w:rPr>
        <w:t xml:space="preserve"> </w:t>
      </w:r>
    </w:p>
    <w:p w14:paraId="7B62880C" w14:textId="198FF5BF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Not applicable</w:t>
      </w:r>
      <w:r w:rsidR="005D1F5C">
        <w:rPr>
          <w:rFonts w:ascii="Aptos" w:eastAsia="Aptos" w:hAnsi="Aptos"/>
          <w:sz w:val="24"/>
        </w:rPr>
        <w:t xml:space="preserve"> </w:t>
      </w:r>
    </w:p>
    <w:p w14:paraId="0E0A3F5B" w14:textId="42D370C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 ($150 after Deductible Specialty )</w:t>
      </w:r>
      <w:r w:rsidR="005D1F5C">
        <w:rPr>
          <w:rFonts w:ascii="Aptos" w:eastAsia="Aptos" w:hAnsi="Aptos"/>
          <w:sz w:val="24"/>
        </w:rPr>
        <w:t xml:space="preserve"> </w:t>
      </w:r>
    </w:p>
    <w:p w14:paraId="3A2D3770" w14:textId="449AA50A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Not applicable</w:t>
      </w:r>
      <w:r w:rsidR="005D1F5C">
        <w:rPr>
          <w:rFonts w:ascii="Aptos" w:eastAsia="Aptos" w:hAnsi="Aptos"/>
          <w:sz w:val="24"/>
        </w:rPr>
        <w:t xml:space="preserve"> </w:t>
      </w:r>
    </w:p>
    <w:p w14:paraId="73B4920F" w14:textId="7BBA383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$100 after Deductible ($250 after Deductible Specialty )</w:t>
      </w:r>
      <w:r w:rsidR="005D1F5C">
        <w:rPr>
          <w:rFonts w:ascii="Aptos" w:eastAsia="Aptos" w:hAnsi="Aptos"/>
          <w:sz w:val="24"/>
        </w:rPr>
        <w:t xml:space="preserve"> </w:t>
      </w:r>
    </w:p>
    <w:p w14:paraId="71544980" w14:textId="320A753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Not applicable</w:t>
      </w:r>
      <w:r w:rsidR="005D1F5C">
        <w:rPr>
          <w:rFonts w:ascii="Aptos" w:eastAsia="Aptos" w:hAnsi="Aptos"/>
          <w:sz w:val="24"/>
        </w:rPr>
        <w:t xml:space="preserve"> </w:t>
      </w:r>
    </w:p>
    <w:p w14:paraId="49949DAC" w14:textId="563E6DB4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25% Up to $250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571B828" w14:textId="0641583C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Not applicable</w:t>
      </w:r>
      <w:r w:rsidR="005D1F5C">
        <w:rPr>
          <w:rFonts w:ascii="Aptos" w:eastAsia="Aptos" w:hAnsi="Aptos"/>
          <w:sz w:val="24"/>
        </w:rPr>
        <w:t xml:space="preserve"> </w:t>
      </w:r>
    </w:p>
    <w:p w14:paraId="56B2CD37" w14:textId="13E29E43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477AC65" w14:textId="425EA154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E1D6A5F" w14:textId="77DE271C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$12.50 / $125 after Deductible / $250 after Deductible / 25% Up to $625 after Deductible</w:t>
      </w:r>
      <w:r w:rsidR="005D1F5C">
        <w:rPr>
          <w:rFonts w:ascii="Aptos" w:eastAsia="Aptos" w:hAnsi="Aptos"/>
          <w:sz w:val="24"/>
        </w:rPr>
        <w:t xml:space="preserve"> </w:t>
      </w:r>
    </w:p>
    <w:p w14:paraId="69868385" w14:textId="208F54E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applicable</w:t>
      </w:r>
      <w:r w:rsidR="005D1F5C">
        <w:rPr>
          <w:rFonts w:ascii="Aptos" w:eastAsia="Aptos" w:hAnsi="Aptos"/>
          <w:sz w:val="24"/>
        </w:rPr>
        <w:t xml:space="preserve"> </w:t>
      </w:r>
    </w:p>
    <w:p w14:paraId="68706A51" w14:textId="35B92C50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D1F5C">
        <w:rPr>
          <w:rFonts w:ascii="Aptos" w:eastAsia="Aptos" w:hAnsi="Aptos"/>
          <w:sz w:val="24"/>
        </w:rPr>
        <w:t xml:space="preserve"> </w:t>
      </w:r>
    </w:p>
    <w:p w14:paraId="3BAB9FEF" w14:textId="53C81C67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2236CFD" w14:textId="1BE5BF5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D1F5C">
        <w:rPr>
          <w:rFonts w:ascii="Aptos" w:eastAsia="Aptos" w:hAnsi="Aptos"/>
          <w:sz w:val="24"/>
        </w:rPr>
        <w:t xml:space="preserve"> </w:t>
      </w:r>
    </w:p>
    <w:p w14:paraId="64190597" w14:textId="57EA7B58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D1F5C">
        <w:rPr>
          <w:rFonts w:ascii="Aptos" w:eastAsia="Aptos" w:hAnsi="Aptos"/>
          <w:sz w:val="24"/>
        </w:rPr>
        <w:t xml:space="preserve"> </w:t>
      </w:r>
    </w:p>
    <w:p w14:paraId="2EF87056" w14:textId="7F8AC628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BFA5E19" w14:textId="523165EC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D1F5C" w:rsidRPr="00051534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D1F5C">
        <w:rPr>
          <w:rFonts w:ascii="Aptos" w:eastAsia="Aptos" w:hAnsi="Aptos"/>
          <w:sz w:val="24"/>
        </w:rPr>
        <w:t xml:space="preserve"> </w:t>
      </w:r>
    </w:p>
    <w:p w14:paraId="1EF8AA2B" w14:textId="3BB9DC99" w:rsidR="001E79A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D1F5C">
        <w:rPr>
          <w:rFonts w:ascii="Aptos" w:eastAsia="Aptos" w:hAnsi="Aptos"/>
          <w:sz w:val="24"/>
        </w:rPr>
        <w:t xml:space="preserve"> </w:t>
      </w:r>
    </w:p>
    <w:sectPr w:rsidR="001E79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10883">
    <w:abstractNumId w:val="8"/>
  </w:num>
  <w:num w:numId="2" w16cid:durableId="1037969468">
    <w:abstractNumId w:val="6"/>
  </w:num>
  <w:num w:numId="3" w16cid:durableId="1361127075">
    <w:abstractNumId w:val="5"/>
  </w:num>
  <w:num w:numId="4" w16cid:durableId="1781413011">
    <w:abstractNumId w:val="4"/>
  </w:num>
  <w:num w:numId="5" w16cid:durableId="1037925786">
    <w:abstractNumId w:val="7"/>
  </w:num>
  <w:num w:numId="6" w16cid:durableId="946037348">
    <w:abstractNumId w:val="3"/>
  </w:num>
  <w:num w:numId="7" w16cid:durableId="1094204002">
    <w:abstractNumId w:val="2"/>
  </w:num>
  <w:num w:numId="8" w16cid:durableId="1722630952">
    <w:abstractNumId w:val="1"/>
  </w:num>
  <w:num w:numId="9" w16cid:durableId="90572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9AF"/>
    <w:rsid w:val="0029639D"/>
    <w:rsid w:val="00326F90"/>
    <w:rsid w:val="005D1F5C"/>
    <w:rsid w:val="006564BF"/>
    <w:rsid w:val="00755FDD"/>
    <w:rsid w:val="008414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01828"/>
  <w14:defaultImageDpi w14:val="300"/>
  <w15:docId w15:val="{F3EF8E36-2CAF-419B-B724-CF646F16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1F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2025-07-14T19:32:00Z</dcterms:modified>
  <cp:category/>
</cp:coreProperties>
</file>