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EBC42" w14:textId="248387EB" w:rsidR="00BA0913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516A03">
        <w:rPr>
          <w:rFonts w:ascii="Aptos" w:eastAsia="Aptos" w:hAnsi="Aptos"/>
          <w:sz w:val="24"/>
        </w:rPr>
        <w:t xml:space="preserve"> </w:t>
      </w:r>
    </w:p>
    <w:p w14:paraId="09391FA0" w14:textId="6501F672" w:rsidR="00BA0913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DW2J</w:t>
      </w:r>
      <w:r w:rsidR="00516A03">
        <w:rPr>
          <w:rFonts w:ascii="Aptos" w:eastAsia="Aptos" w:hAnsi="Aptos"/>
          <w:sz w:val="24"/>
        </w:rPr>
        <w:t xml:space="preserve"> </w:t>
      </w:r>
    </w:p>
    <w:p w14:paraId="6F7EE2F6" w14:textId="17585679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3,400</w:t>
      </w:r>
      <w:r w:rsidR="00516A03">
        <w:rPr>
          <w:rFonts w:ascii="Aptos" w:eastAsia="Aptos" w:hAnsi="Aptos"/>
          <w:sz w:val="24"/>
        </w:rPr>
        <w:t xml:space="preserve"> </w:t>
      </w:r>
    </w:p>
    <w:p w14:paraId="71D5ED27" w14:textId="32FA1861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6,800</w:t>
      </w:r>
      <w:r w:rsidR="00516A03">
        <w:rPr>
          <w:rFonts w:ascii="Aptos" w:eastAsia="Aptos" w:hAnsi="Aptos"/>
          <w:sz w:val="24"/>
        </w:rPr>
        <w:t xml:space="preserve"> </w:t>
      </w:r>
    </w:p>
    <w:p w14:paraId="36F7DFB0" w14:textId="3F861276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10,000</w:t>
      </w:r>
      <w:r w:rsidR="00516A03">
        <w:rPr>
          <w:rFonts w:ascii="Aptos" w:eastAsia="Aptos" w:hAnsi="Aptos"/>
          <w:sz w:val="24"/>
        </w:rPr>
        <w:t xml:space="preserve"> </w:t>
      </w:r>
    </w:p>
    <w:p w14:paraId="5E4D39C7" w14:textId="157F0ED0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20,000</w:t>
      </w:r>
      <w:r w:rsidR="00516A03">
        <w:rPr>
          <w:rFonts w:ascii="Aptos" w:eastAsia="Aptos" w:hAnsi="Aptos"/>
          <w:sz w:val="24"/>
        </w:rPr>
        <w:t xml:space="preserve"> </w:t>
      </w:r>
    </w:p>
    <w:p w14:paraId="53AE7523" w14:textId="46680227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7,300</w:t>
      </w:r>
      <w:r w:rsidR="00516A03">
        <w:rPr>
          <w:rFonts w:ascii="Aptos" w:eastAsia="Aptos" w:hAnsi="Aptos"/>
          <w:sz w:val="24"/>
        </w:rPr>
        <w:t xml:space="preserve"> </w:t>
      </w:r>
    </w:p>
    <w:p w14:paraId="66D0A47E" w14:textId="1F275BAD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14,600</w:t>
      </w:r>
      <w:r w:rsidR="00516A03">
        <w:rPr>
          <w:rFonts w:ascii="Aptos" w:eastAsia="Aptos" w:hAnsi="Aptos"/>
          <w:sz w:val="24"/>
        </w:rPr>
        <w:t xml:space="preserve"> </w:t>
      </w:r>
    </w:p>
    <w:p w14:paraId="6D435B60" w14:textId="43F4B697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20,000</w:t>
      </w:r>
      <w:r w:rsidR="00516A03">
        <w:rPr>
          <w:rFonts w:ascii="Aptos" w:eastAsia="Aptos" w:hAnsi="Aptos"/>
          <w:sz w:val="24"/>
        </w:rPr>
        <w:t xml:space="preserve"> </w:t>
      </w:r>
    </w:p>
    <w:p w14:paraId="4C155767" w14:textId="1E0DA848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40,000</w:t>
      </w:r>
      <w:r w:rsidR="00516A03">
        <w:rPr>
          <w:rFonts w:ascii="Aptos" w:eastAsia="Aptos" w:hAnsi="Aptos"/>
          <w:sz w:val="24"/>
        </w:rPr>
        <w:t xml:space="preserve"> </w:t>
      </w:r>
    </w:p>
    <w:p w14:paraId="69C6E90D" w14:textId="0CFD9B71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516A03">
        <w:rPr>
          <w:rFonts w:ascii="Aptos" w:eastAsia="Aptos" w:hAnsi="Aptos"/>
          <w:sz w:val="24"/>
        </w:rPr>
        <w:t xml:space="preserve"> </w:t>
      </w:r>
    </w:p>
    <w:p w14:paraId="0EE78160" w14:textId="7840E3E3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45</w:t>
      </w:r>
      <w:r w:rsidR="00516A03">
        <w:rPr>
          <w:rFonts w:ascii="Aptos" w:eastAsia="Aptos" w:hAnsi="Aptos"/>
          <w:sz w:val="24"/>
        </w:rPr>
        <w:t xml:space="preserve"> </w:t>
      </w:r>
    </w:p>
    <w:p w14:paraId="625AF7B2" w14:textId="6C737140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20% after deductible</w:t>
      </w:r>
      <w:r w:rsidR="00516A03">
        <w:rPr>
          <w:rFonts w:ascii="Aptos" w:eastAsia="Aptos" w:hAnsi="Aptos"/>
          <w:sz w:val="24"/>
        </w:rPr>
        <w:t xml:space="preserve"> </w:t>
      </w:r>
    </w:p>
    <w:p w14:paraId="56DD4DDD" w14:textId="23CC92C5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45% after deductible</w:t>
      </w:r>
      <w:r w:rsidR="00516A03">
        <w:rPr>
          <w:rFonts w:ascii="Aptos" w:eastAsia="Aptos" w:hAnsi="Aptos"/>
          <w:sz w:val="24"/>
        </w:rPr>
        <w:t xml:space="preserve"> </w:t>
      </w:r>
    </w:p>
    <w:p w14:paraId="03010E33" w14:textId="7A276668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20% after deductible</w:t>
      </w:r>
      <w:r w:rsidR="00516A03">
        <w:rPr>
          <w:rFonts w:ascii="Aptos" w:eastAsia="Aptos" w:hAnsi="Aptos"/>
          <w:sz w:val="24"/>
        </w:rPr>
        <w:t xml:space="preserve"> </w:t>
      </w:r>
    </w:p>
    <w:p w14:paraId="5A8A781E" w14:textId="549091A0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45% after deductible</w:t>
      </w:r>
      <w:r w:rsidR="00516A03">
        <w:rPr>
          <w:rFonts w:ascii="Aptos" w:eastAsia="Aptos" w:hAnsi="Aptos"/>
          <w:sz w:val="24"/>
        </w:rPr>
        <w:t xml:space="preserve"> </w:t>
      </w:r>
    </w:p>
    <w:p w14:paraId="0D2EFC95" w14:textId="492F8C0E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20% after deductible</w:t>
      </w:r>
      <w:r w:rsidR="00516A03">
        <w:rPr>
          <w:rFonts w:ascii="Aptos" w:eastAsia="Aptos" w:hAnsi="Aptos"/>
          <w:sz w:val="24"/>
        </w:rPr>
        <w:t xml:space="preserve"> </w:t>
      </w:r>
    </w:p>
    <w:p w14:paraId="5E9C96E6" w14:textId="401CC243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45% after deductible</w:t>
      </w:r>
      <w:r w:rsidR="00516A03">
        <w:rPr>
          <w:rFonts w:ascii="Aptos" w:eastAsia="Aptos" w:hAnsi="Aptos"/>
          <w:sz w:val="24"/>
        </w:rPr>
        <w:t xml:space="preserve"> </w:t>
      </w:r>
    </w:p>
    <w:p w14:paraId="3855ED4A" w14:textId="2A5561A1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20% after deductible</w:t>
      </w:r>
      <w:r w:rsidR="00516A03">
        <w:rPr>
          <w:rFonts w:ascii="Aptos" w:eastAsia="Aptos" w:hAnsi="Aptos"/>
          <w:sz w:val="24"/>
        </w:rPr>
        <w:t xml:space="preserve"> </w:t>
      </w:r>
    </w:p>
    <w:p w14:paraId="537D13C3" w14:textId="288F166F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20% after deductible</w:t>
      </w:r>
      <w:r w:rsidR="00516A03">
        <w:rPr>
          <w:rFonts w:ascii="Aptos" w:eastAsia="Aptos" w:hAnsi="Aptos"/>
          <w:sz w:val="24"/>
        </w:rPr>
        <w:t xml:space="preserve"> </w:t>
      </w:r>
    </w:p>
    <w:p w14:paraId="006BFE8E" w14:textId="4D1BB3AD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4C41FF">
        <w:rPr>
          <w:rFonts w:ascii="Aptos" w:eastAsia="Aptos" w:hAnsi="Aptos"/>
          <w:sz w:val="24"/>
        </w:rPr>
        <w:t>Charge</w:t>
      </w:r>
      <w:r w:rsidR="00516A03">
        <w:rPr>
          <w:rFonts w:ascii="Aptos" w:eastAsia="Aptos" w:hAnsi="Aptos"/>
          <w:sz w:val="24"/>
        </w:rPr>
        <w:t xml:space="preserve"> </w:t>
      </w:r>
    </w:p>
    <w:p w14:paraId="4A11317A" w14:textId="3B0C6BD4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25% after deductible</w:t>
      </w:r>
      <w:r w:rsidR="00516A03">
        <w:rPr>
          <w:rFonts w:ascii="Aptos" w:eastAsia="Aptos" w:hAnsi="Aptos"/>
          <w:sz w:val="24"/>
        </w:rPr>
        <w:t xml:space="preserve"> </w:t>
      </w:r>
    </w:p>
    <w:p w14:paraId="10A3EF63" w14:textId="66916739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516A03">
        <w:rPr>
          <w:rFonts w:ascii="Aptos" w:eastAsia="Aptos" w:hAnsi="Aptos"/>
          <w:sz w:val="24"/>
        </w:rPr>
        <w:t xml:space="preserve"> </w:t>
      </w:r>
    </w:p>
    <w:p w14:paraId="7C2374A4" w14:textId="7331F349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45% after deductible</w:t>
      </w:r>
      <w:r w:rsidR="00516A03">
        <w:rPr>
          <w:rFonts w:ascii="Aptos" w:eastAsia="Aptos" w:hAnsi="Aptos"/>
          <w:sz w:val="24"/>
        </w:rPr>
        <w:t xml:space="preserve"> </w:t>
      </w:r>
    </w:p>
    <w:p w14:paraId="773EA2F3" w14:textId="5E4F21D7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516A03">
        <w:rPr>
          <w:rFonts w:ascii="Aptos" w:eastAsia="Aptos" w:hAnsi="Aptos"/>
          <w:sz w:val="24"/>
        </w:rPr>
        <w:t xml:space="preserve"> </w:t>
      </w:r>
    </w:p>
    <w:p w14:paraId="38FE295B" w14:textId="1CD22BB8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45% after deductible</w:t>
      </w:r>
      <w:r w:rsidR="00516A03">
        <w:rPr>
          <w:rFonts w:ascii="Aptos" w:eastAsia="Aptos" w:hAnsi="Aptos"/>
          <w:sz w:val="24"/>
        </w:rPr>
        <w:t xml:space="preserve"> </w:t>
      </w:r>
    </w:p>
    <w:p w14:paraId="09856340" w14:textId="45E3F9ED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516A03">
        <w:rPr>
          <w:rFonts w:ascii="Aptos" w:eastAsia="Aptos" w:hAnsi="Aptos"/>
          <w:sz w:val="24"/>
        </w:rPr>
        <w:t xml:space="preserve"> </w:t>
      </w:r>
    </w:p>
    <w:p w14:paraId="5D3D43E6" w14:textId="55F7C8E5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45% after deductible</w:t>
      </w:r>
      <w:r w:rsidR="00516A03">
        <w:rPr>
          <w:rFonts w:ascii="Aptos" w:eastAsia="Aptos" w:hAnsi="Aptos"/>
          <w:sz w:val="24"/>
        </w:rPr>
        <w:t xml:space="preserve"> </w:t>
      </w:r>
    </w:p>
    <w:p w14:paraId="1262AA7F" w14:textId="1DE2E431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20% after deductible</w:t>
      </w:r>
      <w:r w:rsidR="00516A03">
        <w:rPr>
          <w:rFonts w:ascii="Aptos" w:eastAsia="Aptos" w:hAnsi="Aptos"/>
          <w:sz w:val="24"/>
        </w:rPr>
        <w:t xml:space="preserve"> </w:t>
      </w:r>
    </w:p>
    <w:p w14:paraId="6E3378BD" w14:textId="2458EDF7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45% after deductible</w:t>
      </w:r>
      <w:r w:rsidR="00516A03">
        <w:rPr>
          <w:rFonts w:ascii="Aptos" w:eastAsia="Aptos" w:hAnsi="Aptos"/>
          <w:sz w:val="24"/>
        </w:rPr>
        <w:t xml:space="preserve"> </w:t>
      </w:r>
    </w:p>
    <w:p w14:paraId="47ABEA1D" w14:textId="677DBD3C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29413354" w14:textId="5DD18B0D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455ADA5B" w14:textId="02ADDF1F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$10 after Deductible</w:t>
      </w:r>
      <w:r w:rsidR="00516A03">
        <w:rPr>
          <w:rFonts w:ascii="Aptos" w:eastAsia="Aptos" w:hAnsi="Aptos"/>
          <w:sz w:val="24"/>
        </w:rPr>
        <w:t xml:space="preserve"> </w:t>
      </w:r>
    </w:p>
    <w:p w14:paraId="4977C1C7" w14:textId="63555930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$10 after Deductible</w:t>
      </w:r>
      <w:r w:rsidR="00516A03">
        <w:rPr>
          <w:rFonts w:ascii="Aptos" w:eastAsia="Aptos" w:hAnsi="Aptos"/>
          <w:sz w:val="24"/>
        </w:rPr>
        <w:t xml:space="preserve"> </w:t>
      </w:r>
    </w:p>
    <w:p w14:paraId="1251DEA4" w14:textId="5C4B77BB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$40 after Deductible</w:t>
      </w:r>
      <w:r w:rsidR="00516A03">
        <w:rPr>
          <w:rFonts w:ascii="Aptos" w:eastAsia="Aptos" w:hAnsi="Aptos"/>
          <w:sz w:val="24"/>
        </w:rPr>
        <w:t xml:space="preserve"> </w:t>
      </w:r>
    </w:p>
    <w:p w14:paraId="69D6E9E8" w14:textId="563D23FD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$40 after Deductible</w:t>
      </w:r>
      <w:r w:rsidR="00516A03">
        <w:rPr>
          <w:rFonts w:ascii="Aptos" w:eastAsia="Aptos" w:hAnsi="Aptos"/>
          <w:sz w:val="24"/>
        </w:rPr>
        <w:t xml:space="preserve"> </w:t>
      </w:r>
    </w:p>
    <w:p w14:paraId="74D84930" w14:textId="029A7FB3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$125 after Deductible</w:t>
      </w:r>
      <w:r w:rsidR="00516A03">
        <w:rPr>
          <w:rFonts w:ascii="Aptos" w:eastAsia="Aptos" w:hAnsi="Aptos"/>
          <w:sz w:val="24"/>
        </w:rPr>
        <w:t xml:space="preserve"> </w:t>
      </w:r>
    </w:p>
    <w:p w14:paraId="287CA376" w14:textId="7C21A0E2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$125 after Deductible</w:t>
      </w:r>
      <w:r w:rsidR="00516A03">
        <w:rPr>
          <w:rFonts w:ascii="Aptos" w:eastAsia="Aptos" w:hAnsi="Aptos"/>
          <w:sz w:val="24"/>
        </w:rPr>
        <w:t xml:space="preserve"> </w:t>
      </w:r>
    </w:p>
    <w:p w14:paraId="5097A46E" w14:textId="3125FA69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($500 Specialty) after Deductible</w:t>
      </w:r>
      <w:r w:rsidR="00516A03">
        <w:rPr>
          <w:rFonts w:ascii="Aptos" w:eastAsia="Aptos" w:hAnsi="Aptos"/>
          <w:sz w:val="24"/>
        </w:rPr>
        <w:t xml:space="preserve"> </w:t>
      </w:r>
    </w:p>
    <w:p w14:paraId="648C0380" w14:textId="190465BD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$300 ($500 Specialty) after Deductible</w:t>
      </w:r>
      <w:r w:rsidR="00516A03">
        <w:rPr>
          <w:rFonts w:ascii="Aptos" w:eastAsia="Aptos" w:hAnsi="Aptos"/>
          <w:sz w:val="24"/>
        </w:rPr>
        <w:t xml:space="preserve"> </w:t>
      </w:r>
    </w:p>
    <w:p w14:paraId="6A6F22C9" w14:textId="2663F259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44965854" w14:textId="63551A8B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56C76A27" w14:textId="58BFC419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$100 / $312.50 / $750 after Deductible</w:t>
      </w:r>
      <w:r w:rsidR="00516A03">
        <w:rPr>
          <w:rFonts w:ascii="Aptos" w:eastAsia="Aptos" w:hAnsi="Aptos"/>
          <w:sz w:val="24"/>
        </w:rPr>
        <w:t xml:space="preserve"> </w:t>
      </w:r>
    </w:p>
    <w:p w14:paraId="3B4039A1" w14:textId="4FD2D503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516A03">
        <w:rPr>
          <w:rFonts w:ascii="Aptos" w:eastAsia="Aptos" w:hAnsi="Aptos"/>
          <w:sz w:val="24"/>
        </w:rPr>
        <w:t xml:space="preserve"> </w:t>
      </w:r>
    </w:p>
    <w:p w14:paraId="29EF98B3" w14:textId="6642BD70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516A03">
        <w:rPr>
          <w:rFonts w:ascii="Aptos" w:eastAsia="Aptos" w:hAnsi="Aptos"/>
          <w:sz w:val="24"/>
        </w:rPr>
        <w:t xml:space="preserve"> </w:t>
      </w:r>
    </w:p>
    <w:p w14:paraId="67C1E23E" w14:textId="12FA9578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14114EDA" w14:textId="296A5A5D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516A03">
        <w:rPr>
          <w:rFonts w:ascii="Aptos" w:eastAsia="Aptos" w:hAnsi="Aptos"/>
          <w:sz w:val="24"/>
        </w:rPr>
        <w:t xml:space="preserve"> </w:t>
      </w:r>
    </w:p>
    <w:p w14:paraId="770AAB01" w14:textId="7019721B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516A03">
        <w:rPr>
          <w:rFonts w:ascii="Aptos" w:eastAsia="Aptos" w:hAnsi="Aptos"/>
          <w:sz w:val="24"/>
        </w:rPr>
        <w:t xml:space="preserve"> </w:t>
      </w:r>
    </w:p>
    <w:p w14:paraId="6F4F2CD6" w14:textId="5C4D47A1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4B78081A" w14:textId="5258A578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516A03" w:rsidRPr="008C3148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516A03">
        <w:rPr>
          <w:rFonts w:ascii="Aptos" w:eastAsia="Aptos" w:hAnsi="Aptos"/>
          <w:sz w:val="24"/>
        </w:rPr>
        <w:t xml:space="preserve"> </w:t>
      </w:r>
    </w:p>
    <w:p w14:paraId="56DB98BF" w14:textId="1F24658D" w:rsidR="00BA091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516A03">
        <w:rPr>
          <w:rFonts w:ascii="Aptos" w:eastAsia="Aptos" w:hAnsi="Aptos"/>
          <w:sz w:val="24"/>
        </w:rPr>
        <w:t xml:space="preserve"> </w:t>
      </w:r>
    </w:p>
    <w:sectPr w:rsidR="00BA091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950989">
    <w:abstractNumId w:val="8"/>
  </w:num>
  <w:num w:numId="2" w16cid:durableId="1597862012">
    <w:abstractNumId w:val="6"/>
  </w:num>
  <w:num w:numId="3" w16cid:durableId="1637880629">
    <w:abstractNumId w:val="5"/>
  </w:num>
  <w:num w:numId="4" w16cid:durableId="723213391">
    <w:abstractNumId w:val="4"/>
  </w:num>
  <w:num w:numId="5" w16cid:durableId="511721353">
    <w:abstractNumId w:val="7"/>
  </w:num>
  <w:num w:numId="6" w16cid:durableId="699355900">
    <w:abstractNumId w:val="3"/>
  </w:num>
  <w:num w:numId="7" w16cid:durableId="149562922">
    <w:abstractNumId w:val="2"/>
  </w:num>
  <w:num w:numId="8" w16cid:durableId="1735615999">
    <w:abstractNumId w:val="1"/>
  </w:num>
  <w:num w:numId="9" w16cid:durableId="102263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75F"/>
    <w:rsid w:val="0006063C"/>
    <w:rsid w:val="0015074B"/>
    <w:rsid w:val="0029639D"/>
    <w:rsid w:val="00326F90"/>
    <w:rsid w:val="004C41FF"/>
    <w:rsid w:val="00516A03"/>
    <w:rsid w:val="006154F6"/>
    <w:rsid w:val="00AA1D8D"/>
    <w:rsid w:val="00B47730"/>
    <w:rsid w:val="00BA09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B30AB6"/>
  <w14:defaultImageDpi w14:val="300"/>
  <w15:docId w15:val="{DEB38A48-2754-4EB1-AB2E-0F16024DF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16A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6A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2025-07-16T20:20:00Z</dcterms:modified>
  <cp:category/>
</cp:coreProperties>
</file>