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2072011 Alvon Jovanus Chandra</w:t>
        <w:br w:type="textWrapping"/>
        <w:t xml:space="preserve">2072025 Sherly Santiadi</w:t>
        <w:br w:type="textWrapping"/>
        <w:t xml:space="preserve">2072029 Axel Shira Sapata Negara</w:t>
        <w:br w:type="textWrapping"/>
        <w:t xml:space="preserve">2172023 Willyandie Saputra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Ukuran pasar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juta pengguna (60% pengguna India, sisanya Indonesia dan Malaysia)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 juta pengguna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Jumlah pengiriman pesan/bulan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&gt;1 milyar pesan/bulan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 juta pesan/bulan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Keunikan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Kalau ada teman kita offline, dia bisa kirim pesan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Bisa kirim pesan walaupun orang tsb tidak ada aplikasi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Mengapa tetap penting berlokasi di India?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India punya banyak daerah sehingga dapat terjadi perbedaan budaya, bahasa, dialek, dan yang paling penting di India belum semua masyarakat menggunakan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