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Punya toko </w:t>
      </w:r>
      <w:r w:rsidDel="00000000" w:rsidR="00000000" w:rsidRPr="00000000">
        <w:rPr>
          <w:u w:val="single"/>
          <w:rtl w:val="0"/>
        </w:rPr>
        <w:t xml:space="preserve">sendiri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 web, instagram → e commerce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 tokopedia → online shop di marketplace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Konsep instagram bukan look at me, namun membangun relationship. Bisa tanya jawab, bukan cuman katalog2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Airbnb → bisa sewa di seluruh dunia ada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marketing dan online marketing di dalam digital marketing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1995, market place diluncurkan di eBay. Di indonesia </w:t>
      </w:r>
      <w:r w:rsidDel="00000000" w:rsidR="00000000" w:rsidRPr="00000000">
        <w:rPr>
          <w:rtl w:val="0"/>
        </w:rPr>
        <w:t xml:space="preserve">tokped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(-) Kalo di marketplace yang mengatur tokped bukan pemilik. Misal ada campaign mau ikut ga?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(-) Barang bisa dibandingkan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E-commerce → kalo misalkan kita mau branding. Kalo di </w:t>
      </w:r>
      <w:r w:rsidDel="00000000" w:rsidR="00000000" w:rsidRPr="00000000">
        <w:rPr>
          <w:rtl w:val="0"/>
        </w:rPr>
        <w:t xml:space="preserve">tokped</w:t>
      </w:r>
      <w:r w:rsidDel="00000000" w:rsidR="00000000" w:rsidRPr="00000000">
        <w:rPr>
          <w:rtl w:val="0"/>
        </w:rPr>
        <w:t xml:space="preserve"> biasanya kita g ainget nama tokonya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Startup → merambah ke hal2 yg berbau teknologi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Digital marketing → menarik org buat dtg (magnet)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Tradisional → mendorong org buat beli (speaker)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Aset terbesar dari digmar itu website karena ada data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Daftar 65 → free trial 25 —&gt; after free trial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timing ga pas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sekolahnya ga seperti yg diiklankan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follow up customer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857875" cy="3257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Personalized marketing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4r: recognize, remember preference, recommend, relevant decision making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Pertemuan 15 → web, ppt business plan, business model canvas, vid (optional)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