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6AA29" w14:textId="2DBAFE45" w:rsidR="00D615A5" w:rsidRDefault="00D615A5">
      <w:bookmarkStart w:id="0" w:name="_Hlk184915331"/>
      <w:bookmarkEnd w:id="0"/>
      <w:r>
        <w:rPr>
          <w:noProof/>
        </w:rPr>
        <mc:AlternateContent>
          <mc:Choice Requires="wps">
            <w:drawing>
              <wp:anchor distT="0" distB="0" distL="114300" distR="114300" simplePos="0" relativeHeight="251659264" behindDoc="0" locked="0" layoutInCell="1" allowOverlap="1" wp14:anchorId="3567C498" wp14:editId="5D7CEBB4">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margin-left:0;margin-top:1pt;width:450.8pt;height:13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" fillcolor="white [3201]" stroked="f" strokeweight=".5pt">
                <v:textbo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p w14:paraId="0B6ACEE8" w14:textId="2B4BB26B" w:rsidR="00D615A5" w:rsidRDefault="00D615A5"/>
    <w:p w14:paraId="09F85DAB" w14:textId="74A8E7E1" w:rsidR="00D615A5" w:rsidRDefault="00D615A5"/>
    <w:p w14:paraId="3E730F94" w14:textId="1DE54F75" w:rsidR="00D615A5" w:rsidRDefault="00D615A5"/>
    <w:p w14:paraId="55515DFB" w14:textId="67D8EBA4" w:rsidR="00D615A5" w:rsidRDefault="00D615A5"/>
    <w:p w14:paraId="38F22DDE" w14:textId="77777777" w:rsidR="00D615A5" w:rsidRDefault="00D615A5"/>
    <w:p w14:paraId="6642D8A2" w14:textId="77777777" w:rsidR="00D615A5" w:rsidRDefault="00D615A5"/>
    <w:p w14:paraId="4A961F16" w14:textId="77777777" w:rsidR="00D615A5" w:rsidRDefault="00D615A5"/>
    <w:tbl>
      <w:tblPr>
        <w:tblStyle w:val="aa"/>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1E83D7A0" w:rsidR="00D615A5" w:rsidRPr="00D615A5" w:rsidRDefault="00D46043"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이태양</w:t>
            </w:r>
          </w:p>
        </w:tc>
      </w:tr>
      <w:tr w:rsidR="00D615A5" w14:paraId="1F30D1E3" w14:textId="77777777" w:rsidTr="00D615A5">
        <w:trPr>
          <w:trHeight w:val="1233"/>
        </w:trPr>
        <w:tc>
          <w:tcPr>
            <w:tcW w:w="1838" w:type="dxa"/>
            <w:vAlign w:val="center"/>
          </w:tcPr>
          <w:p w14:paraId="66A6A918" w14:textId="4C2AE74D"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55656592" w:rsidR="00D615A5" w:rsidRPr="00D615A5" w:rsidRDefault="00D46043"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심리학과</w:t>
            </w:r>
          </w:p>
        </w:tc>
      </w:tr>
      <w:tr w:rsidR="00D615A5" w14:paraId="4A88D4AD" w14:textId="77777777" w:rsidTr="00D615A5">
        <w:trPr>
          <w:trHeight w:val="1190"/>
        </w:trPr>
        <w:tc>
          <w:tcPr>
            <w:tcW w:w="1838" w:type="dxa"/>
            <w:vAlign w:val="center"/>
          </w:tcPr>
          <w:p w14:paraId="2EF0AAB6" w14:textId="1740B89B"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58DB8172" w:rsidR="00D615A5" w:rsidRPr="00D615A5" w:rsidRDefault="00D46043"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2020-19097</w:t>
            </w:r>
          </w:p>
        </w:tc>
      </w:tr>
      <w:tr w:rsidR="00D615A5" w14:paraId="49ADD41D" w14:textId="77777777" w:rsidTr="00D615A5">
        <w:trPr>
          <w:trHeight w:val="1233"/>
        </w:trPr>
        <w:tc>
          <w:tcPr>
            <w:tcW w:w="1838" w:type="dxa"/>
            <w:vAlign w:val="center"/>
          </w:tcPr>
          <w:p w14:paraId="14102161" w14:textId="4AF713BC"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280D33B5" w:rsidR="00D615A5" w:rsidRPr="00D615A5" w:rsidRDefault="00D46043" w:rsidP="00835E69">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심리</w:t>
            </w:r>
            <w:r w:rsidR="00835E69">
              <w:rPr>
                <w:rFonts w:ascii="함초롬돋움" w:eastAsia="함초롬돋움" w:hAnsi="함초롬돋움" w:cs="함초롬돋움" w:hint="eastAsia"/>
                <w:b/>
                <w:bCs/>
                <w:sz w:val="28"/>
                <w:szCs w:val="28"/>
              </w:rPr>
              <w:t>학과</w:t>
            </w:r>
            <w:r w:rsidR="009F6522">
              <w:rPr>
                <w:rFonts w:ascii="함초롬돋움" w:eastAsia="함초롬돋움" w:hAnsi="함초롬돋움" w:cs="함초롬돋움" w:hint="eastAsia"/>
                <w:b/>
                <w:bCs/>
                <w:sz w:val="28"/>
                <w:szCs w:val="28"/>
              </w:rPr>
              <w:t xml:space="preserve"> </w:t>
            </w:r>
            <w:r>
              <w:rPr>
                <w:rFonts w:ascii="함초롬돋움" w:eastAsia="함초롬돋움" w:hAnsi="함초롬돋움" w:cs="함초롬돋움" w:hint="eastAsia"/>
                <w:b/>
                <w:bCs/>
                <w:sz w:val="28"/>
                <w:szCs w:val="28"/>
              </w:rPr>
              <w:t>차지욱 교수님</w:t>
            </w:r>
          </w:p>
        </w:tc>
      </w:tr>
      <w:tr w:rsidR="00D615A5" w14:paraId="1ED5C3EB" w14:textId="77777777" w:rsidTr="00835E69">
        <w:trPr>
          <w:trHeight w:val="1721"/>
        </w:trPr>
        <w:tc>
          <w:tcPr>
            <w:tcW w:w="1838" w:type="dxa"/>
            <w:vAlign w:val="center"/>
          </w:tcPr>
          <w:p w14:paraId="7E53DBEB" w14:textId="4C51AA7E"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7228B5DD" w14:textId="18058FD0" w:rsidR="00D615A5" w:rsidRPr="00D615A5" w:rsidRDefault="00343619"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B</w:t>
            </w:r>
            <w:r w:rsidRPr="00343619">
              <w:rPr>
                <w:rFonts w:ascii="함초롬돋움" w:eastAsia="함초롬돋움" w:hAnsi="함초롬돋움" w:cs="함초롬돋움"/>
                <w:b/>
                <w:bCs/>
                <w:sz w:val="28"/>
                <w:szCs w:val="28"/>
              </w:rPr>
              <w:t>ipolar measurement of affective valence does not differentitate neutral and ambivalent responses</w:t>
            </w:r>
          </w:p>
        </w:tc>
      </w:tr>
    </w:tbl>
    <w:p w14:paraId="1576F7BD" w14:textId="224C4FB3" w:rsidR="00D615A5" w:rsidRDefault="00D615A5"/>
    <w:p w14:paraId="6852B821" w14:textId="77777777" w:rsidR="00132E36" w:rsidRDefault="00D615A5" w:rsidP="00D615A5">
      <w:pPr>
        <w:widowControl/>
        <w:wordWrap/>
        <w:autoSpaceDE/>
        <w:autoSpaceDN/>
      </w:pPr>
      <w:r>
        <w:br w:type="page"/>
      </w:r>
    </w:p>
    <w:p w14:paraId="5BF97ADC" w14:textId="73F7352A" w:rsidR="00132E36" w:rsidRPr="008C5C92" w:rsidRDefault="00132E36" w:rsidP="00CD7EF2">
      <w:pPr>
        <w:widowControl/>
        <w:wordWrap/>
        <w:autoSpaceDE/>
        <w:autoSpaceDN/>
        <w:rPr>
          <w:b/>
          <w:bCs/>
          <w:sz w:val="24"/>
        </w:rPr>
      </w:pPr>
      <w:r w:rsidRPr="008C5C92">
        <w:rPr>
          <w:rFonts w:hint="eastAsia"/>
          <w:b/>
          <w:bCs/>
          <w:sz w:val="24"/>
        </w:rPr>
        <w:lastRenderedPageBreak/>
        <w:t>1. 연구의 배경 및 중요성</w:t>
      </w:r>
    </w:p>
    <w:p w14:paraId="12515FB2" w14:textId="08D202CE" w:rsidR="00132E36" w:rsidRDefault="008C5C92" w:rsidP="00CD7EF2">
      <w:pPr>
        <w:widowControl/>
        <w:wordWrap/>
        <w:autoSpaceDE/>
        <w:autoSpaceDN/>
      </w:pPr>
      <w:r>
        <w:rPr>
          <w:rFonts w:hint="eastAsia"/>
        </w:rPr>
        <w:t xml:space="preserve"> 1)</w:t>
      </w:r>
      <w:r w:rsidR="001A69E6">
        <w:rPr>
          <w:rFonts w:hint="eastAsia"/>
        </w:rPr>
        <w:t xml:space="preserve"> 연구 배경</w:t>
      </w:r>
    </w:p>
    <w:p w14:paraId="2F8F72F3" w14:textId="3EF0AA15" w:rsidR="004F15C1" w:rsidRDefault="00D823A3" w:rsidP="00CD7EF2">
      <w:pPr>
        <w:widowControl/>
        <w:wordWrap/>
        <w:autoSpaceDE/>
        <w:autoSpaceDN/>
        <w:ind w:firstLineChars="100" w:firstLine="220"/>
        <w:rPr>
          <w:rFonts w:hint="eastAsia"/>
        </w:rPr>
      </w:pPr>
      <w:r>
        <w:rPr>
          <w:rFonts w:hint="eastAsia"/>
        </w:rPr>
        <w:t xml:space="preserve">인간의 감정은 </w:t>
      </w:r>
      <w:r w:rsidR="00590F9B">
        <w:rPr>
          <w:rFonts w:hint="eastAsia"/>
        </w:rPr>
        <w:t>단순하지 않고 복잡하다.</w:t>
      </w:r>
      <w:r w:rsidR="009F6522">
        <w:rPr>
          <w:rFonts w:hint="eastAsia"/>
        </w:rPr>
        <w:t xml:space="preserve"> </w:t>
      </w:r>
      <w:r w:rsidR="00C1272E">
        <w:rPr>
          <w:rFonts w:hint="eastAsia"/>
        </w:rPr>
        <w:t xml:space="preserve">복합적인 감정은 </w:t>
      </w:r>
      <w:r w:rsidR="009F6522">
        <w:rPr>
          <w:rFonts w:hint="eastAsia"/>
        </w:rPr>
        <w:t>단순히 기본 감정들이 합해지는 것이</w:t>
      </w:r>
      <w:r w:rsidR="009F6522">
        <w:rPr>
          <w:rFonts w:hint="eastAsia"/>
        </w:rPr>
        <w:t xml:space="preserve"> 아니며 </w:t>
      </w:r>
      <w:r w:rsidR="008A46A8">
        <w:rPr>
          <w:rFonts w:hint="eastAsia"/>
        </w:rPr>
        <w:t>여러 부위의</w:t>
      </w:r>
      <w:r w:rsidR="00C1272E">
        <w:rPr>
          <w:rFonts w:hint="eastAsia"/>
        </w:rPr>
        <w:t xml:space="preserve"> 뇌</w:t>
      </w:r>
      <w:r w:rsidR="008A46A8">
        <w:rPr>
          <w:rFonts w:hint="eastAsia"/>
        </w:rPr>
        <w:t>가</w:t>
      </w:r>
      <w:r w:rsidR="00C1272E">
        <w:rPr>
          <w:rFonts w:hint="eastAsia"/>
        </w:rPr>
        <w:t xml:space="preserve"> 활성</w:t>
      </w:r>
      <w:r w:rsidR="008A46A8">
        <w:rPr>
          <w:rFonts w:hint="eastAsia"/>
        </w:rPr>
        <w:t>되거나 억제되</w:t>
      </w:r>
      <w:r w:rsidR="00C1272E">
        <w:rPr>
          <w:rFonts w:hint="eastAsia"/>
        </w:rPr>
        <w:t>고 이</w:t>
      </w:r>
      <w:r w:rsidR="008A46A8">
        <w:rPr>
          <w:rFonts w:hint="eastAsia"/>
        </w:rPr>
        <w:t>러한 정보들</w:t>
      </w:r>
      <w:r w:rsidR="00C1272E">
        <w:rPr>
          <w:rFonts w:hint="eastAsia"/>
        </w:rPr>
        <w:t>이 통합되는 등</w:t>
      </w:r>
      <w:r w:rsidR="008407FF">
        <w:rPr>
          <w:rFonts w:hint="eastAsia"/>
        </w:rPr>
        <w:t>의</w:t>
      </w:r>
      <w:r w:rsidR="00802565">
        <w:rPr>
          <w:rFonts w:hint="eastAsia"/>
        </w:rPr>
        <w:t xml:space="preserve"> 복잡한 매커니즘을 통해 발생한다(Vaccaro et al., 2020). </w:t>
      </w:r>
      <w:r w:rsidR="008407FF">
        <w:rPr>
          <w:rFonts w:hint="eastAsia"/>
        </w:rPr>
        <w:t>특히, 양가적인 감정은 피질 수준에서 단순한 긍정, 부정, 중립 감정과는 구분되는 양상을 보인다(</w:t>
      </w:r>
      <w:r w:rsidR="008407FF" w:rsidRPr="009942D8">
        <w:t>Vaccaro</w:t>
      </w:r>
      <w:r w:rsidR="008407FF">
        <w:rPr>
          <w:rFonts w:hint="eastAsia"/>
        </w:rPr>
        <w:t xml:space="preserve"> et al., 2024; </w:t>
      </w:r>
      <w:r w:rsidR="008407FF" w:rsidRPr="009942D8">
        <w:t>Lettieri</w:t>
      </w:r>
      <w:r w:rsidR="008407FF">
        <w:rPr>
          <w:rFonts w:hint="eastAsia"/>
        </w:rPr>
        <w:t xml:space="preserve"> et al., 2019).</w:t>
      </w:r>
      <w:r w:rsidR="009F6522">
        <w:rPr>
          <w:rFonts w:hint="eastAsia"/>
        </w:rPr>
        <w:t xml:space="preserve"> </w:t>
      </w:r>
      <w:r w:rsidR="00802565">
        <w:rPr>
          <w:rFonts w:hint="eastAsia"/>
        </w:rPr>
        <w:t xml:space="preserve">그러나 많은 </w:t>
      </w:r>
      <w:r w:rsidR="0075269B">
        <w:rPr>
          <w:rFonts w:hint="eastAsia"/>
        </w:rPr>
        <w:t xml:space="preserve">감정 </w:t>
      </w:r>
      <w:r w:rsidR="00802565">
        <w:rPr>
          <w:rFonts w:hint="eastAsia"/>
        </w:rPr>
        <w:t>연구에서 중립 감정과 복합 감정</w:t>
      </w:r>
      <w:r w:rsidR="0075269B">
        <w:rPr>
          <w:rFonts w:hint="eastAsia"/>
        </w:rPr>
        <w:t>은 엄밀히 구분되지 않는 경우가 많다</w:t>
      </w:r>
      <w:r w:rsidR="00802565">
        <w:rPr>
          <w:rFonts w:hint="eastAsia"/>
        </w:rPr>
        <w:t xml:space="preserve">. </w:t>
      </w:r>
      <w:r w:rsidR="008407FF">
        <w:rPr>
          <w:rFonts w:hint="eastAsia"/>
        </w:rPr>
        <w:t>기존 연구에서 주로 사용하는 valence</w:t>
      </w:r>
      <w:r w:rsidR="00320DF4">
        <w:rPr>
          <w:rFonts w:hint="eastAsia"/>
        </w:rPr>
        <w:t xml:space="preserve">의 </w:t>
      </w:r>
      <w:r w:rsidR="00320DF4">
        <w:rPr>
          <w:rFonts w:hint="eastAsia"/>
        </w:rPr>
        <w:t>bipolar measurement</w:t>
      </w:r>
      <w:r w:rsidR="008407FF">
        <w:rPr>
          <w:rFonts w:hint="eastAsia"/>
        </w:rPr>
        <w:t xml:space="preserve">가 </w:t>
      </w:r>
      <w:r w:rsidR="00320DF4">
        <w:rPr>
          <w:rFonts w:hint="eastAsia"/>
        </w:rPr>
        <w:t>자기보고의 수준</w:t>
      </w:r>
      <w:r w:rsidR="008407FF">
        <w:rPr>
          <w:rFonts w:hint="eastAsia"/>
        </w:rPr>
        <w:t xml:space="preserve">에서 </w:t>
      </w:r>
      <w:r w:rsidR="00320DF4">
        <w:rPr>
          <w:rFonts w:hint="eastAsia"/>
        </w:rPr>
        <w:t>양가적인 응답을</w:t>
      </w:r>
      <w:r w:rsidR="008407FF">
        <w:rPr>
          <w:rFonts w:hint="eastAsia"/>
        </w:rPr>
        <w:t xml:space="preserve"> 허용하지 않기 때문이다. 결과적으로 참여자들은 있는 그대로의 valence를 보고하는 것이 아니</w:t>
      </w:r>
      <w:r w:rsidR="00CD7EF2">
        <w:rPr>
          <w:rFonts w:hint="eastAsia"/>
        </w:rPr>
        <w:t>라</w:t>
      </w:r>
      <w:r w:rsidR="004E4CF8">
        <w:rPr>
          <w:rFonts w:hint="eastAsia"/>
        </w:rPr>
        <w:t xml:space="preserve"> 주어진 </w:t>
      </w:r>
      <w:r w:rsidR="00320DF4">
        <w:rPr>
          <w:rFonts w:hint="eastAsia"/>
        </w:rPr>
        <w:t>척도에 맞</w:t>
      </w:r>
      <w:r w:rsidR="00CD7EF2">
        <w:rPr>
          <w:rFonts w:hint="eastAsia"/>
        </w:rPr>
        <w:t>춰</w:t>
      </w:r>
      <w:r w:rsidR="00320DF4">
        <w:rPr>
          <w:rFonts w:hint="eastAsia"/>
        </w:rPr>
        <w:t xml:space="preserve"> </w:t>
      </w:r>
      <w:r w:rsidR="00CD7EF2">
        <w:rPr>
          <w:rFonts w:hint="eastAsia"/>
        </w:rPr>
        <w:t>보고하기 위해 valence를</w:t>
      </w:r>
      <w:r w:rsidR="00CD7EF2">
        <w:rPr>
          <w:rFonts w:hint="eastAsia"/>
        </w:rPr>
        <w:t xml:space="preserve"> </w:t>
      </w:r>
      <w:r w:rsidR="00320DF4">
        <w:rPr>
          <w:rFonts w:hint="eastAsia"/>
        </w:rPr>
        <w:t>인위적으로 계산</w:t>
      </w:r>
      <w:r w:rsidR="004E4CF8">
        <w:rPr>
          <w:rFonts w:hint="eastAsia"/>
        </w:rPr>
        <w:t>하여 답</w:t>
      </w:r>
      <w:r w:rsidR="00320DF4">
        <w:rPr>
          <w:rFonts w:hint="eastAsia"/>
        </w:rPr>
        <w:t xml:space="preserve">한다. </w:t>
      </w:r>
      <w:r w:rsidR="00802565">
        <w:rPr>
          <w:rFonts w:hint="eastAsia"/>
        </w:rPr>
        <w:t>Schneider</w:t>
      </w:r>
      <w:r w:rsidR="00C1272E">
        <w:rPr>
          <w:rFonts w:hint="eastAsia"/>
        </w:rPr>
        <w:t xml:space="preserve"> et al</w:t>
      </w:r>
      <w:r w:rsidR="00802565">
        <w:rPr>
          <w:rFonts w:hint="eastAsia"/>
        </w:rPr>
        <w:t>(2016)은 이를 지적하며 중립 감정과 복합 감정을 충분히 구분할 수 있는 척도의 필요성을 주장했다.</w:t>
      </w:r>
      <w:r w:rsidR="004F15C1">
        <w:rPr>
          <w:rFonts w:hint="eastAsia"/>
        </w:rPr>
        <w:t xml:space="preserve"> 본 연구에서는 상반되는 valence 정보를 혼합한 자극이 주어졌을 때의 EEG</w:t>
      </w:r>
      <w:r w:rsidR="001120A8">
        <w:rPr>
          <w:rFonts w:hint="eastAsia"/>
        </w:rPr>
        <w:t xml:space="preserve"> 결과</w:t>
      </w:r>
      <w:r w:rsidR="004F15C1">
        <w:rPr>
          <w:rFonts w:hint="eastAsia"/>
        </w:rPr>
        <w:t>를 측정하</w:t>
      </w:r>
      <w:r w:rsidR="001120A8">
        <w:rPr>
          <w:rFonts w:hint="eastAsia"/>
        </w:rPr>
        <w:t>고 이를 바탕으로</w:t>
      </w:r>
      <w:r w:rsidR="004F15C1">
        <w:rPr>
          <w:rFonts w:hint="eastAsia"/>
        </w:rPr>
        <w:t xml:space="preserve"> </w:t>
      </w:r>
      <w:r w:rsidR="00320DF4">
        <w:rPr>
          <w:rFonts w:hint="eastAsia"/>
        </w:rPr>
        <w:t xml:space="preserve">감정 valence의 </w:t>
      </w:r>
      <w:r w:rsidR="004F15C1">
        <w:rPr>
          <w:rFonts w:hint="eastAsia"/>
        </w:rPr>
        <w:t xml:space="preserve">bipolar measurement </w:t>
      </w:r>
      <w:r w:rsidR="004F15C1">
        <w:rPr>
          <w:rFonts w:hint="eastAsia"/>
        </w:rPr>
        <w:t xml:space="preserve">로는 포착되지 않는 </w:t>
      </w:r>
      <w:r w:rsidR="00320DF4">
        <w:rPr>
          <w:rFonts w:hint="eastAsia"/>
        </w:rPr>
        <w:t>복합적 감정의 신경학적</w:t>
      </w:r>
      <w:r w:rsidR="004F15C1">
        <w:rPr>
          <w:rFonts w:hint="eastAsia"/>
        </w:rPr>
        <w:t xml:space="preserve"> 특징에 대해 연구하고자 한다.</w:t>
      </w:r>
      <w:r w:rsidR="00320DF4">
        <w:rPr>
          <w:rFonts w:hint="eastAsia"/>
        </w:rPr>
        <w:t xml:space="preserve"> </w:t>
      </w:r>
      <w:r w:rsidR="004E4CF8">
        <w:rPr>
          <w:rFonts w:hint="eastAsia"/>
        </w:rPr>
        <w:t xml:space="preserve">이를 위해 </w:t>
      </w:r>
      <w:r w:rsidR="00320DF4">
        <w:rPr>
          <w:rFonts w:hint="eastAsia"/>
        </w:rPr>
        <w:t>일차원 감정 척도를</w:t>
      </w:r>
      <w:r w:rsidR="004F15C1">
        <w:rPr>
          <w:rFonts w:hint="eastAsia"/>
        </w:rPr>
        <w:t xml:space="preserve"> 통해 측정한 valence 상에서는 neutral emotion과 ambivalent emotion이 구분되지 않지만 신경학적 수준에서는 차이를 보일 것이라는 가설을 세우고 이를 검증</w:t>
      </w:r>
      <w:r w:rsidR="00320DF4">
        <w:rPr>
          <w:rFonts w:hint="eastAsia"/>
        </w:rPr>
        <w:t>한다.</w:t>
      </w:r>
    </w:p>
    <w:p w14:paraId="27CBE08F" w14:textId="77777777" w:rsidR="00132E36" w:rsidRDefault="00132E36" w:rsidP="00CD7EF2">
      <w:pPr>
        <w:widowControl/>
        <w:wordWrap/>
        <w:autoSpaceDE/>
        <w:autoSpaceDN/>
      </w:pPr>
    </w:p>
    <w:p w14:paraId="5049C373" w14:textId="0316F56D" w:rsidR="00132E36" w:rsidRPr="008C5C92" w:rsidRDefault="00132E36" w:rsidP="00CD7EF2">
      <w:pPr>
        <w:widowControl/>
        <w:wordWrap/>
        <w:autoSpaceDE/>
        <w:autoSpaceDN/>
        <w:rPr>
          <w:b/>
          <w:bCs/>
          <w:sz w:val="24"/>
        </w:rPr>
      </w:pPr>
      <w:r w:rsidRPr="008C5C92">
        <w:rPr>
          <w:rFonts w:hint="eastAsia"/>
          <w:b/>
          <w:bCs/>
          <w:sz w:val="24"/>
        </w:rPr>
        <w:t xml:space="preserve">2. </w:t>
      </w:r>
      <w:r w:rsidR="008C5C92" w:rsidRPr="008C5C92">
        <w:rPr>
          <w:rFonts w:hint="eastAsia"/>
          <w:b/>
          <w:bCs/>
          <w:sz w:val="24"/>
        </w:rPr>
        <w:t>연구 방법 및 결과</w:t>
      </w:r>
    </w:p>
    <w:p w14:paraId="1947AB62" w14:textId="36DD7EA2" w:rsidR="008C5C92" w:rsidRDefault="008C5C92" w:rsidP="00CD7EF2">
      <w:pPr>
        <w:widowControl/>
        <w:wordWrap/>
        <w:autoSpaceDE/>
        <w:autoSpaceDN/>
      </w:pPr>
      <w:r>
        <w:rPr>
          <w:rFonts w:hint="eastAsia"/>
        </w:rPr>
        <w:t xml:space="preserve"> 1)</w:t>
      </w:r>
      <w:r w:rsidR="001A69E6">
        <w:rPr>
          <w:rFonts w:hint="eastAsia"/>
        </w:rPr>
        <w:t xml:space="preserve"> 연구 방법</w:t>
      </w:r>
    </w:p>
    <w:p w14:paraId="7C863237" w14:textId="5FAA9DA2" w:rsidR="00EE597D" w:rsidRDefault="009D27A9" w:rsidP="00CD7EF2">
      <w:pPr>
        <w:widowControl/>
        <w:wordWrap/>
        <w:autoSpaceDE/>
        <w:autoSpaceDN/>
      </w:pPr>
      <w:r>
        <w:rPr>
          <w:rFonts w:hint="eastAsia"/>
        </w:rPr>
        <w:t xml:space="preserve">   -</w:t>
      </w:r>
      <w:r w:rsidR="00D823A3">
        <w:rPr>
          <w:rFonts w:hint="eastAsia"/>
        </w:rPr>
        <w:t>데이터 수집</w:t>
      </w:r>
      <w:r w:rsidR="003940A0">
        <w:rPr>
          <w:rFonts w:hint="eastAsia"/>
        </w:rPr>
        <w:t xml:space="preserve"> 및 </w:t>
      </w:r>
      <w:r w:rsidR="009F6522">
        <w:rPr>
          <w:rFonts w:hint="eastAsia"/>
        </w:rPr>
        <w:t>선별</w:t>
      </w:r>
    </w:p>
    <w:p w14:paraId="481E6D3B" w14:textId="3D54F58B" w:rsidR="00154F61" w:rsidRDefault="00E21852" w:rsidP="00CD7EF2">
      <w:pPr>
        <w:widowControl/>
        <w:wordWrap/>
        <w:autoSpaceDE/>
        <w:autoSpaceDN/>
        <w:ind w:firstLineChars="100" w:firstLine="220"/>
        <w:rPr>
          <w:rFonts w:hint="eastAsia"/>
        </w:rPr>
      </w:pPr>
      <w:r>
        <w:rPr>
          <w:rFonts w:hint="eastAsia"/>
        </w:rPr>
        <w:t>본 연구에서</w:t>
      </w:r>
      <w:r w:rsidR="00232C44">
        <w:rPr>
          <w:rFonts w:hint="eastAsia"/>
        </w:rPr>
        <w:t xml:space="preserve">는 </w:t>
      </w:r>
      <w:r w:rsidR="00232C44" w:rsidRPr="00232C44">
        <w:t>Developmental Cognitive Neuroscience Laboratory at Seoul National University</w:t>
      </w:r>
      <w:r w:rsidR="00232C44">
        <w:rPr>
          <w:rFonts w:hint="eastAsia"/>
        </w:rPr>
        <w:t xml:space="preserve">의 </w:t>
      </w:r>
      <w:r w:rsidR="00320DF4">
        <w:rPr>
          <w:rFonts w:hint="eastAsia"/>
          <w:color w:val="000000" w:themeColor="text1"/>
        </w:rPr>
        <w:t>Koo, M. S.와 Lee, S. A.</w:t>
      </w:r>
      <w:r w:rsidR="00232C44">
        <w:t>가</w:t>
      </w:r>
      <w:r w:rsidR="00232C44">
        <w:rPr>
          <w:rFonts w:hint="eastAsia"/>
        </w:rPr>
        <w:t xml:space="preserve"> </w:t>
      </w:r>
      <w:r w:rsidR="00232C44">
        <w:t>수집한</w:t>
      </w:r>
      <w:r w:rsidR="00232C44">
        <w:rPr>
          <w:rFonts w:hint="eastAsia"/>
        </w:rPr>
        <w:t xml:space="preserve"> 데이터를 활용해 분석을 진행</w:t>
      </w:r>
      <w:r w:rsidR="007A57FD">
        <w:rPr>
          <w:rFonts w:hint="eastAsia"/>
        </w:rPr>
        <w:t>했</w:t>
      </w:r>
      <w:r w:rsidR="00232C44">
        <w:rPr>
          <w:rFonts w:hint="eastAsia"/>
        </w:rPr>
        <w:t xml:space="preserve">다. </w:t>
      </w:r>
      <w:r w:rsidR="00013CB4">
        <w:rPr>
          <w:rFonts w:hint="eastAsia"/>
        </w:rPr>
        <w:t>구체적인 데이터 수집 및 선별 절차</w:t>
      </w:r>
      <w:r w:rsidR="00BF7703">
        <w:rPr>
          <w:rFonts w:hint="eastAsia"/>
        </w:rPr>
        <w:t xml:space="preserve"> 설명은</w:t>
      </w:r>
      <w:r w:rsidR="00013CB4">
        <w:rPr>
          <w:rFonts w:hint="eastAsia"/>
        </w:rPr>
        <w:t xml:space="preserve"> </w:t>
      </w:r>
      <w:r w:rsidR="00013CB4" w:rsidRPr="00013CB4">
        <w:rPr>
          <w:rFonts w:hint="eastAsia"/>
          <w:b/>
          <w:bCs/>
          <w:color w:val="FF0000"/>
        </w:rPr>
        <w:t xml:space="preserve">부록 </w:t>
      </w:r>
      <w:r w:rsidR="00637C96">
        <w:rPr>
          <w:rFonts w:hint="eastAsia"/>
          <w:b/>
          <w:bCs/>
          <w:color w:val="FF0000"/>
        </w:rPr>
        <w:t>1</w:t>
      </w:r>
      <w:r w:rsidR="00013CB4">
        <w:rPr>
          <w:rFonts w:hint="eastAsia"/>
        </w:rPr>
        <w:t>에 첨부</w:t>
      </w:r>
      <w:r w:rsidR="007A57FD">
        <w:rPr>
          <w:rFonts w:hint="eastAsia"/>
        </w:rPr>
        <w:t>했</w:t>
      </w:r>
      <w:r w:rsidR="00013CB4">
        <w:rPr>
          <w:rFonts w:hint="eastAsia"/>
        </w:rPr>
        <w:t>다.</w:t>
      </w:r>
      <w:r w:rsidR="00834241">
        <w:rPr>
          <w:rFonts w:hint="eastAsia"/>
        </w:rPr>
        <w:t xml:space="preserve"> 선별한 데이터</w:t>
      </w:r>
      <w:r w:rsidR="007A57FD">
        <w:rPr>
          <w:rFonts w:hint="eastAsia"/>
        </w:rPr>
        <w:t>의</w:t>
      </w:r>
      <w:r w:rsidR="00834241">
        <w:rPr>
          <w:rFonts w:hint="eastAsia"/>
        </w:rPr>
        <w:t xml:space="preserve"> 구조는 긍정-긍정, 부정-부정, 긍정-부정, 부정-긍정, 중립의 라벨을 가진 EEG 데이터</w:t>
      </w:r>
      <w:r w:rsidR="007A57FD">
        <w:rPr>
          <w:rFonts w:hint="eastAsia"/>
        </w:rPr>
        <w:t>였</w:t>
      </w:r>
      <w:r w:rsidR="00834241">
        <w:rPr>
          <w:rFonts w:hint="eastAsia"/>
        </w:rPr>
        <w:t>다.</w:t>
      </w:r>
    </w:p>
    <w:p w14:paraId="4D96F5A6" w14:textId="7BE61F8D" w:rsidR="00C55015" w:rsidRDefault="00D823A3" w:rsidP="00CD7EF2">
      <w:pPr>
        <w:widowControl/>
        <w:wordWrap/>
        <w:autoSpaceDE/>
        <w:autoSpaceDN/>
        <w:ind w:firstLineChars="100" w:firstLine="220"/>
      </w:pPr>
      <w:r>
        <w:rPr>
          <w:rFonts w:hint="eastAsia"/>
        </w:rPr>
        <w:t>-데이터 분석</w:t>
      </w:r>
    </w:p>
    <w:p w14:paraId="7932EFA3" w14:textId="16A31446" w:rsidR="00EE597D" w:rsidRDefault="00D823A3" w:rsidP="00CD7EF2">
      <w:pPr>
        <w:widowControl/>
        <w:wordWrap/>
        <w:autoSpaceDE/>
        <w:autoSpaceDN/>
        <w:ind w:firstLineChars="100" w:firstLine="220"/>
      </w:pPr>
      <w:r>
        <w:rPr>
          <w:rFonts w:hint="eastAsia"/>
        </w:rPr>
        <w:t xml:space="preserve">데이터 분석은 </w:t>
      </w:r>
      <w:r w:rsidR="00EE597D">
        <w:rPr>
          <w:rFonts w:hint="eastAsia"/>
        </w:rPr>
        <w:t xml:space="preserve">3DCNN 모델을 기반으로 한 </w:t>
      </w:r>
      <w:r w:rsidR="00C4419F">
        <w:t>감정</w:t>
      </w:r>
      <w:r w:rsidR="00C4419F">
        <w:rPr>
          <w:rFonts w:hint="eastAsia"/>
        </w:rPr>
        <w:t xml:space="preserve"> 라벨</w:t>
      </w:r>
      <w:r w:rsidR="00EE597D">
        <w:rPr>
          <w:rFonts w:hint="eastAsia"/>
        </w:rPr>
        <w:t xml:space="preserve"> </w:t>
      </w:r>
      <w:r w:rsidR="00C4419F">
        <w:rPr>
          <w:rFonts w:hint="eastAsia"/>
        </w:rPr>
        <w:t>c</w:t>
      </w:r>
      <w:r w:rsidR="00EE597D">
        <w:rPr>
          <w:rFonts w:hint="eastAsia"/>
        </w:rPr>
        <w:t>lassifier</w:t>
      </w:r>
      <w:r>
        <w:rPr>
          <w:rFonts w:hint="eastAsia"/>
        </w:rPr>
        <w:t xml:space="preserve"> 학습</w:t>
      </w:r>
      <w:r w:rsidR="00B37E62">
        <w:rPr>
          <w:rFonts w:hint="eastAsia"/>
        </w:rPr>
        <w:t>과</w:t>
      </w:r>
      <w:r>
        <w:rPr>
          <w:rFonts w:hint="eastAsia"/>
        </w:rPr>
        <w:t xml:space="preserve"> </w:t>
      </w:r>
      <w:r w:rsidR="00C4419F">
        <w:rPr>
          <w:rFonts w:hint="eastAsia"/>
        </w:rPr>
        <w:t>i</w:t>
      </w:r>
      <w:r w:rsidR="00B37E62">
        <w:rPr>
          <w:rFonts w:hint="eastAsia"/>
        </w:rPr>
        <w:t xml:space="preserve">ntegrated </w:t>
      </w:r>
      <w:r w:rsidR="00C4419F">
        <w:rPr>
          <w:rFonts w:hint="eastAsia"/>
        </w:rPr>
        <w:t>g</w:t>
      </w:r>
      <w:r w:rsidR="00B37E62">
        <w:rPr>
          <w:rFonts w:hint="eastAsia"/>
        </w:rPr>
        <w:t>radients 분석의 두 단계로 이루어졌다.</w:t>
      </w:r>
      <w:r w:rsidR="00C4419F">
        <w:rPr>
          <w:rFonts w:hint="eastAsia"/>
        </w:rPr>
        <w:t xml:space="preserve"> </w:t>
      </w:r>
      <w:r w:rsidR="00232C44">
        <w:rPr>
          <w:rFonts w:hint="eastAsia"/>
        </w:rPr>
        <w:t xml:space="preserve">감정과 관련된 </w:t>
      </w:r>
      <w:r w:rsidR="00467C21">
        <w:rPr>
          <w:rFonts w:hint="eastAsia"/>
        </w:rPr>
        <w:t>뇌 활동 반응은</w:t>
      </w:r>
      <w:r w:rsidR="00232C44">
        <w:rPr>
          <w:rFonts w:hint="eastAsia"/>
        </w:rPr>
        <w:t xml:space="preserve"> 비선형의 특징을 보인다(</w:t>
      </w:r>
      <w:r w:rsidR="00232C44" w:rsidRPr="00232C44">
        <w:t>Lin et al., 2023; Viinikainen et al., 2010</w:t>
      </w:r>
      <w:r w:rsidR="00232C44">
        <w:rPr>
          <w:rFonts w:hint="eastAsia"/>
        </w:rPr>
        <w:t>). 그렇기에 본 연구에서는 EEG 데이터를 딥러닝 classifier에 학습시</w:t>
      </w:r>
      <w:r w:rsidR="00637C96">
        <w:rPr>
          <w:rFonts w:hint="eastAsia"/>
        </w:rPr>
        <w:t>켜</w:t>
      </w:r>
      <w:r w:rsidR="00232C44">
        <w:rPr>
          <w:rFonts w:hint="eastAsia"/>
        </w:rPr>
        <w:t xml:space="preserve"> 분석을 진행했다.</w:t>
      </w:r>
      <w:r w:rsidR="003A0137">
        <w:rPr>
          <w:rFonts w:hint="eastAsia"/>
        </w:rPr>
        <w:t xml:space="preserve"> </w:t>
      </w:r>
      <w:r w:rsidR="0090374F">
        <w:rPr>
          <w:rFonts w:hint="eastAsia"/>
        </w:rPr>
        <w:t>분석 데이터가 3D 구조이며 CNN 기반 모델 역시 감정 분석에 유의한 성능을</w:t>
      </w:r>
      <w:r w:rsidR="003A0137">
        <w:rPr>
          <w:rFonts w:hint="eastAsia"/>
        </w:rPr>
        <w:t xml:space="preserve"> </w:t>
      </w:r>
      <w:r w:rsidR="0090374F">
        <w:rPr>
          <w:rFonts w:hint="eastAsia"/>
        </w:rPr>
        <w:t>보이기에</w:t>
      </w:r>
      <w:r w:rsidR="00863F9A">
        <w:rPr>
          <w:rFonts w:hint="eastAsia"/>
        </w:rPr>
        <w:t>(Salama et al., 2018)</w:t>
      </w:r>
      <w:r w:rsidR="00320DF4">
        <w:rPr>
          <w:rFonts w:hint="eastAsia"/>
        </w:rPr>
        <w:t>,</w:t>
      </w:r>
      <w:r w:rsidR="0090374F">
        <w:rPr>
          <w:rFonts w:hint="eastAsia"/>
        </w:rPr>
        <w:t xml:space="preserve"> 3DCNN을 기반 </w:t>
      </w:r>
      <w:r w:rsidR="0090374F">
        <w:rPr>
          <w:rFonts w:hint="eastAsia"/>
        </w:rPr>
        <w:lastRenderedPageBreak/>
        <w:t>모델로 하여 연구를 진행했다.</w:t>
      </w:r>
      <w:r w:rsidR="00C4419F">
        <w:rPr>
          <w:rFonts w:hint="eastAsia"/>
        </w:rPr>
        <w:t xml:space="preserve"> </w:t>
      </w:r>
      <w:r w:rsidR="00637C96">
        <w:rPr>
          <w:rFonts w:hint="eastAsia"/>
        </w:rPr>
        <w:t xml:space="preserve">사용한 모델 구조는 </w:t>
      </w:r>
      <w:r w:rsidR="00637C96" w:rsidRPr="00637C96">
        <w:rPr>
          <w:rFonts w:hint="eastAsia"/>
          <w:b/>
          <w:bCs/>
          <w:color w:val="FF0000"/>
        </w:rPr>
        <w:t>부록 2</w:t>
      </w:r>
      <w:r w:rsidR="00637C96">
        <w:rPr>
          <w:rFonts w:hint="eastAsia"/>
        </w:rPr>
        <w:t xml:space="preserve">에 첨부했다. </w:t>
      </w:r>
      <w:r w:rsidR="00C4419F">
        <w:rPr>
          <w:rFonts w:hint="eastAsia"/>
        </w:rPr>
        <w:t>학습된 모델은 integrated gradients</w:t>
      </w:r>
      <w:r w:rsidR="00467C21">
        <w:rPr>
          <w:rFonts w:hint="eastAsia"/>
        </w:rPr>
        <w:t xml:space="preserve"> 분석을</w:t>
      </w:r>
      <w:r w:rsidR="00C4419F">
        <w:rPr>
          <w:rFonts w:hint="eastAsia"/>
        </w:rPr>
        <w:t xml:space="preserve"> 통해 입력 데이터</w:t>
      </w:r>
      <w:r w:rsidR="00320DF4">
        <w:rPr>
          <w:rFonts w:hint="eastAsia"/>
        </w:rPr>
        <w:t xml:space="preserve"> 중 어떤 사항이</w:t>
      </w:r>
      <w:r w:rsidR="00C4419F">
        <w:rPr>
          <w:rFonts w:hint="eastAsia"/>
        </w:rPr>
        <w:t xml:space="preserve"> 출력 결과에 </w:t>
      </w:r>
      <w:r w:rsidR="00320DF4">
        <w:rPr>
          <w:rFonts w:hint="eastAsia"/>
        </w:rPr>
        <w:t xml:space="preserve">유의한 영향을 미치는지 </w:t>
      </w:r>
      <w:r w:rsidR="00C4419F">
        <w:rPr>
          <w:rFonts w:hint="eastAsia"/>
        </w:rPr>
        <w:t>확인하였다(</w:t>
      </w:r>
      <w:r w:rsidR="00C4419F" w:rsidRPr="00C4419F">
        <w:t>Sundararajan</w:t>
      </w:r>
      <w:r w:rsidR="00C4419F">
        <w:rPr>
          <w:rFonts w:hint="eastAsia"/>
        </w:rPr>
        <w:t xml:space="preserve"> et al., 2017).</w:t>
      </w:r>
      <w:r w:rsidR="00467C21">
        <w:rPr>
          <w:rFonts w:hint="eastAsia"/>
        </w:rPr>
        <w:t xml:space="preserve"> 분석 결과로 도출되는 </w:t>
      </w:r>
      <w:r w:rsidR="00467C21">
        <w:rPr>
          <w:rFonts w:hint="eastAsia"/>
        </w:rPr>
        <w:t xml:space="preserve">attribution map은 입력 데이터와 동일한 구조로 3D map과 동일한 위치에 있는 입력 데이터가 라벨 인식에 긍정적 영향을 주었다면 map 상의 값은 양수, 부정적 영향을 주었다면 음수로 나타난다. 즉, 값의 절대값이 클수록 </w:t>
      </w:r>
      <w:r w:rsidR="008A4F2B">
        <w:rPr>
          <w:rFonts w:hint="eastAsia"/>
        </w:rPr>
        <w:t xml:space="preserve">해당 </w:t>
      </w:r>
      <w:r w:rsidR="00467C21">
        <w:rPr>
          <w:rFonts w:hint="eastAsia"/>
        </w:rPr>
        <w:t>라벨 분류에 미치는 영향이 크다.</w:t>
      </w:r>
    </w:p>
    <w:p w14:paraId="3C4C4674" w14:textId="77777777" w:rsidR="00EE597D" w:rsidRDefault="00EE597D" w:rsidP="00CD7EF2">
      <w:pPr>
        <w:widowControl/>
        <w:wordWrap/>
        <w:autoSpaceDE/>
        <w:autoSpaceDN/>
        <w:ind w:firstLine="800"/>
      </w:pPr>
      <w:r>
        <w:rPr>
          <w:rFonts w:hint="eastAsia"/>
        </w:rPr>
        <w:t>(1) 3DCNN 모델 기반 학습</w:t>
      </w:r>
    </w:p>
    <w:p w14:paraId="276C3A64" w14:textId="5860D64B" w:rsidR="00292AB4" w:rsidRDefault="00EE597D" w:rsidP="00CD7EF2">
      <w:pPr>
        <w:widowControl/>
        <w:wordWrap/>
        <w:autoSpaceDE/>
        <w:autoSpaceDN/>
        <w:ind w:firstLineChars="100" w:firstLine="220"/>
      </w:pPr>
      <w:r>
        <w:rPr>
          <w:rFonts w:hint="eastAsia"/>
        </w:rPr>
        <w:t>3DCNN 모델 기반</w:t>
      </w:r>
      <w:r w:rsidR="007B556F">
        <w:rPr>
          <w:rFonts w:hint="eastAsia"/>
        </w:rPr>
        <w:t xml:space="preserve">으로 하여 </w:t>
      </w:r>
      <w:r w:rsidR="00A85BD6">
        <w:rPr>
          <w:rFonts w:hint="eastAsia"/>
        </w:rPr>
        <w:t>배경이 주어졌을 때 등장했던 감정 자극</w:t>
      </w:r>
      <w:r w:rsidR="00CD7EF2">
        <w:rPr>
          <w:rFonts w:hint="eastAsia"/>
        </w:rPr>
        <w:t xml:space="preserve"> 조합</w:t>
      </w:r>
      <w:r w:rsidR="00A85BD6">
        <w:rPr>
          <w:rFonts w:hint="eastAsia"/>
        </w:rPr>
        <w:t xml:space="preserve">의 종류를 </w:t>
      </w:r>
      <w:r w:rsidR="00BF7703">
        <w:rPr>
          <w:rFonts w:hint="eastAsia"/>
        </w:rPr>
        <w:t>분류하</w:t>
      </w:r>
      <w:r w:rsidR="00A85BD6">
        <w:rPr>
          <w:rFonts w:hint="eastAsia"/>
        </w:rPr>
        <w:t>는 학습을 진행</w:t>
      </w:r>
      <w:r w:rsidR="00BF7703">
        <w:rPr>
          <w:rFonts w:hint="eastAsia"/>
        </w:rPr>
        <w:t>했</w:t>
      </w:r>
      <w:r w:rsidR="00A85BD6">
        <w:rPr>
          <w:rFonts w:hint="eastAsia"/>
        </w:rPr>
        <w:t xml:space="preserve">다. </w:t>
      </w:r>
      <w:r>
        <w:rPr>
          <w:rFonts w:hint="eastAsia"/>
        </w:rPr>
        <w:t xml:space="preserve">학습은 다음과 같은 절차를 </w:t>
      </w:r>
      <w:r w:rsidR="00CD7EF2">
        <w:rPr>
          <w:rFonts w:hint="eastAsia"/>
        </w:rPr>
        <w:t>따랐</w:t>
      </w:r>
      <w:r>
        <w:rPr>
          <w:rFonts w:hint="eastAsia"/>
        </w:rPr>
        <w:t xml:space="preserve">다. 우선, </w:t>
      </w:r>
      <w:r w:rsidR="00292AB4">
        <w:rPr>
          <w:rFonts w:hint="eastAsia"/>
        </w:rPr>
        <w:t xml:space="preserve">일반화 성능을 개선하고 </w:t>
      </w:r>
      <w:r w:rsidR="00116044">
        <w:rPr>
          <w:rFonts w:hint="eastAsia"/>
        </w:rPr>
        <w:t xml:space="preserve">과적합 문제를 피하기 위해 </w:t>
      </w:r>
      <w:r>
        <w:rPr>
          <w:rFonts w:hint="eastAsia"/>
        </w:rPr>
        <w:t xml:space="preserve">데이터에 N(0, 0.001)의 </w:t>
      </w:r>
      <w:r w:rsidR="00EA1302">
        <w:rPr>
          <w:rFonts w:hint="eastAsia"/>
        </w:rPr>
        <w:t>g</w:t>
      </w:r>
      <w:r>
        <w:rPr>
          <w:rFonts w:hint="eastAsia"/>
        </w:rPr>
        <w:t xml:space="preserve">aussian noise를 추가한 </w:t>
      </w:r>
      <w:r w:rsidR="00C4419F">
        <w:rPr>
          <w:rFonts w:hint="eastAsia"/>
        </w:rPr>
        <w:t>a</w:t>
      </w:r>
      <w:r>
        <w:rPr>
          <w:rFonts w:hint="eastAsia"/>
        </w:rPr>
        <w:t xml:space="preserve">ugment 데이터를 생성하였다. 그리고 원본 데이터와 </w:t>
      </w:r>
      <w:r w:rsidR="00C4419F">
        <w:rPr>
          <w:rFonts w:hint="eastAsia"/>
        </w:rPr>
        <w:t>a</w:t>
      </w:r>
      <w:r>
        <w:rPr>
          <w:rFonts w:hint="eastAsia"/>
        </w:rPr>
        <w:t xml:space="preserve">ugment 데이터를 </w:t>
      </w:r>
      <w:r w:rsidR="00CD7EF2">
        <w:rPr>
          <w:rFonts w:hint="eastAsia"/>
        </w:rPr>
        <w:t xml:space="preserve">합해 </w:t>
      </w:r>
      <w:r>
        <w:rPr>
          <w:rFonts w:hint="eastAsia"/>
        </w:rPr>
        <w:t>전체 데이터</w:t>
      </w:r>
      <w:r w:rsidR="00834241">
        <w:rPr>
          <w:rFonts w:hint="eastAsia"/>
        </w:rPr>
        <w:t>를 만들었</w:t>
      </w:r>
      <w:r>
        <w:rPr>
          <w:rFonts w:hint="eastAsia"/>
        </w:rPr>
        <w:t xml:space="preserve">다. 전체 데이터의 60%를 훈련, 30%를 검증, 10%를 </w:t>
      </w:r>
      <w:r w:rsidR="00834241">
        <w:rPr>
          <w:rFonts w:hint="eastAsia"/>
        </w:rPr>
        <w:t>테스트</w:t>
      </w:r>
      <w:r>
        <w:rPr>
          <w:rFonts w:hint="eastAsia"/>
        </w:rPr>
        <w:t xml:space="preserve"> 데이터로 설정하</w:t>
      </w:r>
      <w:r w:rsidR="00834241">
        <w:rPr>
          <w:rFonts w:hint="eastAsia"/>
        </w:rPr>
        <w:t>였</w:t>
      </w:r>
      <w:r>
        <w:rPr>
          <w:rFonts w:hint="eastAsia"/>
        </w:rPr>
        <w:t xml:space="preserve">고 이를 10번 나누어 </w:t>
      </w:r>
      <w:r w:rsidR="004E4CF8">
        <w:rPr>
          <w:rFonts w:hint="eastAsia"/>
        </w:rPr>
        <w:t>반복하</w:t>
      </w:r>
      <w:r>
        <w:rPr>
          <w:rFonts w:hint="eastAsia"/>
        </w:rPr>
        <w:t xml:space="preserve">는 10-fold cross validation의 방식으로 </w:t>
      </w:r>
      <w:r w:rsidR="004E4CF8">
        <w:rPr>
          <w:rFonts w:hint="eastAsia"/>
        </w:rPr>
        <w:t>진행했</w:t>
      </w:r>
      <w:r>
        <w:rPr>
          <w:rFonts w:hint="eastAsia"/>
        </w:rPr>
        <w:t>다.</w:t>
      </w:r>
    </w:p>
    <w:p w14:paraId="03B0B71F" w14:textId="799CDC1A" w:rsidR="00EE597D" w:rsidRPr="00236203" w:rsidRDefault="00116044" w:rsidP="00CD7EF2">
      <w:pPr>
        <w:widowControl/>
        <w:wordWrap/>
        <w:autoSpaceDE/>
        <w:autoSpaceDN/>
        <w:ind w:firstLineChars="100" w:firstLine="220"/>
      </w:pPr>
      <w:r>
        <w:rPr>
          <w:rFonts w:hint="eastAsia"/>
        </w:rPr>
        <w:t xml:space="preserve">생성된 데이터를 바탕으로 </w:t>
      </w:r>
      <w:r w:rsidR="00013CB4">
        <w:rPr>
          <w:rFonts w:hint="eastAsia"/>
        </w:rPr>
        <w:t>한 하이퍼파라미터 최적화 과정 및 모델 학습 준비 과정</w:t>
      </w:r>
      <w:r w:rsidR="00BF7703">
        <w:rPr>
          <w:rFonts w:hint="eastAsia"/>
        </w:rPr>
        <w:t xml:space="preserve"> 설명</w:t>
      </w:r>
      <w:r w:rsidR="00013CB4">
        <w:rPr>
          <w:rFonts w:hint="eastAsia"/>
        </w:rPr>
        <w:t xml:space="preserve">은 </w:t>
      </w:r>
      <w:r w:rsidR="00013CB4" w:rsidRPr="00013CB4">
        <w:rPr>
          <w:rFonts w:hint="eastAsia"/>
          <w:b/>
          <w:bCs/>
          <w:color w:val="FF0000"/>
        </w:rPr>
        <w:t xml:space="preserve">부록 </w:t>
      </w:r>
      <w:r w:rsidR="00637C96">
        <w:rPr>
          <w:rFonts w:hint="eastAsia"/>
          <w:b/>
          <w:bCs/>
          <w:color w:val="FF0000"/>
        </w:rPr>
        <w:t>3</w:t>
      </w:r>
      <w:r w:rsidR="00013CB4">
        <w:rPr>
          <w:rFonts w:hint="eastAsia"/>
        </w:rPr>
        <w:t xml:space="preserve">에 첨부하였다. </w:t>
      </w:r>
      <w:r w:rsidR="004E4CF8">
        <w:rPr>
          <w:rFonts w:hint="eastAsia"/>
        </w:rPr>
        <w:t xml:space="preserve">하이퍼파라미터를 설정해 학습 준비를 완료한 </w:t>
      </w:r>
      <w:r w:rsidR="00236203">
        <w:rPr>
          <w:rFonts w:hint="eastAsia"/>
        </w:rPr>
        <w:t>후 epoch을 100으로 설정하여 본 학습을 수행했다.</w:t>
      </w:r>
      <w:r w:rsidR="007B556F">
        <w:rPr>
          <w:rFonts w:hint="eastAsia"/>
        </w:rPr>
        <w:t xml:space="preserve"> 학습이 완료</w:t>
      </w:r>
      <w:r w:rsidR="004E4CF8">
        <w:rPr>
          <w:rFonts w:hint="eastAsia"/>
        </w:rPr>
        <w:t>되면</w:t>
      </w:r>
      <w:r w:rsidR="007B556F">
        <w:rPr>
          <w:rFonts w:hint="eastAsia"/>
        </w:rPr>
        <w:t xml:space="preserve"> 모델의 성능을 검증하기 위해 감정 조건이 무작위로 붙여진 EEG 데이터로 학습한 모델과 비교하였다. </w:t>
      </w:r>
      <w:r w:rsidR="002F798A">
        <w:rPr>
          <w:rFonts w:hint="eastAsia"/>
        </w:rPr>
        <w:t>훈련 정확도</w:t>
      </w:r>
      <w:r w:rsidR="007B556F">
        <w:rPr>
          <w:rFonts w:hint="eastAsia"/>
        </w:rPr>
        <w:t xml:space="preserve">, </w:t>
      </w:r>
      <w:r w:rsidR="002F798A">
        <w:rPr>
          <w:rFonts w:hint="eastAsia"/>
        </w:rPr>
        <w:t>검증 정확도</w:t>
      </w:r>
      <w:r w:rsidR="007B556F">
        <w:rPr>
          <w:rFonts w:hint="eastAsia"/>
        </w:rPr>
        <w:t xml:space="preserve">, </w:t>
      </w:r>
      <w:r w:rsidR="002F798A">
        <w:rPr>
          <w:rFonts w:hint="eastAsia"/>
        </w:rPr>
        <w:t>테스트 정확도</w:t>
      </w:r>
      <w:r w:rsidR="007B556F">
        <w:rPr>
          <w:rFonts w:hint="eastAsia"/>
        </w:rPr>
        <w:t>, weighted F1, multi-</w:t>
      </w:r>
      <w:r w:rsidR="003F18A9">
        <w:rPr>
          <w:rFonts w:hint="eastAsia"/>
        </w:rPr>
        <w:t xml:space="preserve">class </w:t>
      </w:r>
      <w:r w:rsidR="007B556F">
        <w:rPr>
          <w:rFonts w:hint="eastAsia"/>
        </w:rPr>
        <w:t>AUROC의 다섯 지표를 각 폴드별로 계산</w:t>
      </w:r>
      <w:r w:rsidR="004E4CF8">
        <w:rPr>
          <w:rFonts w:hint="eastAsia"/>
        </w:rPr>
        <w:t>했다.</w:t>
      </w:r>
      <w:r w:rsidR="007B556F">
        <w:rPr>
          <w:rFonts w:hint="eastAsia"/>
        </w:rPr>
        <w:t xml:space="preserve"> </w:t>
      </w:r>
      <w:r w:rsidR="004E4CF8">
        <w:rPr>
          <w:rFonts w:hint="eastAsia"/>
        </w:rPr>
        <w:t xml:space="preserve">모든 </w:t>
      </w:r>
      <w:r w:rsidR="004E4CF8">
        <w:t>감정</w:t>
      </w:r>
      <w:r w:rsidR="004E4CF8">
        <w:rPr>
          <w:rFonts w:hint="eastAsia"/>
        </w:rPr>
        <w:t xml:space="preserve"> 조건의 샘플 수가 동일하지 않기에 정밀도와 재현율에 샘플 수의 크기를 고려한 weighted F1을 사용하였다. 또, multi-class AUROC를 통해 모델이 예측한 결과가 정답인 경우가 다른 모든 오답에 비해 충분히 많은지 검증하고자 했다.</w:t>
      </w:r>
      <w:r w:rsidR="004E4CF8">
        <w:rPr>
          <w:rFonts w:hint="eastAsia"/>
        </w:rPr>
        <w:t xml:space="preserve"> </w:t>
      </w:r>
      <w:r w:rsidR="007B556F">
        <w:rPr>
          <w:rFonts w:hint="eastAsia"/>
        </w:rPr>
        <w:t>이</w:t>
      </w:r>
      <w:r w:rsidR="004E4CF8">
        <w:rPr>
          <w:rFonts w:hint="eastAsia"/>
        </w:rPr>
        <w:t xml:space="preserve"> 지표</w:t>
      </w:r>
      <w:r w:rsidR="007B556F">
        <w:rPr>
          <w:rFonts w:hint="eastAsia"/>
        </w:rPr>
        <w:t>들</w:t>
      </w:r>
      <w:r w:rsidR="00DA7846">
        <w:rPr>
          <w:rFonts w:hint="eastAsia"/>
        </w:rPr>
        <w:t>의 분포가 정규분포를 따르지 않기에</w:t>
      </w:r>
      <w:r w:rsidR="007B556F">
        <w:rPr>
          <w:rFonts w:hint="eastAsia"/>
        </w:rPr>
        <w:t xml:space="preserve"> </w:t>
      </w:r>
      <w:r w:rsidR="00320B72">
        <w:rPr>
          <w:rFonts w:hint="eastAsia"/>
        </w:rPr>
        <w:t xml:space="preserve">중앙값을 통해 분석하는 </w:t>
      </w:r>
      <w:r w:rsidR="007B556F">
        <w:rPr>
          <w:rFonts w:hint="eastAsia"/>
        </w:rPr>
        <w:t xml:space="preserve">wilcoxon rank sum test를 통해 </w:t>
      </w:r>
      <w:r w:rsidR="00DA7846">
        <w:rPr>
          <w:rFonts w:hint="eastAsia"/>
        </w:rPr>
        <w:t>두 조건을 비교</w:t>
      </w:r>
      <w:r w:rsidR="007B556F">
        <w:rPr>
          <w:rFonts w:hint="eastAsia"/>
        </w:rPr>
        <w:t>하</w:t>
      </w:r>
      <w:r w:rsidR="004E4CF8">
        <w:rPr>
          <w:rFonts w:hint="eastAsia"/>
        </w:rPr>
        <w:t>여 모델 성능을 확인했다.</w:t>
      </w:r>
    </w:p>
    <w:p w14:paraId="012FCAF7" w14:textId="5970FB3C" w:rsidR="00EE597D" w:rsidRDefault="00EE597D" w:rsidP="00CD7EF2">
      <w:pPr>
        <w:widowControl/>
        <w:wordWrap/>
        <w:autoSpaceDE/>
        <w:autoSpaceDN/>
        <w:ind w:firstLine="800"/>
      </w:pPr>
      <w:r>
        <w:rPr>
          <w:rFonts w:hint="eastAsia"/>
        </w:rPr>
        <w:t>(2) Integrated Gradients</w:t>
      </w:r>
      <w:r w:rsidR="0077398A">
        <w:rPr>
          <w:rFonts w:hint="eastAsia"/>
        </w:rPr>
        <w:t>(IG)</w:t>
      </w:r>
      <w:r>
        <w:rPr>
          <w:rFonts w:hint="eastAsia"/>
        </w:rPr>
        <w:t xml:space="preserve"> 분석</w:t>
      </w:r>
    </w:p>
    <w:p w14:paraId="398A0E2B" w14:textId="19E2ADCB" w:rsidR="00590F9B" w:rsidRDefault="001B43B9" w:rsidP="00CD7EF2">
      <w:pPr>
        <w:widowControl/>
        <w:wordWrap/>
        <w:autoSpaceDE/>
        <w:autoSpaceDN/>
        <w:ind w:firstLineChars="100" w:firstLine="220"/>
        <w:rPr>
          <w:rFonts w:hint="eastAsia"/>
        </w:rPr>
      </w:pPr>
      <w:r>
        <w:rPr>
          <w:rFonts w:hint="eastAsia"/>
        </w:rPr>
        <w:t xml:space="preserve">위의 과정을 통해 </w:t>
      </w:r>
      <w:r w:rsidR="004E4CF8">
        <w:rPr>
          <w:rFonts w:hint="eastAsia"/>
        </w:rPr>
        <w:t>성능이 확인</w:t>
      </w:r>
      <w:r w:rsidR="00EE597D">
        <w:rPr>
          <w:rFonts w:hint="eastAsia"/>
        </w:rPr>
        <w:t>된 모델</w:t>
      </w:r>
      <w:r w:rsidR="007B556F">
        <w:rPr>
          <w:rFonts w:hint="eastAsia"/>
        </w:rPr>
        <w:t>에서</w:t>
      </w:r>
      <w:r w:rsidR="00EE597D">
        <w:rPr>
          <w:rFonts w:hint="eastAsia"/>
        </w:rPr>
        <w:t xml:space="preserve"> </w:t>
      </w:r>
      <w:r w:rsidR="007B556F">
        <w:rPr>
          <w:rFonts w:hint="eastAsia"/>
        </w:rPr>
        <w:t xml:space="preserve">integrated gradients 분석을 통해 </w:t>
      </w:r>
      <w:r>
        <w:rPr>
          <w:rFonts w:hint="eastAsia"/>
        </w:rPr>
        <w:t xml:space="preserve">각 시행의 EEG 데이터에 대해서 </w:t>
      </w:r>
      <w:r w:rsidR="00EE597D">
        <w:rPr>
          <w:rFonts w:hint="eastAsia"/>
        </w:rPr>
        <w:t xml:space="preserve">입력 데이터에 어떤 가중치를 두어 </w:t>
      </w:r>
      <w:r w:rsidR="007B556F">
        <w:rPr>
          <w:rFonts w:hint="eastAsia"/>
        </w:rPr>
        <w:t>학습하였는</w:t>
      </w:r>
      <w:r w:rsidR="00B239FC">
        <w:rPr>
          <w:rFonts w:hint="eastAsia"/>
        </w:rPr>
        <w:t>지</w:t>
      </w:r>
      <w:r>
        <w:rPr>
          <w:rFonts w:hint="eastAsia"/>
        </w:rPr>
        <w:t>를 나타내는</w:t>
      </w:r>
      <w:r w:rsidR="00B239FC">
        <w:rPr>
          <w:rFonts w:hint="eastAsia"/>
        </w:rPr>
        <w:t xml:space="preserve"> </w:t>
      </w:r>
      <w:r>
        <w:rPr>
          <w:rFonts w:hint="eastAsia"/>
        </w:rPr>
        <w:t xml:space="preserve">3D </w:t>
      </w:r>
      <w:r w:rsidR="007B556F">
        <w:rPr>
          <w:rFonts w:hint="eastAsia"/>
        </w:rPr>
        <w:t>a</w:t>
      </w:r>
      <w:r w:rsidR="00B239FC">
        <w:rPr>
          <w:rFonts w:hint="eastAsia"/>
        </w:rPr>
        <w:t>ttribution map을 추출하였다.</w:t>
      </w:r>
      <w:r>
        <w:rPr>
          <w:rFonts w:hint="eastAsia"/>
        </w:rPr>
        <w:t xml:space="preserve"> </w:t>
      </w:r>
      <w:r w:rsidR="00AF45B5">
        <w:rPr>
          <w:rFonts w:hint="eastAsia"/>
        </w:rPr>
        <w:t xml:space="preserve">이때 </w:t>
      </w:r>
      <w:r w:rsidR="00C4419F">
        <w:rPr>
          <w:rFonts w:hint="eastAsia"/>
        </w:rPr>
        <w:t>분석에 노이즈를 최소화하기 위해</w:t>
      </w:r>
      <w:r w:rsidR="00AF45B5">
        <w:rPr>
          <w:rFonts w:hint="eastAsia"/>
        </w:rPr>
        <w:t xml:space="preserve"> augment된 데이터는 제외하고 원본 데이터에 대한 map만을 추출하였다. </w:t>
      </w:r>
      <w:r>
        <w:rPr>
          <w:rFonts w:hint="eastAsia"/>
        </w:rPr>
        <w:t>그리고 이 map에서 각 차원의 분산 기여도를 계산하</w:t>
      </w:r>
      <w:r w:rsidR="00320DF4">
        <w:rPr>
          <w:rFonts w:hint="eastAsia"/>
        </w:rPr>
        <w:t>였다.</w:t>
      </w:r>
      <w:r>
        <w:rPr>
          <w:rFonts w:hint="eastAsia"/>
        </w:rPr>
        <w:t xml:space="preserve"> </w:t>
      </w:r>
      <w:r w:rsidR="004E4CF8">
        <w:rPr>
          <w:rFonts w:hint="eastAsia"/>
        </w:rPr>
        <w:t xml:space="preserve">분산 기여도는 각 차원에 따른 분산량을 구한 뒤 3D map의 전체 분산으로 나눠 계산했다. </w:t>
      </w:r>
      <w:r w:rsidR="00320DF4">
        <w:rPr>
          <w:rFonts w:hint="eastAsia"/>
        </w:rPr>
        <w:t xml:space="preserve">그 후 </w:t>
      </w:r>
      <w:r>
        <w:rPr>
          <w:rFonts w:hint="eastAsia"/>
        </w:rPr>
        <w:t>분산 기여도가 가장 작은 축의 결과를 평균내어 한 값으로 만듦을 통해 2D map으로 변환하였다.</w:t>
      </w:r>
      <w:r w:rsidR="006757B9">
        <w:rPr>
          <w:rFonts w:hint="eastAsia"/>
        </w:rPr>
        <w:t xml:space="preserve"> 변환한 2D map</w:t>
      </w:r>
      <w:r w:rsidR="00EA1302">
        <w:rPr>
          <w:rFonts w:hint="eastAsia"/>
        </w:rPr>
        <w:t>을</w:t>
      </w:r>
      <w:r w:rsidR="006757B9">
        <w:rPr>
          <w:rFonts w:hint="eastAsia"/>
        </w:rPr>
        <w:t xml:space="preserve"> 감정 자극 라벨별로 </w:t>
      </w:r>
      <w:r w:rsidR="004E4CF8">
        <w:rPr>
          <w:rFonts w:hint="eastAsia"/>
        </w:rPr>
        <w:t>분류하</w:t>
      </w:r>
      <w:r w:rsidR="00EA1302">
        <w:rPr>
          <w:rFonts w:hint="eastAsia"/>
        </w:rPr>
        <w:t>고</w:t>
      </w:r>
      <w:r w:rsidR="006757B9">
        <w:rPr>
          <w:rFonts w:hint="eastAsia"/>
        </w:rPr>
        <w:t xml:space="preserve"> </w:t>
      </w:r>
      <w:r w:rsidR="00EA1302">
        <w:rPr>
          <w:rFonts w:hint="eastAsia"/>
        </w:rPr>
        <w:t>같은 라벨인 map</w:t>
      </w:r>
      <w:r w:rsidR="004E4CF8">
        <w:rPr>
          <w:rFonts w:hint="eastAsia"/>
        </w:rPr>
        <w:t>들</w:t>
      </w:r>
      <w:r w:rsidR="00AD4094">
        <w:rPr>
          <w:rFonts w:hint="eastAsia"/>
        </w:rPr>
        <w:t>끼리</w:t>
      </w:r>
      <w:r w:rsidR="00EA1302">
        <w:rPr>
          <w:rFonts w:hint="eastAsia"/>
        </w:rPr>
        <w:t xml:space="preserve"> 평균</w:t>
      </w:r>
      <w:r w:rsidR="00AD4094">
        <w:rPr>
          <w:rFonts w:hint="eastAsia"/>
        </w:rPr>
        <w:t>을</w:t>
      </w:r>
      <w:r w:rsidR="00EA1302">
        <w:rPr>
          <w:rFonts w:hint="eastAsia"/>
        </w:rPr>
        <w:t xml:space="preserve"> 내어 </w:t>
      </w:r>
      <w:r w:rsidR="004E4CF8">
        <w:rPr>
          <w:rFonts w:hint="eastAsia"/>
        </w:rPr>
        <w:t>각 감정 조건의 분류 기준을 대표하는 하나의 map을 추출했다</w:t>
      </w:r>
      <w:r w:rsidR="00EA1302">
        <w:rPr>
          <w:rFonts w:hint="eastAsia"/>
        </w:rPr>
        <w:t xml:space="preserve">. 마지막으로 </w:t>
      </w:r>
      <w:r w:rsidR="004E4CF8">
        <w:rPr>
          <w:rFonts w:hint="eastAsia"/>
        </w:rPr>
        <w:t>추출</w:t>
      </w:r>
      <w:r w:rsidR="00EA1302">
        <w:rPr>
          <w:rFonts w:hint="eastAsia"/>
        </w:rPr>
        <w:t xml:space="preserve">된 </w:t>
      </w:r>
      <w:r w:rsidR="006757B9">
        <w:rPr>
          <w:rFonts w:hint="eastAsia"/>
        </w:rPr>
        <w:t xml:space="preserve">2D map 속 각 </w:t>
      </w:r>
      <w:r w:rsidR="006757B9">
        <w:rPr>
          <w:rFonts w:hint="eastAsia"/>
        </w:rPr>
        <w:lastRenderedPageBreak/>
        <w:t xml:space="preserve">위치의 값이 </w:t>
      </w:r>
      <w:r w:rsidR="0028477D">
        <w:rPr>
          <w:rFonts w:hint="eastAsia"/>
        </w:rPr>
        <w:t xml:space="preserve">유의한 수준의 영향력을 </w:t>
      </w:r>
      <w:r w:rsidR="006757B9">
        <w:rPr>
          <w:rFonts w:hint="eastAsia"/>
        </w:rPr>
        <w:t xml:space="preserve">갖는지 </w:t>
      </w:r>
      <w:r w:rsidR="006757B9" w:rsidRPr="006757B9">
        <w:t>two-tailed t-test</w:t>
      </w:r>
      <w:r w:rsidR="006757B9">
        <w:rPr>
          <w:rFonts w:hint="eastAsia"/>
        </w:rPr>
        <w:t xml:space="preserve">를 통해 확인하였다. </w:t>
      </w:r>
      <w:r w:rsidR="004E4CF8">
        <w:rPr>
          <w:rFonts w:hint="eastAsia"/>
        </w:rPr>
        <w:t xml:space="preserve">map 위의 한 값이 아무 영향이 없을 때의 값인 0과 유의한 차이를 보인다면 해당 </w:t>
      </w:r>
      <w:r w:rsidR="006757B9">
        <w:rPr>
          <w:rFonts w:hint="eastAsia"/>
        </w:rPr>
        <w:t>지점에 해당하는 EEG 데이터의 특징은 해당 감정</w:t>
      </w:r>
      <w:r w:rsidR="00984D2C">
        <w:rPr>
          <w:rFonts w:hint="eastAsia"/>
        </w:rPr>
        <w:t xml:space="preserve">의 </w:t>
      </w:r>
      <w:r w:rsidR="004E4CF8">
        <w:rPr>
          <w:rFonts w:hint="eastAsia"/>
        </w:rPr>
        <w:t xml:space="preserve">독특한 </w:t>
      </w:r>
      <w:r w:rsidR="00984D2C">
        <w:rPr>
          <w:rFonts w:hint="eastAsia"/>
        </w:rPr>
        <w:t>신경학적 특징</w:t>
      </w:r>
      <w:r w:rsidR="004E4CF8">
        <w:rPr>
          <w:rFonts w:hint="eastAsia"/>
        </w:rPr>
        <w:t>을 반영한다.</w:t>
      </w:r>
      <w:r w:rsidR="00E45D6A">
        <w:rPr>
          <w:rFonts w:hint="eastAsia"/>
        </w:rPr>
        <w:t xml:space="preserve"> 이를 통해 각 감정 조건의 신경학적 패턴을 확인할 수 있다.</w:t>
      </w:r>
    </w:p>
    <w:p w14:paraId="76F64BC2" w14:textId="77777777" w:rsidR="00B239FC" w:rsidRPr="00590F9B" w:rsidRDefault="00B239FC" w:rsidP="00CD7EF2">
      <w:pPr>
        <w:widowControl/>
        <w:wordWrap/>
        <w:autoSpaceDE/>
        <w:autoSpaceDN/>
      </w:pPr>
    </w:p>
    <w:p w14:paraId="59131548" w14:textId="4A71C190" w:rsidR="005819C1" w:rsidRDefault="009D27A9" w:rsidP="00CD7EF2">
      <w:pPr>
        <w:widowControl/>
        <w:wordWrap/>
        <w:autoSpaceDE/>
        <w:autoSpaceDN/>
      </w:pPr>
      <w:r>
        <w:rPr>
          <w:rFonts w:hint="eastAsia"/>
        </w:rPr>
        <w:t xml:space="preserve"> 2) 결과</w:t>
      </w:r>
    </w:p>
    <w:p w14:paraId="24D86B6E" w14:textId="50331360" w:rsidR="005819C1" w:rsidRDefault="008C5C92" w:rsidP="00CD7EF2">
      <w:pPr>
        <w:widowControl/>
        <w:wordWrap/>
        <w:autoSpaceDE/>
        <w:autoSpaceDN/>
        <w:ind w:firstLine="220"/>
      </w:pPr>
      <w:r>
        <w:rPr>
          <w:rFonts w:hint="eastAsia"/>
        </w:rPr>
        <w:t xml:space="preserve"> - </w:t>
      </w:r>
      <w:r w:rsidR="00590F9B">
        <w:rPr>
          <w:rFonts w:hint="eastAsia"/>
        </w:rPr>
        <w:t xml:space="preserve">3DCNN </w:t>
      </w:r>
      <w:r w:rsidR="00C55015">
        <w:rPr>
          <w:rFonts w:hint="eastAsia"/>
        </w:rPr>
        <w:t>Classifier</w:t>
      </w:r>
      <w:r w:rsidR="00590F9B">
        <w:rPr>
          <w:rFonts w:hint="eastAsia"/>
        </w:rPr>
        <w:t>모델 학습 결과</w:t>
      </w:r>
    </w:p>
    <w:p w14:paraId="660ED941" w14:textId="71251C49" w:rsidR="00116044" w:rsidRPr="005F6B77" w:rsidRDefault="00116044" w:rsidP="00CD7EF2">
      <w:pPr>
        <w:widowControl/>
        <w:wordWrap/>
        <w:autoSpaceDE/>
        <w:autoSpaceDN/>
        <w:ind w:firstLine="220"/>
        <w:rPr>
          <w:rFonts w:hint="eastAsia"/>
        </w:rPr>
      </w:pPr>
      <w:r>
        <w:rPr>
          <w:rFonts w:hint="eastAsia"/>
        </w:rPr>
        <w:t xml:space="preserve">우선, Optuna hyperparameter tuning 과정에서 각 fold 별로 측정된 </w:t>
      </w:r>
      <w:r w:rsidR="002F798A">
        <w:rPr>
          <w:rFonts w:hint="eastAsia"/>
        </w:rPr>
        <w:t>정확도 추이와</w:t>
      </w:r>
      <w:r>
        <w:rPr>
          <w:rFonts w:hint="eastAsia"/>
        </w:rPr>
        <w:t xml:space="preserve"> </w:t>
      </w:r>
      <w:r w:rsidR="002F798A">
        <w:rPr>
          <w:rFonts w:hint="eastAsia"/>
        </w:rPr>
        <w:t>손실 추이는</w:t>
      </w:r>
      <w:r>
        <w:rPr>
          <w:rFonts w:hint="eastAsia"/>
        </w:rPr>
        <w:t xml:space="preserve"> </w:t>
      </w:r>
      <w:r w:rsidRPr="00AF0C6C">
        <w:rPr>
          <w:rFonts w:hint="eastAsia"/>
          <w:b/>
          <w:bCs/>
          <w:color w:val="FF0000"/>
        </w:rPr>
        <w:t>부록</w:t>
      </w:r>
      <w:r w:rsidR="007B556F" w:rsidRPr="00AF0C6C">
        <w:rPr>
          <w:rFonts w:hint="eastAsia"/>
          <w:b/>
          <w:bCs/>
          <w:color w:val="FF0000"/>
        </w:rPr>
        <w:t xml:space="preserve"> </w:t>
      </w:r>
      <w:r w:rsidR="00637C96">
        <w:rPr>
          <w:rFonts w:hint="eastAsia"/>
          <w:b/>
          <w:bCs/>
          <w:color w:val="FF0000"/>
        </w:rPr>
        <w:t>4</w:t>
      </w:r>
      <w:r w:rsidR="00637C96">
        <w:rPr>
          <w:rFonts w:hint="eastAsia"/>
        </w:rPr>
        <w:t>와</w:t>
      </w:r>
      <w:r>
        <w:rPr>
          <w:rFonts w:hint="eastAsia"/>
        </w:rPr>
        <w:t xml:space="preserve"> 같다. </w:t>
      </w:r>
      <w:r w:rsidR="00AF3661">
        <w:rPr>
          <w:rFonts w:hint="eastAsia"/>
        </w:rPr>
        <w:t xml:space="preserve">학습 종료 시점의 검증 정확도를 기반으로 하이퍼파라미터 세트를 평가하기에 </w:t>
      </w:r>
      <w:r w:rsidR="00A53E92">
        <w:rPr>
          <w:rFonts w:hint="eastAsia"/>
        </w:rPr>
        <w:t xml:space="preserve">정확도와 손실 추이를 육안으로 </w:t>
      </w:r>
      <w:r w:rsidR="005F6B77">
        <w:rPr>
          <w:rFonts w:hint="eastAsia"/>
        </w:rPr>
        <w:t>검사</w:t>
      </w:r>
      <w:r w:rsidR="00A53E92">
        <w:rPr>
          <w:rFonts w:hint="eastAsia"/>
        </w:rPr>
        <w:t xml:space="preserve">하여 </w:t>
      </w:r>
      <w:r w:rsidR="00AF3661">
        <w:rPr>
          <w:rFonts w:hint="eastAsia"/>
        </w:rPr>
        <w:t>검증 정확도 및 변화 패턴이 학습 종료 시점에 크게 변한 경우가 없음을 확인하였다.</w:t>
      </w:r>
      <w:r w:rsidR="008F79FC">
        <w:rPr>
          <w:rFonts w:hint="eastAsia"/>
        </w:rPr>
        <w:t xml:space="preserve"> </w:t>
      </w:r>
      <w:r w:rsidR="005F6B77">
        <w:t>각</w:t>
      </w:r>
      <w:r w:rsidR="005F6B77">
        <w:rPr>
          <w:rFonts w:hint="eastAsia"/>
        </w:rPr>
        <w:t xml:space="preserve"> 시행 중 검증 정확도가 </w:t>
      </w:r>
      <w:r w:rsidR="005F6B77" w:rsidRPr="00BE0658">
        <w:rPr>
          <w:rFonts w:hint="eastAsia"/>
        </w:rPr>
        <w:t>0.7005</w:t>
      </w:r>
      <w:r w:rsidR="005F6B77">
        <w:rPr>
          <w:rFonts w:hint="eastAsia"/>
        </w:rPr>
        <w:t>로 가장 높았던 하이퍼파라미터 세트를 선택하였다.</w:t>
      </w:r>
    </w:p>
    <w:p w14:paraId="5EE92B62" w14:textId="1F63D83B" w:rsidR="00EC0104" w:rsidRDefault="00EC0104" w:rsidP="00CD7EF2">
      <w:pPr>
        <w:widowControl/>
        <w:wordWrap/>
        <w:autoSpaceDE/>
        <w:autoSpaceDN/>
        <w:ind w:firstLine="220"/>
      </w:pPr>
      <w:r>
        <w:rPr>
          <w:rFonts w:hint="eastAsia"/>
        </w:rPr>
        <w:t xml:space="preserve">그러나 </w:t>
      </w:r>
      <w:r w:rsidRPr="00AD4094">
        <w:rPr>
          <w:rFonts w:hint="eastAsia"/>
          <w:b/>
          <w:bCs/>
          <w:color w:val="FF0000"/>
        </w:rPr>
        <w:t xml:space="preserve">부록 </w:t>
      </w:r>
      <w:r w:rsidR="00637C96">
        <w:rPr>
          <w:rFonts w:hint="eastAsia"/>
          <w:b/>
          <w:bCs/>
          <w:color w:val="FF0000"/>
        </w:rPr>
        <w:t>4</w:t>
      </w:r>
      <w:r>
        <w:rPr>
          <w:rFonts w:hint="eastAsia"/>
        </w:rPr>
        <w:t xml:space="preserve">에 제시된 그래프와 같이 </w:t>
      </w:r>
      <w:r w:rsidR="00BE0658">
        <w:rPr>
          <w:rFonts w:hint="eastAsia"/>
        </w:rPr>
        <w:t>각</w:t>
      </w:r>
      <w:r w:rsidR="008F79FC">
        <w:rPr>
          <w:rFonts w:hint="eastAsia"/>
        </w:rPr>
        <w:t xml:space="preserve"> </w:t>
      </w:r>
      <w:r w:rsidR="00BE0658">
        <w:rPr>
          <w:rFonts w:hint="eastAsia"/>
        </w:rPr>
        <w:t>조정</w:t>
      </w:r>
      <w:r w:rsidR="008F79FC">
        <w:rPr>
          <w:rFonts w:hint="eastAsia"/>
        </w:rPr>
        <w:t xml:space="preserve"> 과정에서 </w:t>
      </w:r>
      <w:r>
        <w:rPr>
          <w:rFonts w:hint="eastAsia"/>
        </w:rPr>
        <w:t xml:space="preserve">과적합 문제가 발생하였다. </w:t>
      </w:r>
      <w:r w:rsidR="00E45D6A">
        <w:rPr>
          <w:rFonts w:hint="eastAsia"/>
        </w:rPr>
        <w:t xml:space="preserve">선택한 하이퍼파라미터 세트의 </w:t>
      </w:r>
      <w:r w:rsidR="005F6B77">
        <w:rPr>
          <w:rFonts w:hint="eastAsia"/>
        </w:rPr>
        <w:t xml:space="preserve">훈련 정확도가 </w:t>
      </w:r>
      <w:r w:rsidR="005F6B77" w:rsidRPr="00BE0658">
        <w:rPr>
          <w:rFonts w:hint="eastAsia"/>
        </w:rPr>
        <w:t>0.9370</w:t>
      </w:r>
      <w:r w:rsidR="005F6B77">
        <w:rPr>
          <w:rFonts w:hint="eastAsia"/>
        </w:rPr>
        <w:t xml:space="preserve">에 달해 검증 정확도와의 차이가 컸다. </w:t>
      </w:r>
      <w:r>
        <w:rPr>
          <w:rFonts w:hint="eastAsia"/>
        </w:rPr>
        <w:t xml:space="preserve">그렇기에 </w:t>
      </w:r>
      <w:r w:rsidR="005F6B77">
        <w:rPr>
          <w:rFonts w:hint="eastAsia"/>
        </w:rPr>
        <w:t>과적합을</w:t>
      </w:r>
      <w:r>
        <w:rPr>
          <w:rFonts w:hint="eastAsia"/>
        </w:rPr>
        <w:t xml:space="preserve"> 해결하기 위해서 </w:t>
      </w:r>
      <w:r w:rsidR="008F79FC">
        <w:rPr>
          <w:rFonts w:hint="eastAsia"/>
        </w:rPr>
        <w:t xml:space="preserve">dropout rate를 높이고 학습 과정에서의 평균적인 learning rate가 감소하도록 조정했다. </w:t>
      </w:r>
      <w:r w:rsidR="005E6EA8">
        <w:rPr>
          <w:rFonts w:hint="eastAsia"/>
        </w:rPr>
        <w:t xml:space="preserve">또, 5 epoch동안 검증 손실이 감소하지 않으면 학습을 멈추도록하여 과적합을 방지했다. </w:t>
      </w:r>
      <w:r w:rsidR="00AF45B5">
        <w:rPr>
          <w:rFonts w:hint="eastAsia"/>
        </w:rPr>
        <w:t xml:space="preserve">그 결과 </w:t>
      </w:r>
      <w:r w:rsidR="002F798A">
        <w:rPr>
          <w:rFonts w:hint="eastAsia"/>
        </w:rPr>
        <w:t>o</w:t>
      </w:r>
      <w:r w:rsidR="00AF45B5">
        <w:rPr>
          <w:rFonts w:hint="eastAsia"/>
        </w:rPr>
        <w:t xml:space="preserve">ptuna hyperparameter tuning 과정에서 측정한 </w:t>
      </w:r>
      <w:r w:rsidR="002F798A">
        <w:rPr>
          <w:rFonts w:hint="eastAsia"/>
        </w:rPr>
        <w:t>검증 정확도</w:t>
      </w:r>
      <w:r w:rsidR="00AF45B5">
        <w:rPr>
          <w:rFonts w:hint="eastAsia"/>
        </w:rPr>
        <w:t xml:space="preserve">와 </w:t>
      </w:r>
      <w:r w:rsidR="002F798A">
        <w:rPr>
          <w:rFonts w:hint="eastAsia"/>
        </w:rPr>
        <w:t>훈련 정확도</w:t>
      </w:r>
      <w:r w:rsidR="005F6B77">
        <w:rPr>
          <w:rFonts w:hint="eastAsia"/>
        </w:rPr>
        <w:t>의</w:t>
      </w:r>
      <w:r w:rsidR="00AF45B5">
        <w:rPr>
          <w:rFonts w:hint="eastAsia"/>
        </w:rPr>
        <w:t xml:space="preserve"> 차이는 0.</w:t>
      </w:r>
      <w:r w:rsidR="00B372FB">
        <w:rPr>
          <w:rFonts w:hint="eastAsia"/>
        </w:rPr>
        <w:t>2365</w:t>
      </w:r>
      <w:r w:rsidR="00AF45B5">
        <w:rPr>
          <w:rFonts w:hint="eastAsia"/>
        </w:rPr>
        <w:t xml:space="preserve">였으나 </w:t>
      </w:r>
      <w:r w:rsidR="008F79FC">
        <w:rPr>
          <w:rFonts w:hint="eastAsia"/>
        </w:rPr>
        <w:t xml:space="preserve">조정 후 </w:t>
      </w:r>
      <w:r w:rsidR="002F798A">
        <w:rPr>
          <w:rFonts w:hint="eastAsia"/>
        </w:rPr>
        <w:t xml:space="preserve">10개의 fold에서 평균 </w:t>
      </w:r>
      <w:r w:rsidR="00AF45B5">
        <w:rPr>
          <w:rFonts w:hint="eastAsia"/>
        </w:rPr>
        <w:t>0.0462 수준까지 개선</w:t>
      </w:r>
      <w:r w:rsidR="008F79FC">
        <w:rPr>
          <w:rFonts w:hint="eastAsia"/>
        </w:rPr>
        <w:t>되었</w:t>
      </w:r>
      <w:r w:rsidR="00AF45B5">
        <w:rPr>
          <w:rFonts w:hint="eastAsia"/>
        </w:rPr>
        <w:t>다</w:t>
      </w:r>
      <w:r w:rsidR="008F79FC">
        <w:rPr>
          <w:rFonts w:hint="eastAsia"/>
        </w:rPr>
        <w:t>(</w:t>
      </w:r>
      <w:r w:rsidR="008F79FC" w:rsidRPr="008F79FC">
        <w:rPr>
          <w:rFonts w:hint="eastAsia"/>
          <w:b/>
          <w:bCs/>
          <w:color w:val="FF0000"/>
        </w:rPr>
        <w:t>부록</w:t>
      </w:r>
      <w:r w:rsidR="00637C96">
        <w:rPr>
          <w:rFonts w:hint="eastAsia"/>
          <w:b/>
          <w:bCs/>
          <w:color w:val="FF0000"/>
        </w:rPr>
        <w:t>5</w:t>
      </w:r>
      <w:r w:rsidR="008F79FC">
        <w:rPr>
          <w:rFonts w:hint="eastAsia"/>
        </w:rPr>
        <w:t>)</w:t>
      </w:r>
      <w:r w:rsidR="00AF45B5">
        <w:rPr>
          <w:rFonts w:hint="eastAsia"/>
        </w:rPr>
        <w:t>.</w:t>
      </w:r>
    </w:p>
    <w:p w14:paraId="41EE8C37" w14:textId="1624F90A" w:rsidR="00116044" w:rsidRPr="00116044" w:rsidRDefault="00116044" w:rsidP="00CD7EF2">
      <w:pPr>
        <w:widowControl/>
        <w:wordWrap/>
        <w:autoSpaceDE/>
        <w:autoSpaceDN/>
        <w:ind w:firstLine="220"/>
      </w:pPr>
      <w:r>
        <w:rPr>
          <w:rFonts w:hint="eastAsia"/>
        </w:rPr>
        <w:t>최종적으로 조정된 하이퍼파라미터 세트를 바탕으로 학습된 본 모델의 결과는</w:t>
      </w:r>
      <w:r w:rsidR="00AF0C6C">
        <w:rPr>
          <w:rFonts w:hint="eastAsia"/>
        </w:rPr>
        <w:t xml:space="preserve"> </w:t>
      </w:r>
      <w:r w:rsidR="00AF0C6C" w:rsidRPr="00AF0C6C">
        <w:rPr>
          <w:rFonts w:hint="eastAsia"/>
          <w:b/>
          <w:bCs/>
          <w:color w:val="FF0000"/>
        </w:rPr>
        <w:t xml:space="preserve">부록 </w:t>
      </w:r>
      <w:r w:rsidR="00637C96">
        <w:rPr>
          <w:rFonts w:hint="eastAsia"/>
          <w:b/>
          <w:bCs/>
          <w:color w:val="FF0000"/>
        </w:rPr>
        <w:t>6</w:t>
      </w:r>
      <w:r w:rsidR="00805B27">
        <w:rPr>
          <w:rFonts w:hint="eastAsia"/>
        </w:rPr>
        <w:t>과</w:t>
      </w:r>
      <w:r>
        <w:rPr>
          <w:rFonts w:hint="eastAsia"/>
        </w:rPr>
        <w:t xml:space="preserve"> 같다.</w:t>
      </w:r>
      <w:r w:rsidR="00AF0C6C">
        <w:rPr>
          <w:rFonts w:hint="eastAsia"/>
        </w:rPr>
        <w:t xml:space="preserve"> </w:t>
      </w:r>
      <w:r w:rsidR="00BF7703">
        <w:rPr>
          <w:rFonts w:hint="eastAsia"/>
        </w:rPr>
        <w:t xml:space="preserve">본 모델의 </w:t>
      </w:r>
      <w:r w:rsidR="00AF0C6C">
        <w:rPr>
          <w:rFonts w:hint="eastAsia"/>
        </w:rPr>
        <w:t xml:space="preserve">평균 훈련 정확도는 </w:t>
      </w:r>
      <w:r w:rsidR="00AF0C6C" w:rsidRPr="00BE0658">
        <w:rPr>
          <w:rFonts w:hint="eastAsia"/>
        </w:rPr>
        <w:t>0.6954</w:t>
      </w:r>
      <w:r w:rsidR="00E45D6A">
        <w:rPr>
          <w:rFonts w:hint="eastAsia"/>
        </w:rPr>
        <w:t>(</w:t>
      </w:r>
      <w:r w:rsidR="00E45D6A" w:rsidRPr="00E45D6A">
        <w:rPr>
          <w:rFonts w:hint="eastAsia"/>
          <w:i/>
          <w:iCs/>
        </w:rPr>
        <w:t>SD</w:t>
      </w:r>
      <w:r w:rsidR="00E45D6A">
        <w:rPr>
          <w:rFonts w:hint="eastAsia"/>
        </w:rPr>
        <w:t>=</w:t>
      </w:r>
      <w:r w:rsidR="00E45D6A" w:rsidRPr="00E45D6A">
        <w:t>0.0570</w:t>
      </w:r>
      <w:r w:rsidR="00E45D6A">
        <w:rPr>
          <w:rFonts w:hint="eastAsia"/>
        </w:rPr>
        <w:t>)</w:t>
      </w:r>
      <w:r w:rsidR="00AF0C6C">
        <w:rPr>
          <w:rFonts w:hint="eastAsia"/>
        </w:rPr>
        <w:t xml:space="preserve">, 평균 검증 정확도는 </w:t>
      </w:r>
      <w:r w:rsidR="00AF0C6C" w:rsidRPr="00BE0658">
        <w:rPr>
          <w:rFonts w:hint="eastAsia"/>
        </w:rPr>
        <w:t>0.6668</w:t>
      </w:r>
      <w:r w:rsidR="00BD6FC4">
        <w:rPr>
          <w:rFonts w:hint="eastAsia"/>
        </w:rPr>
        <w:t>(</w:t>
      </w:r>
      <w:r w:rsidR="00BD6FC4" w:rsidRPr="00E45D6A">
        <w:rPr>
          <w:rFonts w:hint="eastAsia"/>
          <w:i/>
          <w:iCs/>
        </w:rPr>
        <w:t>SD</w:t>
      </w:r>
      <w:r w:rsidR="00BD6FC4">
        <w:rPr>
          <w:rFonts w:hint="eastAsia"/>
        </w:rPr>
        <w:t>=</w:t>
      </w:r>
      <w:r w:rsidR="00BD6FC4" w:rsidRPr="00E45D6A">
        <w:t>0.</w:t>
      </w:r>
      <w:r w:rsidR="00BD6FC4">
        <w:rPr>
          <w:rFonts w:hint="eastAsia"/>
        </w:rPr>
        <w:t>0126)</w:t>
      </w:r>
      <w:r w:rsidR="00AF0C6C">
        <w:rPr>
          <w:rFonts w:hint="eastAsia"/>
        </w:rPr>
        <w:t xml:space="preserve">, 평균 테스트 정확도는 </w:t>
      </w:r>
      <w:r w:rsidR="00AF0C6C" w:rsidRPr="00BE0658">
        <w:rPr>
          <w:rFonts w:hint="eastAsia"/>
        </w:rPr>
        <w:t>0.6729</w:t>
      </w:r>
      <w:r w:rsidR="00BE0658" w:rsidRPr="00BE0658">
        <w:rPr>
          <w:rFonts w:hint="eastAsia"/>
        </w:rPr>
        <w:t>(</w:t>
      </w:r>
      <w:r w:rsidR="00BE0658" w:rsidRPr="00BE0658">
        <w:rPr>
          <w:i/>
          <w:iCs/>
        </w:rPr>
        <w:t>SD</w:t>
      </w:r>
      <w:r w:rsidR="00BE0658" w:rsidRPr="00BE0658">
        <w:t>=0.0160</w:t>
      </w:r>
      <w:r w:rsidR="00BE0658" w:rsidRPr="00BE0658">
        <w:rPr>
          <w:rFonts w:hint="eastAsia"/>
        </w:rPr>
        <w:t>)</w:t>
      </w:r>
      <w:r w:rsidR="00AF0C6C">
        <w:rPr>
          <w:rFonts w:hint="eastAsia"/>
        </w:rPr>
        <w:t xml:space="preserve">, 평균 weighted F1은 </w:t>
      </w:r>
      <w:r w:rsidR="00AF0C6C" w:rsidRPr="00BE0658">
        <w:rPr>
          <w:rFonts w:hint="eastAsia"/>
        </w:rPr>
        <w:t>0.6731</w:t>
      </w:r>
      <w:r w:rsidR="00BE0658">
        <w:rPr>
          <w:rFonts w:hint="eastAsia"/>
        </w:rPr>
        <w:t>(</w:t>
      </w:r>
      <w:r w:rsidR="00BE0658" w:rsidRPr="00BE0658">
        <w:rPr>
          <w:i/>
          <w:iCs/>
        </w:rPr>
        <w:t>SD</w:t>
      </w:r>
      <w:r w:rsidR="00BE0658" w:rsidRPr="00BE0658">
        <w:t>=0.0161</w:t>
      </w:r>
      <w:r w:rsidR="00BE0658">
        <w:rPr>
          <w:rFonts w:hint="eastAsia"/>
        </w:rPr>
        <w:t>)</w:t>
      </w:r>
      <w:r w:rsidR="00AF0C6C">
        <w:rPr>
          <w:rFonts w:hint="eastAsia"/>
        </w:rPr>
        <w:t xml:space="preserve">, 평균 multi-class AUROC는 </w:t>
      </w:r>
      <w:r w:rsidR="00AF0C6C" w:rsidRPr="00BE0658">
        <w:rPr>
          <w:rFonts w:hint="eastAsia"/>
        </w:rPr>
        <w:t>0.8596</w:t>
      </w:r>
      <w:r w:rsidR="00BE0658">
        <w:rPr>
          <w:rFonts w:hint="eastAsia"/>
        </w:rPr>
        <w:t>(</w:t>
      </w:r>
      <w:r w:rsidR="00BE0658" w:rsidRPr="00BE0658">
        <w:rPr>
          <w:i/>
          <w:iCs/>
        </w:rPr>
        <w:t>SD</w:t>
      </w:r>
      <w:r w:rsidR="00BE0658" w:rsidRPr="00BE0658">
        <w:t>=0.0096</w:t>
      </w:r>
      <w:r w:rsidR="00BE0658">
        <w:rPr>
          <w:rFonts w:hint="eastAsia"/>
        </w:rPr>
        <w:t>)</w:t>
      </w:r>
      <w:r w:rsidR="00AF0C6C">
        <w:rPr>
          <w:rFonts w:hint="eastAsia"/>
        </w:rPr>
        <w:t xml:space="preserve">이었다. </w:t>
      </w:r>
      <w:r w:rsidR="00BE0658">
        <w:rPr>
          <w:rFonts w:hint="eastAsia"/>
        </w:rPr>
        <w:t>테스트 과정에서 모델이 예측한 라벨과 실제 라벨을 비교한</w:t>
      </w:r>
      <w:r w:rsidR="00AF0C6C">
        <w:rPr>
          <w:rFonts w:hint="eastAsia"/>
        </w:rPr>
        <w:t xml:space="preserve"> </w:t>
      </w:r>
      <w:r w:rsidR="00BF7703">
        <w:rPr>
          <w:rFonts w:hint="eastAsia"/>
        </w:rPr>
        <w:t>c</w:t>
      </w:r>
      <w:r w:rsidR="00AF0C6C">
        <w:rPr>
          <w:rFonts w:hint="eastAsia"/>
        </w:rPr>
        <w:t xml:space="preserve">onfusion matrix의 결과 모든 </w:t>
      </w:r>
      <w:r w:rsidR="00657887">
        <w:rPr>
          <w:rFonts w:hint="eastAsia"/>
        </w:rPr>
        <w:t xml:space="preserve">감정 </w:t>
      </w:r>
      <w:r w:rsidR="00AF0C6C">
        <w:rPr>
          <w:rFonts w:hint="eastAsia"/>
        </w:rPr>
        <w:t>라벨</w:t>
      </w:r>
      <w:r w:rsidR="00657887">
        <w:rPr>
          <w:rFonts w:hint="eastAsia"/>
        </w:rPr>
        <w:t>에 대한 예측</w:t>
      </w:r>
      <w:r w:rsidR="00AF0C6C">
        <w:rPr>
          <w:rFonts w:hint="eastAsia"/>
        </w:rPr>
        <w:t xml:space="preserve"> 성능이 고루 나</w:t>
      </w:r>
      <w:r w:rsidR="00BE0658">
        <w:rPr>
          <w:rFonts w:hint="eastAsia"/>
        </w:rPr>
        <w:t>와 각 라벨별 성능의 편차가 심하지 않음을 확인했다</w:t>
      </w:r>
      <w:r w:rsidR="002C62E1">
        <w:rPr>
          <w:rFonts w:hint="eastAsia"/>
        </w:rPr>
        <w:t>(</w:t>
      </w:r>
      <w:r w:rsidR="002C62E1" w:rsidRPr="002C62E1">
        <w:rPr>
          <w:rFonts w:hint="eastAsia"/>
          <w:b/>
          <w:bCs/>
          <w:color w:val="FF0000"/>
        </w:rPr>
        <w:t>부록</w:t>
      </w:r>
      <w:r w:rsidR="00637C96">
        <w:rPr>
          <w:rFonts w:hint="eastAsia"/>
          <w:b/>
          <w:bCs/>
          <w:color w:val="FF0000"/>
        </w:rPr>
        <w:t>6</w:t>
      </w:r>
      <w:r w:rsidR="00805B27">
        <w:rPr>
          <w:rFonts w:hint="eastAsia"/>
          <w:b/>
          <w:bCs/>
          <w:color w:val="FF0000"/>
        </w:rPr>
        <w:t>-d</w:t>
      </w:r>
      <w:r w:rsidR="002C62E1">
        <w:rPr>
          <w:rFonts w:hint="eastAsia"/>
        </w:rPr>
        <w:t>)</w:t>
      </w:r>
      <w:r w:rsidR="00AF0C6C">
        <w:rPr>
          <w:rFonts w:hint="eastAsia"/>
        </w:rPr>
        <w:t xml:space="preserve">. 한편, 성능 검증 비교를 위한 무작위 감정 라벨을 바탕으로 학습한 모델의 결과는 </w:t>
      </w:r>
      <w:r w:rsidR="00AF0C6C" w:rsidRPr="00AF0C6C">
        <w:rPr>
          <w:rFonts w:hint="eastAsia"/>
          <w:b/>
          <w:bCs/>
          <w:color w:val="FF0000"/>
        </w:rPr>
        <w:t xml:space="preserve">부록 </w:t>
      </w:r>
      <w:r w:rsidR="00637C96">
        <w:rPr>
          <w:rFonts w:hint="eastAsia"/>
          <w:b/>
          <w:bCs/>
          <w:color w:val="FF0000"/>
        </w:rPr>
        <w:t>7</w:t>
      </w:r>
      <w:r w:rsidR="00637C96">
        <w:rPr>
          <w:rFonts w:hint="eastAsia"/>
        </w:rPr>
        <w:t>과</w:t>
      </w:r>
      <w:r w:rsidR="00AF0C6C">
        <w:rPr>
          <w:rFonts w:hint="eastAsia"/>
        </w:rPr>
        <w:t xml:space="preserve"> 같다. 무작위 감정 라벨 모델의 경우 평균 훈련 정확도는 </w:t>
      </w:r>
      <w:r w:rsidR="00AF0C6C" w:rsidRPr="00BE0658">
        <w:rPr>
          <w:rFonts w:hint="eastAsia"/>
        </w:rPr>
        <w:t>0.2021</w:t>
      </w:r>
      <w:r w:rsidR="00BD6FC4">
        <w:rPr>
          <w:rFonts w:hint="eastAsia"/>
        </w:rPr>
        <w:t>(</w:t>
      </w:r>
      <w:r w:rsidR="00BD6FC4" w:rsidRPr="00BE0658">
        <w:rPr>
          <w:i/>
          <w:iCs/>
        </w:rPr>
        <w:t>SD</w:t>
      </w:r>
      <w:r w:rsidR="00BD6FC4" w:rsidRPr="00BE0658">
        <w:t>=0.0</w:t>
      </w:r>
      <w:r w:rsidR="00BD6FC4">
        <w:rPr>
          <w:rFonts w:hint="eastAsia"/>
        </w:rPr>
        <w:t>058)</w:t>
      </w:r>
      <w:r w:rsidR="00AF0C6C">
        <w:rPr>
          <w:rFonts w:hint="eastAsia"/>
        </w:rPr>
        <w:t xml:space="preserve">, 평균 검증 정확도는 </w:t>
      </w:r>
      <w:r w:rsidR="00AF0C6C" w:rsidRPr="00BE0658">
        <w:rPr>
          <w:rFonts w:hint="eastAsia"/>
        </w:rPr>
        <w:t>0.1989</w:t>
      </w:r>
      <w:r w:rsidR="00BD6FC4">
        <w:rPr>
          <w:rFonts w:hint="eastAsia"/>
        </w:rPr>
        <w:t>(</w:t>
      </w:r>
      <w:r w:rsidR="00BD6FC4" w:rsidRPr="00BE0658">
        <w:rPr>
          <w:i/>
          <w:iCs/>
        </w:rPr>
        <w:t>SD</w:t>
      </w:r>
      <w:r w:rsidR="00BD6FC4" w:rsidRPr="00BE0658">
        <w:t>=0.0</w:t>
      </w:r>
      <w:r w:rsidR="00BD6FC4">
        <w:rPr>
          <w:rFonts w:hint="eastAsia"/>
        </w:rPr>
        <w:t>0</w:t>
      </w:r>
      <w:r w:rsidR="00BD6FC4">
        <w:rPr>
          <w:rFonts w:hint="eastAsia"/>
        </w:rPr>
        <w:t>35)</w:t>
      </w:r>
      <w:r w:rsidR="00AF0C6C">
        <w:rPr>
          <w:rFonts w:hint="eastAsia"/>
        </w:rPr>
        <w:t xml:space="preserve">, 평균 테스트 정확도는 </w:t>
      </w:r>
      <w:r w:rsidR="00AF0C6C" w:rsidRPr="00BE0658">
        <w:rPr>
          <w:rFonts w:hint="eastAsia"/>
        </w:rPr>
        <w:t>0.2024</w:t>
      </w:r>
      <w:r w:rsidR="00BE0658">
        <w:rPr>
          <w:rFonts w:hint="eastAsia"/>
        </w:rPr>
        <w:t>(</w:t>
      </w:r>
      <w:r w:rsidR="00BE0658" w:rsidRPr="00BE0658">
        <w:rPr>
          <w:i/>
          <w:iCs/>
        </w:rPr>
        <w:t>SD</w:t>
      </w:r>
      <w:r w:rsidR="00BE0658" w:rsidRPr="00BE0658">
        <w:t>=0.0101</w:t>
      </w:r>
      <w:r w:rsidR="00BE0658">
        <w:rPr>
          <w:rFonts w:hint="eastAsia"/>
        </w:rPr>
        <w:t>)</w:t>
      </w:r>
      <w:r w:rsidR="00AF0C6C">
        <w:rPr>
          <w:rFonts w:hint="eastAsia"/>
        </w:rPr>
        <w:t xml:space="preserve">, 평균 weighted F1은 </w:t>
      </w:r>
      <w:r w:rsidR="00AF0C6C" w:rsidRPr="00BE0658">
        <w:rPr>
          <w:rFonts w:hint="eastAsia"/>
        </w:rPr>
        <w:t>0.1126</w:t>
      </w:r>
      <w:r w:rsidR="00BE0658">
        <w:rPr>
          <w:rFonts w:hint="eastAsia"/>
        </w:rPr>
        <w:t>(</w:t>
      </w:r>
      <w:r w:rsidR="00BE0658" w:rsidRPr="00BE0658">
        <w:rPr>
          <w:i/>
          <w:iCs/>
        </w:rPr>
        <w:t>SD</w:t>
      </w:r>
      <w:r w:rsidR="00BE0658" w:rsidRPr="00BE0658">
        <w:t>=0.0268</w:t>
      </w:r>
      <w:r w:rsidR="00BE0658">
        <w:rPr>
          <w:rFonts w:hint="eastAsia"/>
        </w:rPr>
        <w:t>)</w:t>
      </w:r>
      <w:r w:rsidR="00AF0C6C">
        <w:rPr>
          <w:rFonts w:hint="eastAsia"/>
        </w:rPr>
        <w:t xml:space="preserve">, 평균 multi-class AUROC는 </w:t>
      </w:r>
      <w:r w:rsidR="00AF0C6C" w:rsidRPr="00BE0658">
        <w:rPr>
          <w:rFonts w:hint="eastAsia"/>
        </w:rPr>
        <w:t>0.5007</w:t>
      </w:r>
      <w:r w:rsidR="00BE0658">
        <w:rPr>
          <w:rFonts w:hint="eastAsia"/>
        </w:rPr>
        <w:t>(</w:t>
      </w:r>
      <w:r w:rsidR="00BE0658" w:rsidRPr="00BE0658">
        <w:rPr>
          <w:i/>
          <w:iCs/>
        </w:rPr>
        <w:t>SD</w:t>
      </w:r>
      <w:r w:rsidR="00BE0658" w:rsidRPr="00BE0658">
        <w:t>=0.0091</w:t>
      </w:r>
      <w:r w:rsidR="00BE0658">
        <w:rPr>
          <w:rFonts w:hint="eastAsia"/>
        </w:rPr>
        <w:t>)</w:t>
      </w:r>
      <w:r w:rsidR="00AF0C6C">
        <w:rPr>
          <w:rFonts w:hint="eastAsia"/>
        </w:rPr>
        <w:t xml:space="preserve">이었다. 각 </w:t>
      </w:r>
      <w:r w:rsidR="00BF7703">
        <w:rPr>
          <w:rFonts w:hint="eastAsia"/>
        </w:rPr>
        <w:t>지표</w:t>
      </w:r>
      <w:r w:rsidR="00AF0C6C">
        <w:rPr>
          <w:rFonts w:hint="eastAsia"/>
        </w:rPr>
        <w:t>에 대</w:t>
      </w:r>
      <w:r w:rsidR="00BF7703">
        <w:rPr>
          <w:rFonts w:hint="eastAsia"/>
        </w:rPr>
        <w:t>한</w:t>
      </w:r>
      <w:r w:rsidR="00AF0C6C">
        <w:rPr>
          <w:rFonts w:hint="eastAsia"/>
        </w:rPr>
        <w:t xml:space="preserve"> wilcoxon rank sum 검사 결과는 </w:t>
      </w:r>
      <w:r w:rsidR="00AF0C6C" w:rsidRPr="00AF0C6C">
        <w:rPr>
          <w:rFonts w:hint="eastAsia"/>
          <w:b/>
          <w:bCs/>
          <w:color w:val="FF0000"/>
        </w:rPr>
        <w:t xml:space="preserve">부록 </w:t>
      </w:r>
      <w:r w:rsidR="00637C96">
        <w:rPr>
          <w:rFonts w:hint="eastAsia"/>
          <w:b/>
          <w:bCs/>
          <w:color w:val="FF0000"/>
        </w:rPr>
        <w:t>8</w:t>
      </w:r>
      <w:r w:rsidR="00637C96">
        <w:rPr>
          <w:rFonts w:hint="eastAsia"/>
        </w:rPr>
        <w:t>과</w:t>
      </w:r>
      <w:r w:rsidR="00AF0C6C">
        <w:rPr>
          <w:rFonts w:hint="eastAsia"/>
        </w:rPr>
        <w:t xml:space="preserve"> 같다. 5개의 모든 지표에서 </w:t>
      </w:r>
      <w:r w:rsidR="008F79FC" w:rsidRPr="008F79FC">
        <w:rPr>
          <w:rFonts w:hint="eastAsia"/>
          <w:i/>
          <w:iCs/>
        </w:rPr>
        <w:t>p</w:t>
      </w:r>
      <w:r w:rsidR="008F79FC">
        <w:rPr>
          <w:rFonts w:hint="eastAsia"/>
        </w:rPr>
        <w:t xml:space="preserve">&lt;.001 수준을 만족하여 </w:t>
      </w:r>
      <w:r w:rsidR="00AF0C6C">
        <w:rPr>
          <w:rFonts w:hint="eastAsia"/>
        </w:rPr>
        <w:t>통계적으로 유의한 결과가 나왔기에 모델</w:t>
      </w:r>
      <w:r w:rsidR="00805B27">
        <w:rPr>
          <w:rFonts w:hint="eastAsia"/>
        </w:rPr>
        <w:t>의</w:t>
      </w:r>
      <w:r w:rsidR="00AF0C6C">
        <w:rPr>
          <w:rFonts w:hint="eastAsia"/>
        </w:rPr>
        <w:t xml:space="preserve"> 감정 조건 분류</w:t>
      </w:r>
      <w:r w:rsidR="00805B27">
        <w:rPr>
          <w:rFonts w:hint="eastAsia"/>
        </w:rPr>
        <w:t xml:space="preserve"> 성능은 우연 수준보다 충분히 높</w:t>
      </w:r>
      <w:r w:rsidR="00BF7703">
        <w:rPr>
          <w:rFonts w:hint="eastAsia"/>
        </w:rPr>
        <w:t>음이 확인되었다</w:t>
      </w:r>
      <w:r w:rsidR="00805B27">
        <w:rPr>
          <w:rFonts w:hint="eastAsia"/>
        </w:rPr>
        <w:t>.</w:t>
      </w:r>
    </w:p>
    <w:p w14:paraId="4BFA5EE1" w14:textId="07A696FF" w:rsidR="009D27A9" w:rsidRDefault="008C5C92" w:rsidP="00CD7EF2">
      <w:pPr>
        <w:widowControl/>
        <w:wordWrap/>
        <w:autoSpaceDE/>
        <w:autoSpaceDN/>
        <w:ind w:firstLine="220"/>
      </w:pPr>
      <w:r>
        <w:rPr>
          <w:rFonts w:hint="eastAsia"/>
        </w:rPr>
        <w:t xml:space="preserve">- </w:t>
      </w:r>
      <w:r w:rsidR="00C55015">
        <w:rPr>
          <w:rFonts w:hint="eastAsia"/>
        </w:rPr>
        <w:t>Integrated Gradients 분석 결과</w:t>
      </w:r>
    </w:p>
    <w:p w14:paraId="73A7F446" w14:textId="0A61C242" w:rsidR="00AF45B5" w:rsidRDefault="00AF45B5" w:rsidP="00CD7EF2">
      <w:pPr>
        <w:widowControl/>
        <w:wordWrap/>
        <w:autoSpaceDE/>
        <w:autoSpaceDN/>
        <w:ind w:firstLine="220"/>
      </w:pPr>
      <w:r>
        <w:rPr>
          <w:rFonts w:hint="eastAsia"/>
        </w:rPr>
        <w:lastRenderedPageBreak/>
        <w:t>각 fold에 대해 학습된 10개의 모델을 integrated gradients 분석한 3D map</w:t>
      </w:r>
      <w:r w:rsidR="009E02EC">
        <w:rPr>
          <w:rFonts w:hint="eastAsia"/>
        </w:rPr>
        <w:t xml:space="preserve">에 대해 각 차원의 </w:t>
      </w:r>
      <w:r w:rsidR="00EB0480">
        <w:rPr>
          <w:rFonts w:hint="eastAsia"/>
        </w:rPr>
        <w:t xml:space="preserve">분산 기여도를 계산했다. 각 </w:t>
      </w:r>
      <w:r w:rsidR="009E02EC">
        <w:rPr>
          <w:rFonts w:hint="eastAsia"/>
        </w:rPr>
        <w:t>차원</w:t>
      </w:r>
      <w:r w:rsidR="00EB0480">
        <w:rPr>
          <w:rFonts w:hint="eastAsia"/>
        </w:rPr>
        <w:t>별 분산 기여도는 Tim</w:t>
      </w:r>
      <w:r w:rsidR="00BD6FC4">
        <w:rPr>
          <w:rFonts w:hint="eastAsia"/>
        </w:rPr>
        <w:t>e은</w:t>
      </w:r>
      <w:r w:rsidR="00EB0480">
        <w:rPr>
          <w:rFonts w:hint="eastAsia"/>
        </w:rPr>
        <w:t xml:space="preserve"> </w:t>
      </w:r>
      <w:r w:rsidR="00EB0480" w:rsidRPr="00BE0658">
        <w:rPr>
          <w:rFonts w:hint="eastAsia"/>
        </w:rPr>
        <w:t>0.0149</w:t>
      </w:r>
      <w:r w:rsidR="00EB0480">
        <w:rPr>
          <w:rFonts w:hint="eastAsia"/>
        </w:rPr>
        <w:t>, Channel</w:t>
      </w:r>
      <w:r w:rsidR="00BD6FC4">
        <w:rPr>
          <w:rFonts w:hint="eastAsia"/>
        </w:rPr>
        <w:t xml:space="preserve">은 </w:t>
      </w:r>
      <w:r w:rsidR="00EB0480" w:rsidRPr="00BE0658">
        <w:rPr>
          <w:rFonts w:hint="eastAsia"/>
        </w:rPr>
        <w:t>0.0421</w:t>
      </w:r>
      <w:r w:rsidR="00EB0480">
        <w:rPr>
          <w:rFonts w:hint="eastAsia"/>
        </w:rPr>
        <w:t>, Powerband</w:t>
      </w:r>
      <w:r w:rsidR="00BD6FC4">
        <w:rPr>
          <w:rFonts w:hint="eastAsia"/>
        </w:rPr>
        <w:t>는</w:t>
      </w:r>
      <w:r w:rsidR="00EB0480">
        <w:rPr>
          <w:rFonts w:hint="eastAsia"/>
        </w:rPr>
        <w:t xml:space="preserve"> </w:t>
      </w:r>
      <w:r w:rsidR="00EB0480" w:rsidRPr="00BE0658">
        <w:rPr>
          <w:rFonts w:hint="eastAsia"/>
        </w:rPr>
        <w:t>0.1634</w:t>
      </w:r>
      <w:r w:rsidR="00EB0480">
        <w:rPr>
          <w:rFonts w:hint="eastAsia"/>
        </w:rPr>
        <w:t xml:space="preserve">로 나타났다. </w:t>
      </w:r>
      <w:r w:rsidR="00BE0658">
        <w:rPr>
          <w:rFonts w:hint="eastAsia"/>
        </w:rPr>
        <w:t xml:space="preserve">Time 차원이 </w:t>
      </w:r>
      <w:r w:rsidR="00EB0480">
        <w:rPr>
          <w:rFonts w:hint="eastAsia"/>
        </w:rPr>
        <w:t xml:space="preserve">분산 기여도가 </w:t>
      </w:r>
      <w:r w:rsidR="00BE0658">
        <w:rPr>
          <w:rFonts w:hint="eastAsia"/>
        </w:rPr>
        <w:t>가장 낮았기에 해당 차원의 값을</w:t>
      </w:r>
      <w:r w:rsidR="00EB0480">
        <w:rPr>
          <w:rFonts w:hint="eastAsia"/>
        </w:rPr>
        <w:t xml:space="preserve"> 평균내어 Channel-Powerband의 2D map을 만들</w:t>
      </w:r>
      <w:r w:rsidR="00BE0658">
        <w:rPr>
          <w:rFonts w:hint="eastAsia"/>
        </w:rPr>
        <w:t>었다. 2D map의</w:t>
      </w:r>
      <w:r w:rsidR="00EB0480">
        <w:rPr>
          <w:rFonts w:hint="eastAsia"/>
        </w:rPr>
        <w:t xml:space="preserve"> </w:t>
      </w:r>
      <w:r w:rsidR="007B1C93">
        <w:rPr>
          <w:rFonts w:hint="eastAsia"/>
        </w:rPr>
        <w:t>각 cell</w:t>
      </w:r>
      <w:r w:rsidR="009E02EC">
        <w:rPr>
          <w:rFonts w:hint="eastAsia"/>
        </w:rPr>
        <w:t>이</w:t>
      </w:r>
      <w:r w:rsidR="007B1C93">
        <w:rPr>
          <w:rFonts w:hint="eastAsia"/>
        </w:rPr>
        <w:t xml:space="preserve"> 얼마나 유의한 attribution 값을 갖는지에 대한 분석</w:t>
      </w:r>
      <w:r w:rsidR="009E02EC">
        <w:rPr>
          <w:rFonts w:hint="eastAsia"/>
        </w:rPr>
        <w:t>했다. 그</w:t>
      </w:r>
      <w:r w:rsidR="007B1C93">
        <w:rPr>
          <w:rFonts w:hint="eastAsia"/>
        </w:rPr>
        <w:t xml:space="preserve"> 결과는 </w:t>
      </w:r>
      <w:r w:rsidR="007B1C93" w:rsidRPr="007B1C93">
        <w:rPr>
          <w:rFonts w:hint="eastAsia"/>
          <w:b/>
          <w:bCs/>
          <w:color w:val="FF0000"/>
        </w:rPr>
        <w:t xml:space="preserve">부록 </w:t>
      </w:r>
      <w:r w:rsidR="00637C96">
        <w:rPr>
          <w:rFonts w:hint="eastAsia"/>
          <w:b/>
          <w:bCs/>
          <w:color w:val="FF0000"/>
        </w:rPr>
        <w:t>9</w:t>
      </w:r>
      <w:r w:rsidR="009E02EC">
        <w:rPr>
          <w:rFonts w:hint="eastAsia"/>
        </w:rPr>
        <w:t>에 첨부했</w:t>
      </w:r>
      <w:r w:rsidR="007B1C93">
        <w:rPr>
          <w:rFonts w:hint="eastAsia"/>
        </w:rPr>
        <w:t xml:space="preserve">다. </w:t>
      </w:r>
      <w:r w:rsidR="00936055">
        <w:rPr>
          <w:rFonts w:hint="eastAsia"/>
        </w:rPr>
        <w:t xml:space="preserve">각 감정 조건에서 </w:t>
      </w:r>
      <w:r w:rsidR="00936055" w:rsidRPr="00936055">
        <w:t>two-tailed t-test</w:t>
      </w:r>
      <w:r w:rsidR="00936055">
        <w:rPr>
          <w:rFonts w:hint="eastAsia"/>
        </w:rPr>
        <w:t xml:space="preserve">의 결과 </w:t>
      </w:r>
      <w:r w:rsidR="00936055" w:rsidRPr="00936055">
        <w:t xml:space="preserve">uncorrected </w:t>
      </w:r>
      <w:r w:rsidR="00936055" w:rsidRPr="00936055">
        <w:rPr>
          <w:i/>
          <w:iCs/>
        </w:rPr>
        <w:t>P</w:t>
      </w:r>
      <w:r w:rsidR="00936055" w:rsidRPr="00936055">
        <w:t xml:space="preserve"> &lt; .001</w:t>
      </w:r>
      <w:r w:rsidR="00936055">
        <w:rPr>
          <w:rFonts w:hint="eastAsia"/>
        </w:rPr>
        <w:t xml:space="preserve">로 유의하게 나타난 attribution 특징은 다음과 같다. </w:t>
      </w:r>
      <w:r w:rsidR="002F798A">
        <w:rPr>
          <w:rFonts w:hint="eastAsia"/>
        </w:rPr>
        <w:t>긍정-긍정</w:t>
      </w:r>
      <w:r w:rsidR="00936055">
        <w:rPr>
          <w:rFonts w:hint="eastAsia"/>
        </w:rPr>
        <w:t>의 경우, FP2의 24Hz, F7</w:t>
      </w:r>
      <w:r w:rsidR="00936055">
        <w:t>의</w:t>
      </w:r>
      <w:r w:rsidR="00936055">
        <w:rPr>
          <w:rFonts w:hint="eastAsia"/>
        </w:rPr>
        <w:t xml:space="preserve"> 24Hz, F4</w:t>
      </w:r>
      <w:r w:rsidR="00936055">
        <w:t>의</w:t>
      </w:r>
      <w:r w:rsidR="00936055">
        <w:rPr>
          <w:rFonts w:hint="eastAsia"/>
        </w:rPr>
        <w:t xml:space="preserve"> 49Hz, FC4</w:t>
      </w:r>
      <w:r w:rsidR="00936055">
        <w:t>의</w:t>
      </w:r>
      <w:r w:rsidR="00936055">
        <w:rPr>
          <w:rFonts w:hint="eastAsia"/>
        </w:rPr>
        <w:t xml:space="preserve"> 17Hz</w:t>
      </w:r>
      <w:r w:rsidR="00741B0E">
        <w:rPr>
          <w:rFonts w:hint="eastAsia"/>
        </w:rPr>
        <w:t>,</w:t>
      </w:r>
      <w:r w:rsidR="00936055">
        <w:rPr>
          <w:rFonts w:hint="eastAsia"/>
        </w:rPr>
        <w:t xml:space="preserve"> C4</w:t>
      </w:r>
      <w:r w:rsidR="00936055">
        <w:t>의</w:t>
      </w:r>
      <w:r w:rsidR="00936055">
        <w:rPr>
          <w:rFonts w:hint="eastAsia"/>
        </w:rPr>
        <w:t xml:space="preserve"> 3Hz, CPZ의 31Hz, P4의 8Hz, P8의 2Hz이다. 부정-부정의 경우, FP2의 16Hz와 20Hz, Oz의 3Hz이다. 중립의 경우, FP2의 31Hz, F7</w:t>
      </w:r>
      <w:r w:rsidR="00936055">
        <w:t>의</w:t>
      </w:r>
      <w:r w:rsidR="00936055">
        <w:rPr>
          <w:rFonts w:hint="eastAsia"/>
        </w:rPr>
        <w:t xml:space="preserve"> 31Hz, FC4</w:t>
      </w:r>
      <w:r w:rsidR="00936055">
        <w:t>의</w:t>
      </w:r>
      <w:r w:rsidR="00936055">
        <w:rPr>
          <w:rFonts w:hint="eastAsia"/>
        </w:rPr>
        <w:t xml:space="preserve"> 16Hz, P3의 26Hz이다. 긍정-부정의 경우 FP2의 7Hz, F3의 6Hz, F3의 17Hz, P4의 8Hz, 30Hz이다. 부정-긍정의 경우 F8의 15Hz</w:t>
      </w:r>
      <w:r w:rsidR="00741B0E">
        <w:rPr>
          <w:rFonts w:hint="eastAsia"/>
        </w:rPr>
        <w:t>과 OZ의 40Hz가</w:t>
      </w:r>
      <w:r w:rsidR="00936055">
        <w:rPr>
          <w:rFonts w:hint="eastAsia"/>
        </w:rPr>
        <w:t xml:space="preserve"> 유의하게 나타났다</w:t>
      </w:r>
      <w:r w:rsidR="00741B0E">
        <w:rPr>
          <w:rFonts w:hint="eastAsia"/>
        </w:rPr>
        <w:t>.</w:t>
      </w:r>
      <w:r w:rsidR="000B6E92">
        <w:rPr>
          <w:rFonts w:hint="eastAsia"/>
        </w:rPr>
        <w:t xml:space="preserve"> </w:t>
      </w:r>
      <w:r w:rsidR="000B6E92">
        <w:rPr>
          <w:rFonts w:hint="eastAsia"/>
        </w:rPr>
        <w:t>다섯 개의 감정 조건에서 유의하게 나타나는 특징이 동일한 경우가 없기에 모든 감정 조건에서 서로 다른 신경 활동 패턴이 나타났음을 의미한다.</w:t>
      </w:r>
    </w:p>
    <w:p w14:paraId="042A00BE" w14:textId="27D24682" w:rsidR="0054236C" w:rsidRPr="006E4D4E" w:rsidRDefault="000B6E92" w:rsidP="00CD7EF2">
      <w:pPr>
        <w:widowControl/>
        <w:wordWrap/>
        <w:autoSpaceDE/>
        <w:autoSpaceDN/>
        <w:ind w:firstLine="220"/>
        <w:rPr>
          <w:rFonts w:hint="eastAsia"/>
        </w:rPr>
      </w:pPr>
      <w:r w:rsidRPr="000B6E92">
        <w:rPr>
          <w:rFonts w:hint="eastAsia"/>
          <w:color w:val="000000" w:themeColor="text1"/>
        </w:rPr>
        <w:t>위의 분석 결과를</w:t>
      </w:r>
      <w:r w:rsidRPr="000B6E92">
        <w:rPr>
          <w:rFonts w:hint="eastAsia"/>
          <w:b/>
          <w:bCs/>
          <w:color w:val="000000" w:themeColor="text1"/>
        </w:rPr>
        <w:t xml:space="preserve"> </w:t>
      </w:r>
      <w:r w:rsidR="003B2C49" w:rsidRPr="003B2C49">
        <w:rPr>
          <w:rFonts w:hint="eastAsia"/>
          <w:b/>
          <w:bCs/>
          <w:color w:val="FF0000"/>
        </w:rPr>
        <w:t xml:space="preserve">부록 </w:t>
      </w:r>
      <w:r w:rsidR="00637C96">
        <w:rPr>
          <w:rFonts w:hint="eastAsia"/>
          <w:b/>
          <w:bCs/>
          <w:color w:val="FF0000"/>
        </w:rPr>
        <w:t>10</w:t>
      </w:r>
      <w:r w:rsidR="003B2C49">
        <w:rPr>
          <w:rFonts w:hint="eastAsia"/>
        </w:rPr>
        <w:t xml:space="preserve">의 행동 분석 결과와 비교하면 다음과 같다. </w:t>
      </w:r>
      <w:r w:rsidR="009D231D">
        <w:rPr>
          <w:rFonts w:hint="eastAsia"/>
        </w:rPr>
        <w:t xml:space="preserve">각 감정 조건에서 valence는 부정-부정, 부정-긍정, 긍정-부정, 중립, 긍정-긍정 순으로 나타났다. </w:t>
      </w:r>
      <w:r>
        <w:rPr>
          <w:rFonts w:hint="eastAsia"/>
        </w:rPr>
        <w:t xml:space="preserve">이때 </w:t>
      </w:r>
      <w:r w:rsidR="009D231D">
        <w:rPr>
          <w:rFonts w:hint="eastAsia"/>
        </w:rPr>
        <w:t xml:space="preserve">각 조건별 차이가 유의한지를 확인하기 위해 </w:t>
      </w:r>
      <w:r w:rsidR="003B2C49">
        <w:rPr>
          <w:rFonts w:hint="eastAsia"/>
        </w:rPr>
        <w:t>참여자들이 측정한 valence의 post-hoc test</w:t>
      </w:r>
      <w:r w:rsidR="009D231D">
        <w:rPr>
          <w:rFonts w:hint="eastAsia"/>
        </w:rPr>
        <w:t>를 진행했다. 그 결과,</w:t>
      </w:r>
      <w:r w:rsidR="003B2C49">
        <w:rPr>
          <w:rFonts w:hint="eastAsia"/>
        </w:rPr>
        <w:t xml:space="preserve"> 긍정-부정과 중립</w:t>
      </w:r>
      <w:r w:rsidR="00C0736A">
        <w:rPr>
          <w:rFonts w:hint="eastAsia"/>
        </w:rPr>
        <w:t>(</w:t>
      </w:r>
      <w:r w:rsidR="00C0736A" w:rsidRPr="00C0736A">
        <w:rPr>
          <w:rFonts w:hint="eastAsia"/>
          <w:i/>
          <w:iCs/>
        </w:rPr>
        <w:t>p</w:t>
      </w:r>
      <w:r w:rsidR="00C0736A">
        <w:rPr>
          <w:rFonts w:hint="eastAsia"/>
        </w:rPr>
        <w:t>=.221)</w:t>
      </w:r>
      <w:r w:rsidR="003B2C49">
        <w:rPr>
          <w:rFonts w:hint="eastAsia"/>
        </w:rPr>
        <w:t xml:space="preserve"> 그리고 긍정-부정과 부정-긍정</w:t>
      </w:r>
      <w:r w:rsidR="00C0736A">
        <w:rPr>
          <w:rFonts w:hint="eastAsia"/>
        </w:rPr>
        <w:t>(</w:t>
      </w:r>
      <w:r w:rsidR="00C0736A" w:rsidRPr="00C0736A">
        <w:rPr>
          <w:rFonts w:hint="eastAsia"/>
          <w:i/>
          <w:iCs/>
        </w:rPr>
        <w:t>p</w:t>
      </w:r>
      <w:r w:rsidR="00C0736A">
        <w:rPr>
          <w:rFonts w:hint="eastAsia"/>
        </w:rPr>
        <w:t>=.628)</w:t>
      </w:r>
      <w:r w:rsidR="003B2C49">
        <w:rPr>
          <w:rFonts w:hint="eastAsia"/>
        </w:rPr>
        <w:t xml:space="preserve"> 간의 차이가 유의하지 않았</w:t>
      </w:r>
      <w:r w:rsidR="009D231D">
        <w:rPr>
          <w:rFonts w:hint="eastAsia"/>
        </w:rPr>
        <w:t xml:space="preserve">고 다른 조건 간의 차이는 </w:t>
      </w:r>
      <w:r w:rsidR="009D231D" w:rsidRPr="009D231D">
        <w:rPr>
          <w:rFonts w:hint="eastAsia"/>
          <w:i/>
          <w:iCs/>
        </w:rPr>
        <w:t>p</w:t>
      </w:r>
      <w:r w:rsidR="009D231D">
        <w:rPr>
          <w:rFonts w:hint="eastAsia"/>
        </w:rPr>
        <w:t>&lt;.001 수준에서 모두 유의했다</w:t>
      </w:r>
      <w:r w:rsidR="003B2C49">
        <w:rPr>
          <w:rFonts w:hint="eastAsia"/>
        </w:rPr>
        <w:t>.</w:t>
      </w:r>
      <w:r w:rsidR="006E4D4E">
        <w:rPr>
          <w:rFonts w:hint="eastAsia"/>
        </w:rPr>
        <w:t xml:space="preserve"> </w:t>
      </w:r>
      <w:r w:rsidR="00BF7703">
        <w:rPr>
          <w:rFonts w:hint="eastAsia"/>
        </w:rPr>
        <w:t xml:space="preserve">행동 결과에서는 복합 감정과 중립 감정의 경계가 모호한 양상이 드러났으나 </w:t>
      </w:r>
      <w:r w:rsidR="006E4D4E">
        <w:rPr>
          <w:rFonts w:hint="eastAsia"/>
        </w:rPr>
        <w:t>EEG 분석 결과에서는 모든 감정 조건 간 신경학적 차이가 나타났</w:t>
      </w:r>
      <w:r w:rsidR="000F4231">
        <w:rPr>
          <w:rFonts w:hint="eastAsia"/>
        </w:rPr>
        <w:t xml:space="preserve">다. </w:t>
      </w:r>
      <w:r w:rsidR="00BD6FC4">
        <w:rPr>
          <w:rFonts w:hint="eastAsia"/>
        </w:rPr>
        <w:t>따라서</w:t>
      </w:r>
      <w:r w:rsidR="006E4D4E">
        <w:rPr>
          <w:rFonts w:hint="eastAsia"/>
        </w:rPr>
        <w:t xml:space="preserve"> </w:t>
      </w:r>
      <w:r w:rsidR="009D231D">
        <w:rPr>
          <w:rFonts w:hint="eastAsia"/>
        </w:rPr>
        <w:t xml:space="preserve">valence 측정을 위한 bipolar measurement를 통한 자기 보고 결과에서는 드러나지 않는 양가적 감정과 중립 감정 간의 </w:t>
      </w:r>
      <w:r w:rsidR="00BF7703">
        <w:rPr>
          <w:rFonts w:hint="eastAsia"/>
        </w:rPr>
        <w:t>피질</w:t>
      </w:r>
      <w:r w:rsidR="009D231D">
        <w:rPr>
          <w:rFonts w:hint="eastAsia"/>
        </w:rPr>
        <w:t xml:space="preserve"> 수준의 차이가 있</w:t>
      </w:r>
      <w:r w:rsidR="00BD6FC4">
        <w:rPr>
          <w:rFonts w:hint="eastAsia"/>
        </w:rPr>
        <w:t>음을 확인할 수 있었다.</w:t>
      </w:r>
    </w:p>
    <w:p w14:paraId="413917FC" w14:textId="77777777" w:rsidR="009D27A9" w:rsidRDefault="009D27A9" w:rsidP="00CD7EF2">
      <w:pPr>
        <w:widowControl/>
        <w:wordWrap/>
        <w:autoSpaceDE/>
        <w:autoSpaceDN/>
      </w:pPr>
    </w:p>
    <w:p w14:paraId="3CDE46AA" w14:textId="31234007" w:rsidR="00320A10" w:rsidRPr="003A0137" w:rsidRDefault="008C5C92" w:rsidP="00CD7EF2">
      <w:pPr>
        <w:widowControl/>
        <w:wordWrap/>
        <w:autoSpaceDE/>
        <w:autoSpaceDN/>
        <w:rPr>
          <w:rFonts w:hint="eastAsia"/>
          <w:b/>
          <w:bCs/>
          <w:sz w:val="24"/>
        </w:rPr>
      </w:pPr>
      <w:r w:rsidRPr="00320A10">
        <w:rPr>
          <w:rFonts w:hint="eastAsia"/>
          <w:b/>
          <w:bCs/>
          <w:sz w:val="24"/>
        </w:rPr>
        <w:t>3. 연구의 의</w:t>
      </w:r>
      <w:r w:rsidR="00C619B3">
        <w:rPr>
          <w:rFonts w:hint="eastAsia"/>
          <w:b/>
          <w:bCs/>
          <w:sz w:val="24"/>
        </w:rPr>
        <w:t>미</w:t>
      </w:r>
    </w:p>
    <w:p w14:paraId="43DF9B30" w14:textId="3A7B5A69" w:rsidR="002F798A" w:rsidRDefault="002F798A" w:rsidP="00CD7EF2">
      <w:pPr>
        <w:widowControl/>
        <w:wordWrap/>
        <w:autoSpaceDE/>
        <w:autoSpaceDN/>
        <w:ind w:firstLineChars="100" w:firstLine="220"/>
      </w:pPr>
      <w:r>
        <w:rPr>
          <w:rFonts w:hint="eastAsia"/>
        </w:rPr>
        <w:t>본 연구는 여러 감정 자극에 의해 발생한 EEG 데이터를 감정 자극에 따라 분류하도록 3DCNN 기반 모델을 통해 학습시키고 학습한 모델을 분석하여 각 감정 조건의 신경학적 차이를 확인하였다.</w:t>
      </w:r>
    </w:p>
    <w:p w14:paraId="65CE808C" w14:textId="65325484" w:rsidR="00220467" w:rsidRDefault="00220467" w:rsidP="00CD7EF2">
      <w:pPr>
        <w:widowControl/>
        <w:wordWrap/>
        <w:autoSpaceDE/>
        <w:autoSpaceDN/>
        <w:ind w:firstLineChars="100" w:firstLine="220"/>
      </w:pPr>
      <w:r>
        <w:rPr>
          <w:rFonts w:hint="eastAsia"/>
        </w:rPr>
        <w:t>연구 결과, 행동적 수준에서는 가설이 대체로 맞았지만 부정-긍정 조건과 중립 조건 간의 차이가 없을 것이라는 가설은 지지받지 못했다. 이는 부정성 편향을 통해 설명할 수 있다. 부정성 편향이란 긍정적 감정에 비해 부정적 감정의 세기나 지속력이 더욱 강함을 말한다(</w:t>
      </w:r>
      <w:r w:rsidRPr="00220467">
        <w:t>Norris, 2021; Waugh et al., 2019</w:t>
      </w:r>
      <w:r>
        <w:rPr>
          <w:rFonts w:hint="eastAsia"/>
        </w:rPr>
        <w:t xml:space="preserve">). 첫 번째로 받은 감정 자극 중 부정적 감정 자극은 </w:t>
      </w:r>
      <w:r w:rsidR="00BF7703">
        <w:rPr>
          <w:rFonts w:hint="eastAsia"/>
        </w:rPr>
        <w:t xml:space="preserve">부정성 편향에 의해 </w:t>
      </w:r>
      <w:r>
        <w:rPr>
          <w:rFonts w:hint="eastAsia"/>
        </w:rPr>
        <w:t xml:space="preserve">retrieval phase의 측정 시점까지 큰 영향을 미쳤지만 긍정적 감정 자극은 그 영향이 상대적으로 적었을 것이다. </w:t>
      </w:r>
      <w:r w:rsidR="00BD6FC4">
        <w:rPr>
          <w:rFonts w:hint="eastAsia"/>
        </w:rPr>
        <w:t xml:space="preserve">그렇기에 부정-긍정 조건과 </w:t>
      </w:r>
      <w:r w:rsidR="00BD6FC4">
        <w:rPr>
          <w:rFonts w:hint="eastAsia"/>
        </w:rPr>
        <w:lastRenderedPageBreak/>
        <w:t xml:space="preserve">중립 조건 간 차이가 발생했다고 해석할 수 있다. </w:t>
      </w:r>
      <w:r>
        <w:rPr>
          <w:rFonts w:hint="eastAsia"/>
        </w:rPr>
        <w:t>부정-긍정 조건과 긍정-부정 조건이 중립 조건에 비해 valence가 모두 적게 나타난 것 역시 같은 관점에서 이해할 수 있다.</w:t>
      </w:r>
    </w:p>
    <w:p w14:paraId="5793FB92" w14:textId="76107AC5" w:rsidR="00220467" w:rsidRDefault="000B6E92" w:rsidP="00CD7EF2">
      <w:pPr>
        <w:widowControl/>
        <w:wordWrap/>
        <w:autoSpaceDE/>
        <w:autoSpaceDN/>
        <w:ind w:firstLineChars="100" w:firstLine="220"/>
        <w:rPr>
          <w:rFonts w:hint="eastAsia"/>
        </w:rPr>
      </w:pPr>
      <w:r>
        <w:rPr>
          <w:rFonts w:hint="eastAsia"/>
        </w:rPr>
        <w:t>각 감정 조건에 대해</w:t>
      </w:r>
      <w:r w:rsidR="00220467">
        <w:rPr>
          <w:rFonts w:hint="eastAsia"/>
        </w:rPr>
        <w:t xml:space="preserve"> </w:t>
      </w:r>
      <w:r>
        <w:rPr>
          <w:rFonts w:hint="eastAsia"/>
        </w:rPr>
        <w:t>산출한</w:t>
      </w:r>
      <w:r w:rsidR="00220467">
        <w:rPr>
          <w:rFonts w:hint="eastAsia"/>
        </w:rPr>
        <w:t xml:space="preserve"> attribution map은 다음과 같이 해석할 수 있다. </w:t>
      </w:r>
      <w:r w:rsidR="00CD5F49">
        <w:rPr>
          <w:rFonts w:hint="eastAsia"/>
        </w:rPr>
        <w:t xml:space="preserve">부정-부정 조건에서는 </w:t>
      </w:r>
      <w:r w:rsidR="00CD5F49">
        <w:rPr>
          <w:rFonts w:hint="eastAsia"/>
        </w:rPr>
        <w:t>FP2</w:t>
      </w:r>
      <w:r w:rsidR="00CD5F49">
        <w:rPr>
          <w:rFonts w:hint="eastAsia"/>
        </w:rPr>
        <w:t xml:space="preserve"> 채널</w:t>
      </w:r>
      <w:r w:rsidR="00CD5F49">
        <w:rPr>
          <w:rFonts w:hint="eastAsia"/>
        </w:rPr>
        <w:t>의 16Hz와 20Hz</w:t>
      </w:r>
      <w:r w:rsidR="00CD5F49">
        <w:rPr>
          <w:rFonts w:hint="eastAsia"/>
        </w:rPr>
        <w:t xml:space="preserve"> 영역에서 유의한 결과가 나타났다. 이는 우반구 베타파의 활성화가 부정적 감정과 연관되어 있다는 선행 연구와 일치한다(</w:t>
      </w:r>
      <w:r w:rsidR="00CD5F49" w:rsidRPr="00CD5F49">
        <w:rPr>
          <w:lang w:val="fi-FI"/>
        </w:rPr>
        <w:t>Güntekin, B., &amp; Ba</w:t>
      </w:r>
      <w:r w:rsidR="00CD5F49" w:rsidRPr="00CD5F49">
        <w:rPr>
          <w:rFonts w:ascii="Calibri" w:hAnsi="Calibri" w:cs="Calibri"/>
          <w:lang w:val="fi-FI"/>
        </w:rPr>
        <w:t>ş</w:t>
      </w:r>
      <w:r w:rsidR="00CD5F49" w:rsidRPr="00CD5F49">
        <w:rPr>
          <w:lang w:val="fi-FI"/>
        </w:rPr>
        <w:t>ar, E., 2010</w:t>
      </w:r>
      <w:r w:rsidR="00CD5F49">
        <w:rPr>
          <w:rFonts w:hint="eastAsia"/>
          <w:lang w:val="fi-FI"/>
        </w:rPr>
        <w:t>)</w:t>
      </w:r>
      <w:r w:rsidR="00CD5F49">
        <w:rPr>
          <w:rFonts w:hint="eastAsia"/>
        </w:rPr>
        <w:t>. 한편, 전두엽에서 나타나는 높은 베타파는 긍정적 감정과 연관되어 있다(</w:t>
      </w:r>
      <w:r w:rsidR="00CD5F49" w:rsidRPr="00CD5F49">
        <w:t>Mishra et al., 2022</w:t>
      </w:r>
      <w:r w:rsidR="00CD5F49">
        <w:rPr>
          <w:rFonts w:hint="eastAsia"/>
        </w:rPr>
        <w:t xml:space="preserve">). 이는 </w:t>
      </w:r>
      <w:r w:rsidR="00CD5F49">
        <w:rPr>
          <w:rFonts w:hint="eastAsia"/>
          <w:lang w:val="fi-FI"/>
        </w:rPr>
        <w:t xml:space="preserve">긍정-긍정 조건에서 </w:t>
      </w:r>
      <w:r w:rsidR="00CD5F49">
        <w:rPr>
          <w:rFonts w:hint="eastAsia"/>
        </w:rPr>
        <w:t>FP2 채널과 F7 채널의 24Hz 영역에서 유의한 결과가 나타났다</w:t>
      </w:r>
      <w:r w:rsidR="00CD5F49">
        <w:rPr>
          <w:rFonts w:hint="eastAsia"/>
        </w:rPr>
        <w:t xml:space="preserve">는 결과와 일치한다. 긍정-부정 조건에서 </w:t>
      </w:r>
      <w:r w:rsidR="00CD5F49">
        <w:rPr>
          <w:rFonts w:hint="eastAsia"/>
        </w:rPr>
        <w:t>FP2</w:t>
      </w:r>
      <w:r w:rsidR="00CD5F49">
        <w:rPr>
          <w:rFonts w:hint="eastAsia"/>
        </w:rPr>
        <w:t xml:space="preserve"> 채널</w:t>
      </w:r>
      <w:r w:rsidR="00CD5F49">
        <w:rPr>
          <w:rFonts w:hint="eastAsia"/>
        </w:rPr>
        <w:t>의 7Hz, F3</w:t>
      </w:r>
      <w:r w:rsidR="00CD5F49">
        <w:rPr>
          <w:rFonts w:hint="eastAsia"/>
        </w:rPr>
        <w:t xml:space="preserve"> 채널</w:t>
      </w:r>
      <w:r w:rsidR="00CD5F49">
        <w:rPr>
          <w:rFonts w:hint="eastAsia"/>
        </w:rPr>
        <w:t>의 6Hz</w:t>
      </w:r>
      <w:r w:rsidR="00CD5F49">
        <w:rPr>
          <w:rFonts w:hint="eastAsia"/>
        </w:rPr>
        <w:t xml:space="preserve">의 영향이 유의한 결과를 보인 것은 전두엽의 세타파가 복합적 감정에 간접적 영향을 줄 수 있다는 </w:t>
      </w:r>
      <w:r>
        <w:rPr>
          <w:rFonts w:hint="eastAsia"/>
        </w:rPr>
        <w:t>연구 결과를 지지한</w:t>
      </w:r>
      <w:r w:rsidR="00CD5F49">
        <w:rPr>
          <w:rFonts w:hint="eastAsia"/>
        </w:rPr>
        <w:t>다(</w:t>
      </w:r>
      <w:r w:rsidR="00CD5F49" w:rsidRPr="00CD5F49">
        <w:t>Park et al., 2011</w:t>
      </w:r>
      <w:r w:rsidR="00CD5F49">
        <w:rPr>
          <w:rFonts w:hint="eastAsia"/>
        </w:rPr>
        <w:t>).</w:t>
      </w:r>
      <w:r w:rsidR="00BD6FC4">
        <w:rPr>
          <w:rFonts w:hint="eastAsia"/>
        </w:rPr>
        <w:t xml:space="preserve"> 위와 같이 본 연구의 결과는 기존 연구와 잘 연결됨을 확인할 수 있다.</w:t>
      </w:r>
    </w:p>
    <w:p w14:paraId="0FD7796E" w14:textId="05B07C87" w:rsidR="00B96DA9" w:rsidRDefault="00B96DA9" w:rsidP="00CD7EF2">
      <w:pPr>
        <w:widowControl/>
        <w:wordWrap/>
        <w:autoSpaceDE/>
        <w:autoSpaceDN/>
        <w:ind w:firstLineChars="100" w:firstLine="220"/>
      </w:pPr>
      <w:r>
        <w:rPr>
          <w:rFonts w:hint="eastAsia"/>
        </w:rPr>
        <w:t xml:space="preserve">본 연구가 갖는 의의는 다음과 같다. 우선, 복합 감정과 중립 감정 간의 신경학적 차이가 있음을 밝혀 중립적인 감정과 구분되는 </w:t>
      </w:r>
      <w:r w:rsidR="008A46A8">
        <w:rPr>
          <w:rFonts w:hint="eastAsia"/>
        </w:rPr>
        <w:t xml:space="preserve">복합 감정의 신경학적 기저를 밝혔다. 긍정-부정 조건의 경우 중립 조건에 비해 우측 전두엽 전방의 세타파 증가, 좌측 전두엽의 세타,베타파 감소와 연관되어 있었다. 또, 부정-긍정 조건의 경우 중립 조건에 비해 우측 전두엽의 베타파 억제와 연관되어 있었다. </w:t>
      </w:r>
      <w:r w:rsidR="003A0137">
        <w:rPr>
          <w:rFonts w:hint="eastAsia"/>
        </w:rPr>
        <w:t xml:space="preserve">중립 감정 조건에서는 결과상 비슷한 결과가 나타나지 않았기에 양가적 감정과 중립 감정 간의 차이를 확인할 수 있었다. </w:t>
      </w:r>
      <w:r w:rsidR="008A46A8">
        <w:rPr>
          <w:rFonts w:hint="eastAsia"/>
        </w:rPr>
        <w:t xml:space="preserve">다음으로 복합 감정 간의 신경학적 차이가 있음도 밝혔다. 긍정-부정과 부정-긍정은 자극이 제시되는 순서만 </w:t>
      </w:r>
      <w:r w:rsidR="00BF7703">
        <w:rPr>
          <w:rFonts w:hint="eastAsia"/>
        </w:rPr>
        <w:t>다르</w:t>
      </w:r>
      <w:r w:rsidR="008A46A8">
        <w:rPr>
          <w:rFonts w:hint="eastAsia"/>
        </w:rPr>
        <w:t xml:space="preserve">다. 그러나 </w:t>
      </w:r>
      <w:r w:rsidR="00FF5AF4">
        <w:rPr>
          <w:rFonts w:hint="eastAsia"/>
        </w:rPr>
        <w:t xml:space="preserve">본 연구 결과에서 나타나듯 </w:t>
      </w:r>
      <w:r w:rsidR="00DD2FC8">
        <w:rPr>
          <w:rFonts w:hint="eastAsia"/>
        </w:rPr>
        <w:t>신경학적 처리 기전</w:t>
      </w:r>
      <w:r w:rsidR="003A0137">
        <w:rPr>
          <w:rFonts w:hint="eastAsia"/>
        </w:rPr>
        <w:t>뿐만 아니라 행동 결과에서도 약간의 차이를 보인다</w:t>
      </w:r>
      <w:r w:rsidR="00FF5AF4">
        <w:rPr>
          <w:rFonts w:hint="eastAsia"/>
        </w:rPr>
        <w:t>. 이는 감정이 시간적 흐름에 따라 달라</w:t>
      </w:r>
      <w:r w:rsidR="00BF7703">
        <w:rPr>
          <w:rFonts w:hint="eastAsia"/>
        </w:rPr>
        <w:t>지는 동적 존재임을 시사한다.</w:t>
      </w:r>
    </w:p>
    <w:p w14:paraId="61558B35" w14:textId="5EA5FBF1" w:rsidR="00DD2FC8" w:rsidRDefault="00DD2FC8" w:rsidP="00CD7EF2">
      <w:pPr>
        <w:widowControl/>
        <w:wordWrap/>
        <w:autoSpaceDE/>
        <w:autoSpaceDN/>
        <w:ind w:firstLineChars="100" w:firstLine="220"/>
      </w:pPr>
      <w:r>
        <w:rPr>
          <w:rFonts w:hint="eastAsia"/>
        </w:rPr>
        <w:t xml:space="preserve">더 나아가 자연 상태에 가까운 감정 연구에 있어서 복합적인 면을 측정할 수 있는 측정 도구 사용의 필요성을 확인할 수 있다. </w:t>
      </w:r>
      <w:r w:rsidR="003A0137">
        <w:rPr>
          <w:rFonts w:hint="eastAsia"/>
        </w:rPr>
        <w:t xml:space="preserve">bipolar measurement와 같이 </w:t>
      </w:r>
      <w:r>
        <w:rPr>
          <w:rFonts w:hint="eastAsia"/>
        </w:rPr>
        <w:t xml:space="preserve">감정 측정 척도가 하나의 측면만을 반영한다면 본 연구에서 확인한 복합 감정의 미묘한 특징을 검증할 수 없다. </w:t>
      </w:r>
      <w:r w:rsidR="000B6E92">
        <w:rPr>
          <w:rFonts w:hint="eastAsia"/>
        </w:rPr>
        <w:t xml:space="preserve">따라서 </w:t>
      </w:r>
      <w:r>
        <w:rPr>
          <w:rFonts w:hint="eastAsia"/>
        </w:rPr>
        <w:t xml:space="preserve">감정의 긍/부정적 측면 모두와 시간적 흐름에 따른 변화까지 담아내는 </w:t>
      </w:r>
      <w:r w:rsidR="000B6E92">
        <w:rPr>
          <w:rFonts w:hint="eastAsia"/>
        </w:rPr>
        <w:t xml:space="preserve">복합적인 </w:t>
      </w:r>
      <w:r>
        <w:rPr>
          <w:rFonts w:hint="eastAsia"/>
        </w:rPr>
        <w:t>척도를</w:t>
      </w:r>
      <w:r w:rsidR="00FF5AF4">
        <w:rPr>
          <w:rFonts w:hint="eastAsia"/>
        </w:rPr>
        <w:t xml:space="preserve"> 사용할 때 감정</w:t>
      </w:r>
      <w:r w:rsidR="003A0137">
        <w:rPr>
          <w:rFonts w:hint="eastAsia"/>
        </w:rPr>
        <w:t>의 자연스러운 면모를 더 정확하게</w:t>
      </w:r>
      <w:r w:rsidR="00FF5AF4">
        <w:rPr>
          <w:rFonts w:hint="eastAsia"/>
        </w:rPr>
        <w:t xml:space="preserve"> 분석할 수 있을 것이다.</w:t>
      </w:r>
    </w:p>
    <w:p w14:paraId="673BC917" w14:textId="148CEB17" w:rsidR="0085787F" w:rsidRPr="0085787F" w:rsidRDefault="003A0137" w:rsidP="0085787F">
      <w:pPr>
        <w:widowControl/>
        <w:wordWrap/>
        <w:autoSpaceDE/>
        <w:autoSpaceDN/>
        <w:ind w:firstLineChars="100" w:firstLine="220"/>
        <w:rPr>
          <w:rFonts w:hint="eastAsia"/>
        </w:rPr>
      </w:pPr>
      <w:r>
        <w:rPr>
          <w:rFonts w:hint="eastAsia"/>
        </w:rPr>
        <w:t xml:space="preserve">본 연구는 중립 감정과 양가적 감정 상태의 신경학적 차이를 밝혀 </w:t>
      </w:r>
      <w:r w:rsidR="0085787F">
        <w:rPr>
          <w:rFonts w:hint="eastAsia"/>
        </w:rPr>
        <w:t xml:space="preserve">valence 측정에 있어 </w:t>
      </w:r>
      <w:r>
        <w:rPr>
          <w:rFonts w:hint="eastAsia"/>
        </w:rPr>
        <w:t xml:space="preserve">bipolar measurement보다 더 복합적인 요소를 고려하는 도구의 필요성을 확인했다. </w:t>
      </w:r>
      <w:r w:rsidR="000B6E92">
        <w:rPr>
          <w:rFonts w:hint="eastAsia"/>
        </w:rPr>
        <w:t xml:space="preserve">추후 </w:t>
      </w:r>
      <w:r>
        <w:rPr>
          <w:rFonts w:hint="eastAsia"/>
        </w:rPr>
        <w:t xml:space="preserve">이를 </w:t>
      </w:r>
      <w:r w:rsidR="000B6E92">
        <w:rPr>
          <w:rFonts w:hint="eastAsia"/>
        </w:rPr>
        <w:t>토대</w:t>
      </w:r>
      <w:r>
        <w:rPr>
          <w:rFonts w:hint="eastAsia"/>
        </w:rPr>
        <w:t>로 긍정 감정과 부정 감정의 2D scale과 같은 valence 측정 도구를 사용할 때 복합 감정의 신경학적 미묘함을 더욱 잘 담아내는 것이 가능한지 확인하는 후속 연구를 진행</w:t>
      </w:r>
      <w:r w:rsidR="000B6E92">
        <w:rPr>
          <w:rFonts w:hint="eastAsia"/>
        </w:rPr>
        <w:t>한다면 양가적 감정에 대한 이해를 높일 수 있으리라 기대한다.</w:t>
      </w:r>
    </w:p>
    <w:p w14:paraId="62DECB5F" w14:textId="71A1CCD4" w:rsidR="000B08C1" w:rsidRDefault="00320A10" w:rsidP="00320A10">
      <w:pPr>
        <w:widowControl/>
        <w:wordWrap/>
        <w:autoSpaceDE/>
        <w:autoSpaceDN/>
        <w:jc w:val="both"/>
        <w:rPr>
          <w:b/>
          <w:bCs/>
          <w:sz w:val="24"/>
        </w:rPr>
      </w:pPr>
      <w:r w:rsidRPr="00320A10">
        <w:rPr>
          <w:rFonts w:hint="eastAsia"/>
          <w:b/>
          <w:bCs/>
          <w:sz w:val="24"/>
        </w:rPr>
        <w:lastRenderedPageBreak/>
        <w:t>참고 문헌</w:t>
      </w:r>
    </w:p>
    <w:p w14:paraId="5D5593F9" w14:textId="371AB0B1" w:rsidR="00CD5F49" w:rsidRDefault="00CD5F49" w:rsidP="00320A10">
      <w:pPr>
        <w:widowControl/>
        <w:wordWrap/>
        <w:autoSpaceDE/>
        <w:autoSpaceDN/>
        <w:jc w:val="both"/>
      </w:pPr>
      <w:r w:rsidRPr="00861CA1">
        <w:t>Güntekin, B., &amp; Ba</w:t>
      </w:r>
      <w:r w:rsidRPr="00861CA1">
        <w:rPr>
          <w:rFonts w:ascii="Calibri" w:hAnsi="Calibri" w:cs="Calibri"/>
        </w:rPr>
        <w:t>ş</w:t>
      </w:r>
      <w:r w:rsidRPr="00861CA1">
        <w:t>ar, E. (2010). Event-related beta oscillations are affected by emotional eliciting stimuli.</w:t>
      </w:r>
      <w:r w:rsidRPr="00861CA1">
        <w:rPr>
          <w:rFonts w:ascii="맑은 고딕" w:hAnsi="맑은 고딕" w:cs="맑은 고딕"/>
        </w:rPr>
        <w:t> </w:t>
      </w:r>
      <w:r w:rsidRPr="00861CA1">
        <w:rPr>
          <w:i/>
          <w:iCs/>
        </w:rPr>
        <w:t>Neuroscience letters</w:t>
      </w:r>
      <w:r w:rsidRPr="00861CA1">
        <w:t>, </w:t>
      </w:r>
      <w:r w:rsidRPr="00861CA1">
        <w:rPr>
          <w:i/>
          <w:iCs/>
        </w:rPr>
        <w:t>483</w:t>
      </w:r>
      <w:r w:rsidRPr="00861CA1">
        <w:t>(3), 173-178.</w:t>
      </w:r>
    </w:p>
    <w:p w14:paraId="5364327F" w14:textId="727FFEF4" w:rsidR="00220467" w:rsidRDefault="00220467" w:rsidP="00320A10">
      <w:pPr>
        <w:widowControl/>
        <w:wordWrap/>
        <w:autoSpaceDE/>
        <w:autoSpaceDN/>
        <w:jc w:val="both"/>
      </w:pPr>
      <w:r w:rsidRPr="009942D8">
        <w:t xml:space="preserve">Lettieri, G., Handjaras, G., Ricciardi, E., Leo, A., Papale, P., Betta, M., … &amp; Cecchetti, L. (2019). Emotionotopy in the human right temporo-parietal cortex. </w:t>
      </w:r>
      <w:r w:rsidRPr="00714B77">
        <w:rPr>
          <w:i/>
          <w:iCs/>
        </w:rPr>
        <w:t>Nature communications, 10</w:t>
      </w:r>
      <w:r w:rsidRPr="009942D8">
        <w:t>(1), 5568.</w:t>
      </w:r>
    </w:p>
    <w:p w14:paraId="25D50493" w14:textId="453FF388" w:rsidR="00714B77" w:rsidRDefault="00714B77" w:rsidP="00320A10">
      <w:pPr>
        <w:widowControl/>
        <w:wordWrap/>
        <w:autoSpaceDE/>
        <w:autoSpaceDN/>
        <w:jc w:val="both"/>
      </w:pPr>
      <w:r w:rsidRPr="00714B77">
        <w:t xml:space="preserve">Lin, C., Bulls, L. S., Tepfer, L. J., Vyas, A. D., &amp; Thornton, M. A. (2023). Advancing naturalistic affective science with deep learning. </w:t>
      </w:r>
      <w:r w:rsidRPr="00714B77">
        <w:rPr>
          <w:i/>
          <w:iCs/>
        </w:rPr>
        <w:t>Affective Science, 4</w:t>
      </w:r>
      <w:r w:rsidRPr="00714B77">
        <w:t>(3), 550-562.</w:t>
      </w:r>
    </w:p>
    <w:p w14:paraId="2001CC03" w14:textId="0FF673C9" w:rsidR="003A0137" w:rsidRDefault="003A0137" w:rsidP="00320A10">
      <w:pPr>
        <w:widowControl/>
        <w:wordWrap/>
        <w:autoSpaceDE/>
        <w:autoSpaceDN/>
        <w:jc w:val="both"/>
        <w:rPr>
          <w:rFonts w:hint="eastAsia"/>
        </w:rPr>
      </w:pPr>
      <w:r w:rsidRPr="0017649B">
        <w:t>Mishra, S., Srinivasan, N., &amp; Tiwary, U. S. (2022). Dynamic functional connectivity of emotion processing in beta band with naturalistic emotion stimuli. </w:t>
      </w:r>
      <w:r w:rsidRPr="0017649B">
        <w:rPr>
          <w:i/>
          <w:iCs/>
        </w:rPr>
        <w:t>Brain sciences</w:t>
      </w:r>
      <w:r w:rsidRPr="0017649B">
        <w:t>, </w:t>
      </w:r>
      <w:r w:rsidRPr="0017649B">
        <w:rPr>
          <w:i/>
          <w:iCs/>
        </w:rPr>
        <w:t>12</w:t>
      </w:r>
      <w:r w:rsidRPr="0017649B">
        <w:t>(8), 1106.</w:t>
      </w:r>
    </w:p>
    <w:p w14:paraId="15CC4D2B" w14:textId="59B92E0E" w:rsidR="00220467" w:rsidRDefault="00220467" w:rsidP="00320A10">
      <w:pPr>
        <w:widowControl/>
        <w:wordWrap/>
        <w:autoSpaceDE/>
        <w:autoSpaceDN/>
        <w:jc w:val="both"/>
      </w:pPr>
      <w:r w:rsidRPr="00CB57DB">
        <w:t>Norris, C. J. (2021). The negativity bias, revisited: Evidence from neuroscience measures and an individual differences approach. </w:t>
      </w:r>
      <w:r w:rsidRPr="00CB57DB">
        <w:rPr>
          <w:i/>
          <w:iCs/>
        </w:rPr>
        <w:t>Social neuroscience</w:t>
      </w:r>
      <w:r w:rsidRPr="00CB57DB">
        <w:t>, </w:t>
      </w:r>
      <w:r w:rsidRPr="00CB57DB">
        <w:rPr>
          <w:i/>
          <w:iCs/>
        </w:rPr>
        <w:t>16</w:t>
      </w:r>
      <w:r w:rsidRPr="00CB57DB">
        <w:t>(1), 68-82.</w:t>
      </w:r>
    </w:p>
    <w:p w14:paraId="238B005F" w14:textId="7E3624F0" w:rsidR="003A0137" w:rsidRDefault="003A0137" w:rsidP="00320A10">
      <w:pPr>
        <w:widowControl/>
        <w:wordWrap/>
        <w:autoSpaceDE/>
        <w:autoSpaceDN/>
        <w:jc w:val="both"/>
        <w:rPr>
          <w:rFonts w:hint="eastAsia"/>
        </w:rPr>
      </w:pPr>
      <w:r w:rsidRPr="00741B0E">
        <w:t>Park, K. S., Choi, H., Lee, K. J., Lee, J. Y., An, K. O., &amp; Kim, E. J. (2011). Emotion recognition based on the asymmetric left and right activation. </w:t>
      </w:r>
      <w:r w:rsidRPr="00741B0E">
        <w:rPr>
          <w:i/>
          <w:iCs/>
        </w:rPr>
        <w:t>International Journal of Medicine and Medical Sciences</w:t>
      </w:r>
      <w:r w:rsidRPr="00741B0E">
        <w:t>, </w:t>
      </w:r>
      <w:r w:rsidRPr="00741B0E">
        <w:rPr>
          <w:i/>
          <w:iCs/>
        </w:rPr>
        <w:t>3</w:t>
      </w:r>
      <w:r w:rsidRPr="00741B0E">
        <w:t>(6), 201-209.</w:t>
      </w:r>
    </w:p>
    <w:p w14:paraId="349FD98C" w14:textId="0CE2EB8F" w:rsidR="00C1272E" w:rsidRDefault="00C1272E" w:rsidP="00320A10">
      <w:pPr>
        <w:widowControl/>
        <w:wordWrap/>
        <w:autoSpaceDE/>
        <w:autoSpaceDN/>
        <w:jc w:val="both"/>
      </w:pPr>
      <w:r w:rsidRPr="00C1272E">
        <w:t>Riberto, M., Paz, R., Pobric, G., &amp; Talmi, D. (2022). The neural representations of emotional experiences are more similar than those of neutral experiences. </w:t>
      </w:r>
      <w:r w:rsidRPr="00C1272E">
        <w:rPr>
          <w:i/>
          <w:iCs/>
        </w:rPr>
        <w:t>Journal of Neuroscience</w:t>
      </w:r>
      <w:r w:rsidRPr="00C1272E">
        <w:t>, </w:t>
      </w:r>
      <w:r w:rsidRPr="00C1272E">
        <w:rPr>
          <w:i/>
          <w:iCs/>
        </w:rPr>
        <w:t>42</w:t>
      </w:r>
      <w:r w:rsidRPr="00C1272E">
        <w:t>(13), 2772-2785</w:t>
      </w:r>
      <w:r>
        <w:rPr>
          <w:rFonts w:hint="eastAsia"/>
        </w:rPr>
        <w:t>.</w:t>
      </w:r>
    </w:p>
    <w:p w14:paraId="215CDB72" w14:textId="0689BFFC" w:rsidR="0090374F" w:rsidRDefault="0090374F" w:rsidP="00320A10">
      <w:pPr>
        <w:widowControl/>
        <w:wordWrap/>
        <w:autoSpaceDE/>
        <w:autoSpaceDN/>
        <w:jc w:val="both"/>
      </w:pPr>
      <w:r w:rsidRPr="0090374F">
        <w:t xml:space="preserve">Salama, E. S., El-Khoribi, R. A., Shoman, M. E., &amp; Shalaby, M. A. W. (2018). EEG-based emotion recognition using 3D convolutional neural networks. </w:t>
      </w:r>
      <w:r w:rsidRPr="0090374F">
        <w:rPr>
          <w:i/>
          <w:iCs/>
        </w:rPr>
        <w:t>International Journal of Advanced Computer Science and Applications</w:t>
      </w:r>
      <w:r w:rsidRPr="0090374F">
        <w:t xml:space="preserve">, </w:t>
      </w:r>
      <w:r w:rsidRPr="00714B77">
        <w:rPr>
          <w:i/>
          <w:iCs/>
        </w:rPr>
        <w:t>9</w:t>
      </w:r>
      <w:r w:rsidRPr="0090374F">
        <w:t>(8).</w:t>
      </w:r>
    </w:p>
    <w:p w14:paraId="5213E9EA" w14:textId="3052F116" w:rsidR="00802565" w:rsidRDefault="00802565" w:rsidP="00320A10">
      <w:pPr>
        <w:widowControl/>
        <w:wordWrap/>
        <w:autoSpaceDE/>
        <w:autoSpaceDN/>
        <w:jc w:val="both"/>
      </w:pPr>
      <w:r w:rsidRPr="00802565">
        <w:t>Schneider, I. K., Veenstra, L., van Harreveld, F., Schwarz, N., &amp; Koole, S. L. (2016). Let’s not be indifferent about neutrality: Neutral ratings in the International Affective Picture System (IAPS) mask mixed affective responses. </w:t>
      </w:r>
      <w:r w:rsidRPr="00714B77">
        <w:rPr>
          <w:i/>
          <w:iCs/>
        </w:rPr>
        <w:t>Emotion, 16</w:t>
      </w:r>
      <w:r w:rsidRPr="00802565">
        <w:t>(4), 426.</w:t>
      </w:r>
    </w:p>
    <w:p w14:paraId="2725EAC5" w14:textId="3207B1E6" w:rsidR="00C4419F" w:rsidRDefault="00C4419F" w:rsidP="00320A10">
      <w:pPr>
        <w:widowControl/>
        <w:wordWrap/>
        <w:autoSpaceDE/>
        <w:autoSpaceDN/>
        <w:jc w:val="both"/>
      </w:pPr>
      <w:r w:rsidRPr="00C4419F">
        <w:t>Sundararajan, M., Taly, A., &amp; Yan, Q. (2017, July). Axiomatic attribution for deep networks. In </w:t>
      </w:r>
      <w:r w:rsidRPr="00C4419F">
        <w:rPr>
          <w:i/>
          <w:iCs/>
        </w:rPr>
        <w:t>International conference on machine learning</w:t>
      </w:r>
      <w:r w:rsidRPr="00C4419F">
        <w:t> (pp. 3319-3328). PMLR.</w:t>
      </w:r>
    </w:p>
    <w:p w14:paraId="448A7928" w14:textId="2714DEB8" w:rsidR="00657887" w:rsidRDefault="00802565" w:rsidP="00D823A3">
      <w:pPr>
        <w:widowControl/>
        <w:wordWrap/>
        <w:autoSpaceDE/>
        <w:autoSpaceDN/>
        <w:jc w:val="both"/>
      </w:pPr>
      <w:r w:rsidRPr="00802565">
        <w:t>Vaccaro, A. G., Kaplan, J. T., &amp; Damasio, A. (2020). Bittersweet: the neuroscience of ambivalent affect. </w:t>
      </w:r>
      <w:r w:rsidRPr="00714B77">
        <w:rPr>
          <w:i/>
          <w:iCs/>
        </w:rPr>
        <w:t>Perspectives on Psychological Science, 15</w:t>
      </w:r>
      <w:r w:rsidRPr="00802565">
        <w:t>(5), 1187-1199.</w:t>
      </w:r>
    </w:p>
    <w:p w14:paraId="6B81CBB6" w14:textId="36A1B994" w:rsidR="00CB57DB" w:rsidRDefault="009942D8" w:rsidP="00D823A3">
      <w:pPr>
        <w:widowControl/>
        <w:wordWrap/>
        <w:autoSpaceDE/>
        <w:autoSpaceDN/>
        <w:jc w:val="both"/>
        <w:rPr>
          <w:rFonts w:hint="eastAsia"/>
        </w:rPr>
      </w:pPr>
      <w:r w:rsidRPr="009942D8">
        <w:lastRenderedPageBreak/>
        <w:t>Vaccaro, A. G., Wu, H., Iyer, R., Shakthivel, S., Christie, N. C., Damasio, A., &amp; Kaplan, J. (2024). Neural patterns associated with mixed valence feelings differ in consistency and predictability throughout the brain. </w:t>
      </w:r>
      <w:r w:rsidRPr="009942D8">
        <w:rPr>
          <w:i/>
          <w:iCs/>
        </w:rPr>
        <w:t>Cerebral Cortex</w:t>
      </w:r>
      <w:r w:rsidRPr="009942D8">
        <w:t>, </w:t>
      </w:r>
      <w:r w:rsidRPr="009942D8">
        <w:rPr>
          <w:i/>
          <w:iCs/>
        </w:rPr>
        <w:t>34</w:t>
      </w:r>
      <w:r w:rsidRPr="009942D8">
        <w:t>(4), bhae122.</w:t>
      </w:r>
    </w:p>
    <w:p w14:paraId="5097982E" w14:textId="3BFDCA7E" w:rsidR="001F6831" w:rsidRDefault="001F6831" w:rsidP="00D823A3">
      <w:pPr>
        <w:widowControl/>
        <w:wordWrap/>
        <w:autoSpaceDE/>
        <w:autoSpaceDN/>
        <w:jc w:val="both"/>
      </w:pPr>
      <w:r w:rsidRPr="001F6831">
        <w:t>Waugh, C. E., Running, K. E., Reynolds, O. C., &amp; Gotlib, I. H. (2019). People are better at maintaining positive than negative emotional states. </w:t>
      </w:r>
      <w:r w:rsidRPr="001F6831">
        <w:rPr>
          <w:i/>
          <w:iCs/>
        </w:rPr>
        <w:t>Emotion</w:t>
      </w:r>
      <w:r w:rsidRPr="001F6831">
        <w:t>, </w:t>
      </w:r>
      <w:r w:rsidRPr="001F6831">
        <w:rPr>
          <w:i/>
          <w:iCs/>
        </w:rPr>
        <w:t>19</w:t>
      </w:r>
      <w:r w:rsidRPr="001F6831">
        <w:t>(1), 132.</w:t>
      </w:r>
    </w:p>
    <w:p w14:paraId="66B0FD67" w14:textId="77777777" w:rsidR="00657887" w:rsidRDefault="00657887">
      <w:pPr>
        <w:widowControl/>
        <w:wordWrap/>
        <w:autoSpaceDE/>
        <w:autoSpaceDN/>
      </w:pPr>
      <w:r>
        <w:br w:type="page"/>
      </w:r>
    </w:p>
    <w:p w14:paraId="3D2EED6D" w14:textId="01AC3A52" w:rsidR="00637C96" w:rsidRDefault="00637C96" w:rsidP="00637C96">
      <w:pPr>
        <w:widowControl/>
        <w:wordWrap/>
        <w:autoSpaceDE/>
        <w:autoSpaceDN/>
        <w:jc w:val="both"/>
        <w:rPr>
          <w:b/>
          <w:bCs/>
          <w:szCs w:val="22"/>
        </w:rPr>
      </w:pPr>
      <w:r>
        <w:rPr>
          <w:rFonts w:hint="eastAsia"/>
          <w:b/>
          <w:bCs/>
        </w:rPr>
        <w:lastRenderedPageBreak/>
        <w:t xml:space="preserve">부록 1. </w:t>
      </w:r>
      <w:r>
        <w:rPr>
          <w:rFonts w:hint="eastAsia"/>
          <w:b/>
          <w:bCs/>
          <w:szCs w:val="22"/>
        </w:rPr>
        <w:t>데이터 수집 실험 절차</w:t>
      </w:r>
      <w:r>
        <w:rPr>
          <w:rFonts w:hint="eastAsia"/>
          <w:b/>
          <w:bCs/>
          <w:szCs w:val="22"/>
        </w:rPr>
        <w:t xml:space="preserve"> 및 선별 절차</w:t>
      </w:r>
    </w:p>
    <w:p w14:paraId="4C57431E" w14:textId="77777777" w:rsidR="00637C96" w:rsidRPr="00013CB4" w:rsidRDefault="00637C96" w:rsidP="00637C96">
      <w:pPr>
        <w:widowControl/>
        <w:wordWrap/>
        <w:autoSpaceDE/>
        <w:autoSpaceDN/>
        <w:ind w:firstLineChars="100" w:firstLine="220"/>
        <w:jc w:val="both"/>
        <w:rPr>
          <w:b/>
          <w:bCs/>
          <w:szCs w:val="22"/>
        </w:rPr>
      </w:pPr>
      <w:r>
        <w:rPr>
          <w:rFonts w:hint="eastAsia"/>
        </w:rPr>
        <w:t>본 연구에 사용한 데이터의 수집 실험 절차는 다음과 같다. 실험은 크게 encoding phase와 retrieval phase로 구성되었다. 먼저, encoding phase에서 참여자는 흑백의 배경 사진을 보고 이에 대해 7</w:t>
      </w:r>
      <w:r>
        <w:t>점</w:t>
      </w:r>
      <w:r>
        <w:rPr>
          <w:rFonts w:hint="eastAsia"/>
        </w:rPr>
        <w:t xml:space="preserve"> 척도의 valence를 평가했다. 그 후 두 번에 걸쳐 주어졌던 배경 사진 위에 긍정/부정/중립 자극 중 하나에 해당하는 사진이 올라가 있는 시각 자극을 보고 이에 대해 7점 척도로 valence를 평가했다. 이때 두 번 등장하는 자극의 조합은 부정-긍정, 긍정-부정, 부정-부정, 긍정-긍정, 중립-중립(</w:t>
      </w:r>
      <w:r>
        <w:t>이하</w:t>
      </w:r>
      <w:r>
        <w:rPr>
          <w:rFonts w:hint="eastAsia"/>
        </w:rPr>
        <w:t xml:space="preserve"> 중립)의 다섯 가지이다. 이 과정을 10번 반복한 후 stroop task를 수행하는 delay 과정을 거쳤다. 마지막으로 원래 주어졌던 10개의 빈 배경을 각각 보고 valence를 평가하는 retrieval phase를 수행했다. 이상의 과정을 한 블록으로 하여 총 8블록을 수행했다.</w:t>
      </w:r>
    </w:p>
    <w:p w14:paraId="4AB6AB8B" w14:textId="39377619" w:rsidR="00637C96" w:rsidRDefault="00637C96" w:rsidP="00637C96">
      <w:pPr>
        <w:widowControl/>
        <w:wordWrap/>
        <w:autoSpaceDE/>
        <w:autoSpaceDN/>
        <w:ind w:firstLineChars="100" w:firstLine="220"/>
      </w:pPr>
      <w:r>
        <w:rPr>
          <w:rFonts w:hint="eastAsia"/>
        </w:rPr>
        <w:t>총 57명의 성인 남녀(여성 31명)를 대상으로 실험이 진행되었으며 참여자들의 평균 연령은 25.35세(</w:t>
      </w:r>
      <w:r w:rsidRPr="00320DF4">
        <w:rPr>
          <w:rFonts w:hint="eastAsia"/>
          <w:i/>
          <w:iCs/>
        </w:rPr>
        <w:t>SD</w:t>
      </w:r>
      <w:r>
        <w:rPr>
          <w:rFonts w:hint="eastAsia"/>
        </w:rPr>
        <w:t>=4.23)이었다. 위의 진행 과정에서 한 번의 시행에 대해 32개 채널의 EEG 데이터를 3072ms동안 512Hz의 sampling rate로 수집하였으며 분석에는 데이터에 손실이 없는 26개 채널(</w:t>
      </w:r>
      <w:r w:rsidRPr="00292AB4">
        <w:t>FP1, FP2, F7, F3, FZ, F4, F8, FC3, FCZ, FC4, T7, C3, CZ, C4, T8, CP3, CPZ, CP4, P7, P3, PZ, P4, P8, O1, OZ, O2</w:t>
      </w:r>
      <w:r>
        <w:rPr>
          <w:rFonts w:hint="eastAsia"/>
        </w:rPr>
        <w:t xml:space="preserve">)의 EEG 데이터를 사용하였다. 데이터에 제거할 수 없는 </w:t>
      </w:r>
      <w:r w:rsidR="00A83ACD">
        <w:rPr>
          <w:rFonts w:hint="eastAsia"/>
        </w:rPr>
        <w:t xml:space="preserve">불규칙한 </w:t>
      </w:r>
      <w:r>
        <w:rPr>
          <w:rFonts w:hint="eastAsia"/>
        </w:rPr>
        <w:t>노이즈가 발생한 시행은 분석에 활용하지 않았다. 본 연구에서는 실험 데이터 중 복합 감정 상황에 가장 적합한 빈 배경을 다시 보는 retrieval phase의 EEG 데이터를 활용하였다. encoding phase에서 상반된 감정 자극을 받았다면 해당 단계에서 이를 동시에 회상하며 복합적인 감정을 나타낼 가능성이 높기 때문이다. 선별 결과 4501개의 EEG 데이터를 원본 데이터로 분석에 활용하였다. 원본 데이터에서 각 감정 조건에 대한 분포는 부정-긍정이 900개, 긍정-부정이 898개, 부정-부정이 896개, 중립이 902개, 긍정-긍정이 905개였다. 분석에 활용한 EEG 데이터는 전처리 과정을 거친 후 powerband에 의한 1/f slope를 제거</w:t>
      </w:r>
      <w:r w:rsidR="00A83ACD">
        <w:rPr>
          <w:rFonts w:hint="eastAsia"/>
        </w:rPr>
        <w:t>했</w:t>
      </w:r>
      <w:r>
        <w:rPr>
          <w:rFonts w:hint="eastAsia"/>
        </w:rPr>
        <w:t>다. 최종적으로 사용된 데이터는 21의 time bin, 26</w:t>
      </w:r>
      <w:r>
        <w:t>의</w:t>
      </w:r>
      <w:r>
        <w:rPr>
          <w:rFonts w:hint="eastAsia"/>
        </w:rPr>
        <w:t xml:space="preserve"> channel, 50</w:t>
      </w:r>
      <w:r>
        <w:t>의</w:t>
      </w:r>
      <w:r>
        <w:rPr>
          <w:rFonts w:hint="eastAsia"/>
        </w:rPr>
        <w:t xml:space="preserve"> powerband 차원을 갖는 3D 데이터였다.</w:t>
      </w:r>
    </w:p>
    <w:p w14:paraId="00879AE7" w14:textId="5CDFBE93" w:rsidR="00637C96" w:rsidRDefault="00637C96">
      <w:pPr>
        <w:widowControl/>
        <w:wordWrap/>
        <w:autoSpaceDE/>
        <w:autoSpaceDN/>
        <w:rPr>
          <w:b/>
          <w:bCs/>
        </w:rPr>
      </w:pPr>
      <w:r>
        <w:rPr>
          <w:b/>
          <w:bCs/>
        </w:rPr>
        <w:br w:type="page"/>
      </w:r>
    </w:p>
    <w:p w14:paraId="1B89A84F" w14:textId="77777777" w:rsidR="00637C96" w:rsidRDefault="00637C96">
      <w:pPr>
        <w:widowControl/>
        <w:wordWrap/>
        <w:autoSpaceDE/>
        <w:autoSpaceDN/>
        <w:rPr>
          <w:b/>
          <w:bCs/>
        </w:rPr>
      </w:pPr>
      <w:r>
        <w:rPr>
          <w:rFonts w:hint="eastAsia"/>
          <w:b/>
          <w:bCs/>
        </w:rPr>
        <w:lastRenderedPageBreak/>
        <w:t>부록 2. 3DCNN 구조</w:t>
      </w:r>
    </w:p>
    <w:p w14:paraId="73E1F5E7" w14:textId="77777777" w:rsidR="00637C96" w:rsidRDefault="00637C96">
      <w:pPr>
        <w:widowControl/>
        <w:wordWrap/>
        <w:autoSpaceDE/>
        <w:autoSpaceDN/>
        <w:rPr>
          <w:b/>
          <w:bCs/>
        </w:rPr>
      </w:pPr>
      <w:r>
        <w:rPr>
          <w:b/>
          <w:bCs/>
          <w:noProof/>
        </w:rPr>
        <w:drawing>
          <wp:inline distT="0" distB="0" distL="0" distR="0" wp14:anchorId="39A930E4" wp14:editId="356C657C">
            <wp:extent cx="5731510" cy="2505710"/>
            <wp:effectExtent l="0" t="0" r="2540" b="8890"/>
            <wp:docPr id="109100740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07401" name="그림 1091007401"/>
                    <pic:cNvPicPr/>
                  </pic:nvPicPr>
                  <pic:blipFill>
                    <a:blip r:embed="rId5">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inline>
        </w:drawing>
      </w:r>
    </w:p>
    <w:p w14:paraId="07B0783E" w14:textId="25F7C731" w:rsidR="00637C96" w:rsidRDefault="00637C96">
      <w:pPr>
        <w:widowControl/>
        <w:wordWrap/>
        <w:autoSpaceDE/>
        <w:autoSpaceDN/>
      </w:pPr>
      <w:r>
        <w:rPr>
          <w:rFonts w:hint="eastAsia"/>
        </w:rPr>
        <w:t xml:space="preserve">이 연구에서 활용한 3DCNN 모델의 구조를 도식화한 그림이다. ReLU함수를 기반으로 하는 Conv layer를 배치했으며 Conv layer 이후에 특징의 크기를 절반으로 줄이는 Pooling layer를 배치했다. </w:t>
      </w:r>
      <w:r w:rsidR="002877E6">
        <w:rPr>
          <w:rFonts w:hint="eastAsia"/>
        </w:rPr>
        <w:t>이를 다시 반복하여 총 두 번 거친 뒤</w:t>
      </w:r>
      <w:r>
        <w:rPr>
          <w:rFonts w:hint="eastAsia"/>
        </w:rPr>
        <w:t xml:space="preserve"> 1차원으로 flatten</w:t>
      </w:r>
      <w:r w:rsidR="002877E6">
        <w:rPr>
          <w:rFonts w:hint="eastAsia"/>
        </w:rPr>
        <w:t xml:space="preserve">하고 </w:t>
      </w:r>
      <w:r>
        <w:rPr>
          <w:rFonts w:hint="eastAsia"/>
        </w:rPr>
        <w:t>full connection을 통해 특징의 수를 64개로 압축했다. 그 후 하이퍼파라미터 조정을 통해 설정된 dropout rate에 맞게 dropout을 진행하고 마지막으로 다섯 개의 감정 라벨에 배치하기 위한 full connection layer를 배치하여 최종 분류를 진행했다.</w:t>
      </w:r>
    </w:p>
    <w:p w14:paraId="449855F8" w14:textId="2326EB01" w:rsidR="00637C96" w:rsidRDefault="00637C96">
      <w:pPr>
        <w:widowControl/>
        <w:wordWrap/>
        <w:autoSpaceDE/>
        <w:autoSpaceDN/>
        <w:rPr>
          <w:rFonts w:hint="eastAsia"/>
        </w:rPr>
      </w:pPr>
      <w:r>
        <w:br w:type="page"/>
      </w:r>
    </w:p>
    <w:p w14:paraId="390AA32C" w14:textId="03FB40AD" w:rsidR="00637C96" w:rsidRPr="00013CB4" w:rsidRDefault="00637C96" w:rsidP="00637C96">
      <w:pPr>
        <w:widowControl/>
        <w:wordWrap/>
        <w:autoSpaceDE/>
        <w:autoSpaceDN/>
        <w:rPr>
          <w:rFonts w:hint="eastAsia"/>
        </w:rPr>
      </w:pPr>
      <w:r>
        <w:rPr>
          <w:rFonts w:hint="eastAsia"/>
          <w:b/>
          <w:bCs/>
          <w:szCs w:val="22"/>
        </w:rPr>
        <w:lastRenderedPageBreak/>
        <w:t xml:space="preserve">부록 </w:t>
      </w:r>
      <w:r>
        <w:rPr>
          <w:rFonts w:hint="eastAsia"/>
          <w:b/>
          <w:bCs/>
          <w:szCs w:val="22"/>
        </w:rPr>
        <w:t>3</w:t>
      </w:r>
      <w:r>
        <w:rPr>
          <w:rFonts w:hint="eastAsia"/>
          <w:b/>
          <w:bCs/>
          <w:szCs w:val="22"/>
        </w:rPr>
        <w:t>. 하이퍼파라미터 최적화 및 모델 학습 준비 과정</w:t>
      </w:r>
    </w:p>
    <w:p w14:paraId="68229557" w14:textId="77777777" w:rsidR="00637C96" w:rsidRPr="003D5C75" w:rsidRDefault="00637C96" w:rsidP="00637C96">
      <w:pPr>
        <w:widowControl/>
        <w:wordWrap/>
        <w:autoSpaceDE/>
        <w:autoSpaceDN/>
        <w:ind w:firstLineChars="100" w:firstLine="220"/>
        <w:jc w:val="both"/>
        <w:rPr>
          <w:rFonts w:hint="eastAsia"/>
          <w:b/>
          <w:bCs/>
          <w:szCs w:val="22"/>
        </w:rPr>
      </w:pPr>
      <w:r>
        <w:rPr>
          <w:rFonts w:hint="eastAsia"/>
        </w:rPr>
        <w:t>batch size, n filters, kernel size, dropout rate, initial learning rate, decay rate의 하이퍼파라미터들을 최적화하기 위한 optuna hyperparameter tuning 과정을 수행하였다. 본 연구의 모델은 learnig rate scheduler를 사용하여 initial learning rate와 decay rate를 별도의 하이퍼파라미터로 사용했다. 각 폴드에 대해 하이퍼파라미터 최적화를 진행하였으며 폴드 간 분산을 최소화하기 위해서 optuna hyperparameter tuning 과정 종료 시점의 각 폴드의 하이퍼파라미터 세트들 중 검증 정확도가 가장 높은 하이퍼파라미터 세트를 선정하여 전체 폴드에 적용하였다. 이때 선정된 하이퍼파라미터 세트에 의한 학습 과정에서 과적합 문제를 완화하기 위해 dropout rate와 initial learning rate, decay rate를 추가로 조정하고 earlystop을 도입하였다. dropoutrate의 상승은 모델 구조에서 결과에 반영되지 않는 비율을 높여 모델의 과적합을 막는다. 전반적인 학습률의 감소 역시 모델이 훈련 데이터를 과하게 학습하는 일을 방지하여 과적합을 막는다. earlystop은 학습 과정에서 모델의 검증 손실이 일정 epoch 이상 감소하지 않으면 학습을 중단하는 알고리즘을 말한다. 조정 과정에서 도출한 하이퍼파라미터 세트로 훈련 정확도와 검증 정확도 간 평균 차이를 측정하고 이 차이가 가장 작은 모델 구조를 최종적으로 선택했다.</w:t>
      </w:r>
    </w:p>
    <w:p w14:paraId="677961B8" w14:textId="1801946E" w:rsidR="00637C96" w:rsidRDefault="00637C96">
      <w:pPr>
        <w:widowControl/>
        <w:wordWrap/>
        <w:autoSpaceDE/>
        <w:autoSpaceDN/>
        <w:rPr>
          <w:b/>
          <w:bCs/>
        </w:rPr>
      </w:pPr>
      <w:r>
        <w:rPr>
          <w:b/>
          <w:bCs/>
        </w:rPr>
        <w:br w:type="page"/>
      </w:r>
    </w:p>
    <w:p w14:paraId="22F834F8" w14:textId="3054BCA3" w:rsidR="00D823A3" w:rsidRDefault="00657887" w:rsidP="00D823A3">
      <w:pPr>
        <w:widowControl/>
        <w:wordWrap/>
        <w:autoSpaceDE/>
        <w:autoSpaceDN/>
        <w:jc w:val="both"/>
        <w:rPr>
          <w:rFonts w:hint="eastAsia"/>
          <w:b/>
          <w:bCs/>
        </w:rPr>
      </w:pPr>
      <w:r>
        <w:rPr>
          <w:rFonts w:hint="eastAsia"/>
          <w:b/>
          <w:bCs/>
        </w:rPr>
        <w:lastRenderedPageBreak/>
        <w:t xml:space="preserve">부록 </w:t>
      </w:r>
      <w:r w:rsidR="00637C96">
        <w:rPr>
          <w:rFonts w:hint="eastAsia"/>
          <w:b/>
          <w:bCs/>
        </w:rPr>
        <w:t>4</w:t>
      </w:r>
      <w:r w:rsidR="008C16EB">
        <w:rPr>
          <w:rFonts w:hint="eastAsia"/>
          <w:b/>
          <w:bCs/>
        </w:rPr>
        <w:t>-</w:t>
      </w:r>
      <w:r w:rsidR="00556A85">
        <w:rPr>
          <w:rFonts w:hint="eastAsia"/>
          <w:b/>
          <w:bCs/>
        </w:rPr>
        <w:t>a.</w:t>
      </w:r>
      <w:r w:rsidR="00637C96" w:rsidRPr="00637C96">
        <w:rPr>
          <w:rFonts w:hint="eastAsia"/>
        </w:rPr>
        <w:t xml:space="preserve"> </w:t>
      </w:r>
      <w:r w:rsidR="00637C96">
        <w:rPr>
          <w:rFonts w:hint="eastAsia"/>
        </w:rPr>
        <w:t xml:space="preserve"> </w:t>
      </w:r>
      <w:r w:rsidR="00637C96" w:rsidRPr="00637C96">
        <w:rPr>
          <w:rFonts w:hint="eastAsia"/>
          <w:b/>
          <w:bCs/>
        </w:rPr>
        <w:t>Optuna hyperparamter tun</w:t>
      </w:r>
      <w:r w:rsidR="00637C96" w:rsidRPr="00637C96">
        <w:rPr>
          <w:rFonts w:hint="eastAsia"/>
          <w:b/>
          <w:bCs/>
        </w:rPr>
        <w:t xml:space="preserve">ing 과정의 fold별 정확도 </w:t>
      </w:r>
      <w:r w:rsidR="00637C96">
        <w:rPr>
          <w:rFonts w:hint="eastAsia"/>
          <w:b/>
          <w:bCs/>
        </w:rPr>
        <w:t>변화</w:t>
      </w:r>
    </w:p>
    <w:p w14:paraId="7A0EEFA8" w14:textId="23EC55A5" w:rsidR="00657887" w:rsidRDefault="00657887" w:rsidP="00D823A3">
      <w:pPr>
        <w:widowControl/>
        <w:wordWrap/>
        <w:autoSpaceDE/>
        <w:autoSpaceDN/>
        <w:jc w:val="both"/>
        <w:rPr>
          <w:b/>
          <w:bCs/>
        </w:rPr>
      </w:pPr>
      <w:r>
        <w:rPr>
          <w:rFonts w:hint="eastAsia"/>
          <w:b/>
          <w:bCs/>
          <w:noProof/>
        </w:rPr>
        <w:drawing>
          <wp:inline distT="0" distB="0" distL="0" distR="0" wp14:anchorId="3ECC40D7" wp14:editId="091C1DFB">
            <wp:extent cx="1679878" cy="1260000"/>
            <wp:effectExtent l="0" t="0" r="0" b="0"/>
            <wp:docPr id="1048235357"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35357" name="그림 10482353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05A6BDBD" wp14:editId="47C5C4CF">
            <wp:extent cx="1679878" cy="1260000"/>
            <wp:effectExtent l="0" t="0" r="0" b="0"/>
            <wp:docPr id="1689023909"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23909" name="그림 16890239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3C9E5A42" wp14:editId="628FF563">
            <wp:extent cx="1679878" cy="1260000"/>
            <wp:effectExtent l="0" t="0" r="0" b="0"/>
            <wp:docPr id="75916988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9881" name="그림 7591698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p>
    <w:p w14:paraId="551C45B9" w14:textId="6CAA4C2A" w:rsidR="00657887" w:rsidRDefault="00657887" w:rsidP="00D823A3">
      <w:pPr>
        <w:widowControl/>
        <w:wordWrap/>
        <w:autoSpaceDE/>
        <w:autoSpaceDN/>
        <w:jc w:val="both"/>
        <w:rPr>
          <w:b/>
          <w:bCs/>
        </w:rPr>
      </w:pPr>
      <w:r>
        <w:rPr>
          <w:rFonts w:hint="eastAsia"/>
          <w:b/>
          <w:bCs/>
          <w:noProof/>
        </w:rPr>
        <w:drawing>
          <wp:inline distT="0" distB="0" distL="0" distR="0" wp14:anchorId="621607D9" wp14:editId="5EE717FC">
            <wp:extent cx="1679878" cy="1260000"/>
            <wp:effectExtent l="0" t="0" r="0" b="0"/>
            <wp:docPr id="941960415"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0415" name="그림 9419604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32B86050" wp14:editId="6F565AD2">
            <wp:extent cx="1679878" cy="1260000"/>
            <wp:effectExtent l="0" t="0" r="0" b="0"/>
            <wp:docPr id="91641309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3091" name="그림 9164130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44B4AE99" wp14:editId="3B921C59">
            <wp:extent cx="1679877" cy="1260000"/>
            <wp:effectExtent l="0" t="0" r="0" b="0"/>
            <wp:docPr id="1617950894"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50894" name="그림 16179508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79877" cy="1260000"/>
                    </a:xfrm>
                    <a:prstGeom prst="rect">
                      <a:avLst/>
                    </a:prstGeom>
                  </pic:spPr>
                </pic:pic>
              </a:graphicData>
            </a:graphic>
          </wp:inline>
        </w:drawing>
      </w:r>
    </w:p>
    <w:p w14:paraId="0AA42975" w14:textId="0DE75A13" w:rsidR="00657887" w:rsidRDefault="00657887" w:rsidP="00D823A3">
      <w:pPr>
        <w:widowControl/>
        <w:wordWrap/>
        <w:autoSpaceDE/>
        <w:autoSpaceDN/>
        <w:jc w:val="both"/>
        <w:rPr>
          <w:b/>
          <w:bCs/>
        </w:rPr>
      </w:pPr>
      <w:r>
        <w:rPr>
          <w:rFonts w:hint="eastAsia"/>
          <w:b/>
          <w:bCs/>
          <w:noProof/>
        </w:rPr>
        <w:drawing>
          <wp:inline distT="0" distB="0" distL="0" distR="0" wp14:anchorId="1FB64DD1" wp14:editId="441D855D">
            <wp:extent cx="1679878" cy="1260000"/>
            <wp:effectExtent l="0" t="0" r="0" b="0"/>
            <wp:docPr id="68221376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3766" name="그림 6822137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3B09D6F4" wp14:editId="5A2121E0">
            <wp:extent cx="1679875" cy="1260000"/>
            <wp:effectExtent l="0" t="0" r="0" b="0"/>
            <wp:docPr id="8474659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6595" name="그림 847465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9875" cy="1260000"/>
                    </a:xfrm>
                    <a:prstGeom prst="rect">
                      <a:avLst/>
                    </a:prstGeom>
                  </pic:spPr>
                </pic:pic>
              </a:graphicData>
            </a:graphic>
          </wp:inline>
        </w:drawing>
      </w:r>
      <w:r>
        <w:rPr>
          <w:rFonts w:hint="eastAsia"/>
          <w:b/>
          <w:bCs/>
          <w:noProof/>
        </w:rPr>
        <w:drawing>
          <wp:inline distT="0" distB="0" distL="0" distR="0" wp14:anchorId="183527FD" wp14:editId="03186681">
            <wp:extent cx="1679875" cy="1260000"/>
            <wp:effectExtent l="0" t="0" r="0" b="0"/>
            <wp:docPr id="196488345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3457" name="그림 1964883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9875" cy="1260000"/>
                    </a:xfrm>
                    <a:prstGeom prst="rect">
                      <a:avLst/>
                    </a:prstGeom>
                  </pic:spPr>
                </pic:pic>
              </a:graphicData>
            </a:graphic>
          </wp:inline>
        </w:drawing>
      </w:r>
    </w:p>
    <w:p w14:paraId="1DAC34E3" w14:textId="24EC3E3A" w:rsidR="00657887" w:rsidRDefault="00657887" w:rsidP="00D823A3">
      <w:pPr>
        <w:widowControl/>
        <w:wordWrap/>
        <w:autoSpaceDE/>
        <w:autoSpaceDN/>
        <w:jc w:val="both"/>
        <w:rPr>
          <w:b/>
          <w:bCs/>
        </w:rPr>
      </w:pPr>
      <w:r>
        <w:rPr>
          <w:rFonts w:hint="eastAsia"/>
          <w:b/>
          <w:bCs/>
          <w:noProof/>
        </w:rPr>
        <w:drawing>
          <wp:inline distT="0" distB="0" distL="0" distR="0" wp14:anchorId="161BEA40" wp14:editId="73F11751">
            <wp:extent cx="1679876" cy="1260000"/>
            <wp:effectExtent l="0" t="0" r="0" b="0"/>
            <wp:docPr id="74176080"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6080" name="그림 741760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p>
    <w:p w14:paraId="071EA946" w14:textId="4B8982F1" w:rsidR="00657887" w:rsidRPr="00013CB4" w:rsidRDefault="00657887" w:rsidP="00D823A3">
      <w:pPr>
        <w:widowControl/>
        <w:wordWrap/>
        <w:autoSpaceDE/>
        <w:autoSpaceDN/>
        <w:jc w:val="both"/>
        <w:rPr>
          <w:rFonts w:hint="eastAsia"/>
        </w:rPr>
      </w:pPr>
      <w:r w:rsidRPr="00013CB4">
        <w:rPr>
          <w:rFonts w:hint="eastAsia"/>
        </w:rPr>
        <w:t xml:space="preserve">우측 상단부터 </w:t>
      </w:r>
      <w:r w:rsidR="008C16EB" w:rsidRPr="00013CB4">
        <w:rPr>
          <w:rFonts w:hint="eastAsia"/>
        </w:rPr>
        <w:t xml:space="preserve">Fold1,2,3, 두 번째 줄이 Fold4,5,6, </w:t>
      </w:r>
      <w:r w:rsidR="008C16EB" w:rsidRPr="00013CB4">
        <w:t>세</w:t>
      </w:r>
      <w:r w:rsidR="008C16EB" w:rsidRPr="00013CB4">
        <w:rPr>
          <w:rFonts w:hint="eastAsia"/>
        </w:rPr>
        <w:t xml:space="preserve"> 번째 줄이 Fold7,8,9, 마지막 줄이 Fold10의 Optuna hyperparamter tuning의 </w:t>
      </w:r>
      <w:r w:rsidR="00556A85" w:rsidRPr="00013CB4">
        <w:rPr>
          <w:rFonts w:hint="eastAsia"/>
        </w:rPr>
        <w:t xml:space="preserve">훈련 및 </w:t>
      </w:r>
      <w:r w:rsidR="008C16EB" w:rsidRPr="00013CB4">
        <w:rPr>
          <w:rFonts w:hint="eastAsia"/>
        </w:rPr>
        <w:t>검증 정확도 변화 양상이다.</w:t>
      </w:r>
      <w:r w:rsidR="003A0137" w:rsidRPr="00013CB4">
        <w:rPr>
          <w:rFonts w:hint="eastAsia"/>
        </w:rPr>
        <w:t xml:space="preserve"> 해당 그래프를 육안으로 확인하여 마지막 epoch에 도달할 때 성능에 큰 변화가 생기지 않았음을 검증하였다.</w:t>
      </w:r>
    </w:p>
    <w:p w14:paraId="2EE275E3" w14:textId="77777777" w:rsidR="008C16EB" w:rsidRDefault="008C16EB" w:rsidP="00D823A3">
      <w:pPr>
        <w:widowControl/>
        <w:wordWrap/>
        <w:autoSpaceDE/>
        <w:autoSpaceDN/>
        <w:jc w:val="both"/>
        <w:rPr>
          <w:b/>
          <w:bCs/>
        </w:rPr>
      </w:pPr>
    </w:p>
    <w:p w14:paraId="384E0705" w14:textId="77777777" w:rsidR="008C16EB" w:rsidRDefault="008C16EB" w:rsidP="00D823A3">
      <w:pPr>
        <w:widowControl/>
        <w:wordWrap/>
        <w:autoSpaceDE/>
        <w:autoSpaceDN/>
        <w:jc w:val="both"/>
        <w:rPr>
          <w:b/>
          <w:bCs/>
        </w:rPr>
      </w:pPr>
    </w:p>
    <w:p w14:paraId="7E9CA2CB" w14:textId="77777777" w:rsidR="008C16EB" w:rsidRDefault="008C16EB" w:rsidP="00D823A3">
      <w:pPr>
        <w:widowControl/>
        <w:wordWrap/>
        <w:autoSpaceDE/>
        <w:autoSpaceDN/>
        <w:jc w:val="both"/>
        <w:rPr>
          <w:b/>
          <w:bCs/>
        </w:rPr>
      </w:pPr>
    </w:p>
    <w:p w14:paraId="5523BBD2" w14:textId="77777777" w:rsidR="008C16EB" w:rsidRDefault="008C16EB" w:rsidP="00D823A3">
      <w:pPr>
        <w:widowControl/>
        <w:wordWrap/>
        <w:autoSpaceDE/>
        <w:autoSpaceDN/>
        <w:jc w:val="both"/>
        <w:rPr>
          <w:b/>
          <w:bCs/>
        </w:rPr>
      </w:pPr>
    </w:p>
    <w:p w14:paraId="4277392F" w14:textId="77777777" w:rsidR="008C16EB" w:rsidRDefault="008C16EB" w:rsidP="00D823A3">
      <w:pPr>
        <w:widowControl/>
        <w:wordWrap/>
        <w:autoSpaceDE/>
        <w:autoSpaceDN/>
        <w:jc w:val="both"/>
        <w:rPr>
          <w:rFonts w:hint="eastAsia"/>
          <w:b/>
          <w:bCs/>
        </w:rPr>
      </w:pPr>
    </w:p>
    <w:p w14:paraId="49EB9DE5" w14:textId="3CED5B1F" w:rsidR="008C16EB" w:rsidRDefault="008C16EB" w:rsidP="00D823A3">
      <w:pPr>
        <w:widowControl/>
        <w:wordWrap/>
        <w:autoSpaceDE/>
        <w:autoSpaceDN/>
        <w:jc w:val="both"/>
        <w:rPr>
          <w:b/>
          <w:bCs/>
        </w:rPr>
      </w:pPr>
      <w:r>
        <w:rPr>
          <w:rFonts w:hint="eastAsia"/>
          <w:b/>
          <w:bCs/>
        </w:rPr>
        <w:lastRenderedPageBreak/>
        <w:t xml:space="preserve">부록 </w:t>
      </w:r>
      <w:r w:rsidR="00637C96">
        <w:rPr>
          <w:rFonts w:hint="eastAsia"/>
          <w:b/>
          <w:bCs/>
        </w:rPr>
        <w:t>4</w:t>
      </w:r>
      <w:r>
        <w:rPr>
          <w:rFonts w:hint="eastAsia"/>
          <w:b/>
          <w:bCs/>
        </w:rPr>
        <w:t>-</w:t>
      </w:r>
      <w:r w:rsidR="00556A85">
        <w:rPr>
          <w:rFonts w:hint="eastAsia"/>
          <w:b/>
          <w:bCs/>
        </w:rPr>
        <w:t>b.</w:t>
      </w:r>
      <w:r w:rsidR="00637C96" w:rsidRPr="00637C96">
        <w:rPr>
          <w:rFonts w:hint="eastAsia"/>
          <w:b/>
          <w:bCs/>
        </w:rPr>
        <w:t xml:space="preserve"> </w:t>
      </w:r>
      <w:r w:rsidR="00637C96" w:rsidRPr="00637C96">
        <w:rPr>
          <w:rFonts w:hint="eastAsia"/>
          <w:b/>
          <w:bCs/>
        </w:rPr>
        <w:t xml:space="preserve">Optuna hyperparamter tuning 과정의 fold별 </w:t>
      </w:r>
      <w:r w:rsidR="00637C96">
        <w:rPr>
          <w:rFonts w:hint="eastAsia"/>
          <w:b/>
          <w:bCs/>
        </w:rPr>
        <w:t>손실</w:t>
      </w:r>
      <w:r w:rsidR="00637C96" w:rsidRPr="00637C96">
        <w:rPr>
          <w:rFonts w:hint="eastAsia"/>
          <w:b/>
          <w:bCs/>
        </w:rPr>
        <w:t xml:space="preserve"> </w:t>
      </w:r>
      <w:r w:rsidR="00637C96">
        <w:rPr>
          <w:rFonts w:hint="eastAsia"/>
          <w:b/>
          <w:bCs/>
        </w:rPr>
        <w:t>변화</w:t>
      </w:r>
    </w:p>
    <w:p w14:paraId="01E8346A" w14:textId="4578E4BA" w:rsidR="008C16EB" w:rsidRDefault="008C16EB" w:rsidP="00D823A3">
      <w:pPr>
        <w:widowControl/>
        <w:wordWrap/>
        <w:autoSpaceDE/>
        <w:autoSpaceDN/>
        <w:jc w:val="both"/>
        <w:rPr>
          <w:b/>
          <w:bCs/>
        </w:rPr>
      </w:pPr>
      <w:r>
        <w:rPr>
          <w:rFonts w:hint="eastAsia"/>
          <w:b/>
          <w:bCs/>
          <w:noProof/>
        </w:rPr>
        <w:drawing>
          <wp:inline distT="0" distB="0" distL="0" distR="0" wp14:anchorId="68199656" wp14:editId="6C7E3B97">
            <wp:extent cx="1679877" cy="1260000"/>
            <wp:effectExtent l="0" t="0" r="0" b="0"/>
            <wp:docPr id="1777359124"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59124" name="그림 17773591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9877" cy="1260000"/>
                    </a:xfrm>
                    <a:prstGeom prst="rect">
                      <a:avLst/>
                    </a:prstGeom>
                  </pic:spPr>
                </pic:pic>
              </a:graphicData>
            </a:graphic>
          </wp:inline>
        </w:drawing>
      </w:r>
      <w:r>
        <w:rPr>
          <w:rFonts w:hint="eastAsia"/>
          <w:b/>
          <w:bCs/>
          <w:noProof/>
        </w:rPr>
        <w:drawing>
          <wp:inline distT="0" distB="0" distL="0" distR="0" wp14:anchorId="39315817" wp14:editId="7F43F0EA">
            <wp:extent cx="1679876" cy="1260000"/>
            <wp:effectExtent l="0" t="0" r="0" b="0"/>
            <wp:docPr id="180271548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15489" name="그림 18027154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3DCD4E08" wp14:editId="67CB59E1">
            <wp:extent cx="1679877" cy="1260000"/>
            <wp:effectExtent l="0" t="0" r="0" b="0"/>
            <wp:docPr id="163494410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4101" name="그림 16349441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79877" cy="1260000"/>
                    </a:xfrm>
                    <a:prstGeom prst="rect">
                      <a:avLst/>
                    </a:prstGeom>
                  </pic:spPr>
                </pic:pic>
              </a:graphicData>
            </a:graphic>
          </wp:inline>
        </w:drawing>
      </w:r>
    </w:p>
    <w:p w14:paraId="3A501F27" w14:textId="25FC09A6" w:rsidR="008C16EB" w:rsidRDefault="008C16EB" w:rsidP="00D823A3">
      <w:pPr>
        <w:widowControl/>
        <w:wordWrap/>
        <w:autoSpaceDE/>
        <w:autoSpaceDN/>
        <w:jc w:val="both"/>
        <w:rPr>
          <w:b/>
          <w:bCs/>
        </w:rPr>
      </w:pPr>
      <w:r>
        <w:rPr>
          <w:rFonts w:hint="eastAsia"/>
          <w:b/>
          <w:bCs/>
          <w:noProof/>
        </w:rPr>
        <w:drawing>
          <wp:inline distT="0" distB="0" distL="0" distR="0" wp14:anchorId="7DB1F11F" wp14:editId="1B1AA226">
            <wp:extent cx="1679875" cy="1260000"/>
            <wp:effectExtent l="0" t="0" r="0" b="0"/>
            <wp:docPr id="101442548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5489" name="그림 10144254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79875" cy="1260000"/>
                    </a:xfrm>
                    <a:prstGeom prst="rect">
                      <a:avLst/>
                    </a:prstGeom>
                  </pic:spPr>
                </pic:pic>
              </a:graphicData>
            </a:graphic>
          </wp:inline>
        </w:drawing>
      </w:r>
      <w:r>
        <w:rPr>
          <w:rFonts w:hint="eastAsia"/>
          <w:b/>
          <w:bCs/>
          <w:noProof/>
        </w:rPr>
        <w:drawing>
          <wp:inline distT="0" distB="0" distL="0" distR="0" wp14:anchorId="7F9C7400" wp14:editId="05AEB9CD">
            <wp:extent cx="1679876" cy="1260000"/>
            <wp:effectExtent l="0" t="0" r="0" b="0"/>
            <wp:docPr id="1577872682"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2682" name="그림 15778726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510AF6D3" wp14:editId="75BD994B">
            <wp:extent cx="1679875" cy="1260000"/>
            <wp:effectExtent l="0" t="0" r="0" b="0"/>
            <wp:docPr id="44841707"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1707" name="그림 448417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79875" cy="1260000"/>
                    </a:xfrm>
                    <a:prstGeom prst="rect">
                      <a:avLst/>
                    </a:prstGeom>
                  </pic:spPr>
                </pic:pic>
              </a:graphicData>
            </a:graphic>
          </wp:inline>
        </w:drawing>
      </w:r>
    </w:p>
    <w:p w14:paraId="6E53433F" w14:textId="784F577A" w:rsidR="008C16EB" w:rsidRDefault="008C16EB" w:rsidP="00D823A3">
      <w:pPr>
        <w:widowControl/>
        <w:wordWrap/>
        <w:autoSpaceDE/>
        <w:autoSpaceDN/>
        <w:jc w:val="both"/>
        <w:rPr>
          <w:b/>
          <w:bCs/>
        </w:rPr>
      </w:pPr>
      <w:r>
        <w:rPr>
          <w:rFonts w:hint="eastAsia"/>
          <w:b/>
          <w:bCs/>
          <w:noProof/>
        </w:rPr>
        <w:drawing>
          <wp:inline distT="0" distB="0" distL="0" distR="0" wp14:anchorId="46591CF2" wp14:editId="5D392E99">
            <wp:extent cx="1679876" cy="1260000"/>
            <wp:effectExtent l="0" t="0" r="0" b="0"/>
            <wp:docPr id="252479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95" name="그림 252479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4DFDB47F" wp14:editId="0FE848B0">
            <wp:extent cx="1679876" cy="1260000"/>
            <wp:effectExtent l="0" t="0" r="0" b="0"/>
            <wp:docPr id="179455101"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01" name="그림 1794551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16DBDE48" wp14:editId="346132D8">
            <wp:extent cx="1679876" cy="1260000"/>
            <wp:effectExtent l="0" t="0" r="0" b="0"/>
            <wp:docPr id="1210361871"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1871" name="그림 12103618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p>
    <w:p w14:paraId="71D42AC9" w14:textId="6913D8EA" w:rsidR="008C16EB" w:rsidRDefault="008C16EB" w:rsidP="00D823A3">
      <w:pPr>
        <w:widowControl/>
        <w:wordWrap/>
        <w:autoSpaceDE/>
        <w:autoSpaceDN/>
        <w:jc w:val="both"/>
        <w:rPr>
          <w:b/>
          <w:bCs/>
        </w:rPr>
      </w:pPr>
      <w:r>
        <w:rPr>
          <w:rFonts w:hint="eastAsia"/>
          <w:b/>
          <w:bCs/>
          <w:noProof/>
        </w:rPr>
        <w:drawing>
          <wp:inline distT="0" distB="0" distL="0" distR="0" wp14:anchorId="39756578" wp14:editId="7719D083">
            <wp:extent cx="1679875" cy="1260000"/>
            <wp:effectExtent l="0" t="0" r="0" b="0"/>
            <wp:docPr id="2016938857"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8857" name="그림 20169388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79875" cy="1260000"/>
                    </a:xfrm>
                    <a:prstGeom prst="rect">
                      <a:avLst/>
                    </a:prstGeom>
                  </pic:spPr>
                </pic:pic>
              </a:graphicData>
            </a:graphic>
          </wp:inline>
        </w:drawing>
      </w:r>
    </w:p>
    <w:p w14:paraId="073DD248" w14:textId="7CDE15F7" w:rsidR="008C16EB" w:rsidRPr="00013CB4" w:rsidRDefault="008C16EB" w:rsidP="008C16EB">
      <w:pPr>
        <w:widowControl/>
        <w:wordWrap/>
        <w:autoSpaceDE/>
        <w:autoSpaceDN/>
        <w:jc w:val="both"/>
      </w:pPr>
      <w:r w:rsidRPr="00013CB4">
        <w:rPr>
          <w:rFonts w:hint="eastAsia"/>
        </w:rPr>
        <w:t xml:space="preserve">우측 상단부터 Fold1,2,3, 두 번째 줄이 Fold4,5,6, </w:t>
      </w:r>
      <w:r w:rsidRPr="00013CB4">
        <w:t>세</w:t>
      </w:r>
      <w:r w:rsidRPr="00013CB4">
        <w:rPr>
          <w:rFonts w:hint="eastAsia"/>
        </w:rPr>
        <w:t xml:space="preserve"> 번째 줄이 Fold7,8,9, 마지막 줄이 Fold10의 Optuna hyperparamter tuning의</w:t>
      </w:r>
      <w:r w:rsidR="00556A85" w:rsidRPr="00013CB4">
        <w:rPr>
          <w:rFonts w:hint="eastAsia"/>
        </w:rPr>
        <w:t xml:space="preserve"> 훈련 및 검증</w:t>
      </w:r>
      <w:r w:rsidRPr="00013CB4">
        <w:rPr>
          <w:rFonts w:hint="eastAsia"/>
        </w:rPr>
        <w:t xml:space="preserve"> 손실 변화 양상이다.</w:t>
      </w:r>
      <w:r w:rsidR="003A0137" w:rsidRPr="00013CB4">
        <w:rPr>
          <w:rFonts w:hint="eastAsia"/>
        </w:rPr>
        <w:t xml:space="preserve"> </w:t>
      </w:r>
      <w:r w:rsidR="003A0137" w:rsidRPr="00013CB4">
        <w:rPr>
          <w:rFonts w:hint="eastAsia"/>
        </w:rPr>
        <w:t>해당 그래프를 육안으로 확인하여 마지막 epoch에 도달할 때 성능에 큰 변화가 생기지 않았음을 검증하였다.</w:t>
      </w:r>
    </w:p>
    <w:p w14:paraId="3D534144" w14:textId="77777777" w:rsidR="008C16EB" w:rsidRDefault="008C16EB" w:rsidP="008C16EB">
      <w:pPr>
        <w:widowControl/>
        <w:wordWrap/>
        <w:autoSpaceDE/>
        <w:autoSpaceDN/>
        <w:jc w:val="both"/>
        <w:rPr>
          <w:b/>
          <w:bCs/>
        </w:rPr>
      </w:pPr>
    </w:p>
    <w:p w14:paraId="78E481D9" w14:textId="77777777" w:rsidR="008C16EB" w:rsidRDefault="008C16EB" w:rsidP="008C16EB">
      <w:pPr>
        <w:widowControl/>
        <w:wordWrap/>
        <w:autoSpaceDE/>
        <w:autoSpaceDN/>
        <w:jc w:val="both"/>
        <w:rPr>
          <w:b/>
          <w:bCs/>
        </w:rPr>
      </w:pPr>
    </w:p>
    <w:p w14:paraId="1918AF29" w14:textId="77777777" w:rsidR="008C16EB" w:rsidRDefault="008C16EB" w:rsidP="008C16EB">
      <w:pPr>
        <w:widowControl/>
        <w:wordWrap/>
        <w:autoSpaceDE/>
        <w:autoSpaceDN/>
        <w:jc w:val="both"/>
        <w:rPr>
          <w:b/>
          <w:bCs/>
        </w:rPr>
      </w:pPr>
    </w:p>
    <w:p w14:paraId="3E554DA1" w14:textId="77777777" w:rsidR="008C16EB" w:rsidRDefault="008C16EB" w:rsidP="008C16EB">
      <w:pPr>
        <w:widowControl/>
        <w:wordWrap/>
        <w:autoSpaceDE/>
        <w:autoSpaceDN/>
        <w:jc w:val="both"/>
        <w:rPr>
          <w:b/>
          <w:bCs/>
        </w:rPr>
      </w:pPr>
    </w:p>
    <w:p w14:paraId="47E01E70" w14:textId="77777777" w:rsidR="008C16EB" w:rsidRDefault="008C16EB" w:rsidP="008C16EB">
      <w:pPr>
        <w:widowControl/>
        <w:wordWrap/>
        <w:autoSpaceDE/>
        <w:autoSpaceDN/>
        <w:jc w:val="both"/>
        <w:rPr>
          <w:rFonts w:hint="eastAsia"/>
          <w:b/>
          <w:bCs/>
        </w:rPr>
      </w:pPr>
    </w:p>
    <w:p w14:paraId="48E3D55E" w14:textId="2B7D2732" w:rsidR="008C16EB" w:rsidRDefault="008C16EB" w:rsidP="00D823A3">
      <w:pPr>
        <w:widowControl/>
        <w:wordWrap/>
        <w:autoSpaceDE/>
        <w:autoSpaceDN/>
        <w:jc w:val="both"/>
        <w:rPr>
          <w:rFonts w:hint="eastAsia"/>
          <w:b/>
          <w:bCs/>
        </w:rPr>
      </w:pPr>
      <w:r>
        <w:rPr>
          <w:rFonts w:hint="eastAsia"/>
          <w:b/>
          <w:bCs/>
        </w:rPr>
        <w:lastRenderedPageBreak/>
        <w:t xml:space="preserve">부록 </w:t>
      </w:r>
      <w:r w:rsidR="00637C96">
        <w:rPr>
          <w:rFonts w:hint="eastAsia"/>
          <w:b/>
          <w:bCs/>
        </w:rPr>
        <w:t>5</w:t>
      </w:r>
      <w:r w:rsidR="00556A85">
        <w:rPr>
          <w:rFonts w:hint="eastAsia"/>
          <w:b/>
          <w:bCs/>
        </w:rPr>
        <w:t>.</w:t>
      </w:r>
      <w:r w:rsidR="00637C96">
        <w:rPr>
          <w:rFonts w:hint="eastAsia"/>
          <w:b/>
          <w:bCs/>
        </w:rPr>
        <w:t xml:space="preserve"> 조정된 하이퍼파라미터</w:t>
      </w:r>
      <w:r w:rsidR="00E331A1">
        <w:rPr>
          <w:rFonts w:hint="eastAsia"/>
          <w:b/>
          <w:bCs/>
        </w:rPr>
        <w:t>와 그때의</w:t>
      </w:r>
      <w:r w:rsidR="00637C96">
        <w:rPr>
          <w:rFonts w:hint="eastAsia"/>
          <w:b/>
          <w:bCs/>
        </w:rPr>
        <w:t xml:space="preserve"> </w:t>
      </w:r>
      <w:r w:rsidR="00E331A1">
        <w:rPr>
          <w:rFonts w:hint="eastAsia"/>
          <w:b/>
          <w:bCs/>
        </w:rPr>
        <w:t xml:space="preserve">과적합 정도 </w:t>
      </w:r>
    </w:p>
    <w:tbl>
      <w:tblPr>
        <w:tblStyle w:val="aa"/>
        <w:tblW w:w="0" w:type="auto"/>
        <w:tblLook w:val="04A0" w:firstRow="1" w:lastRow="0" w:firstColumn="1" w:lastColumn="0" w:noHBand="0" w:noVBand="1"/>
      </w:tblPr>
      <w:tblGrid>
        <w:gridCol w:w="961"/>
        <w:gridCol w:w="1953"/>
        <w:gridCol w:w="1953"/>
        <w:gridCol w:w="1953"/>
      </w:tblGrid>
      <w:tr w:rsidR="008C16EB" w14:paraId="004DCBF9" w14:textId="77777777" w:rsidTr="008C16EB">
        <w:trPr>
          <w:trHeight w:val="390"/>
        </w:trPr>
        <w:tc>
          <w:tcPr>
            <w:tcW w:w="961" w:type="dxa"/>
          </w:tcPr>
          <w:p w14:paraId="65B7E70D" w14:textId="611B4DF0" w:rsidR="008C16EB" w:rsidRPr="00150A13" w:rsidRDefault="008C16EB" w:rsidP="008C16EB">
            <w:pPr>
              <w:widowControl/>
              <w:wordWrap/>
              <w:autoSpaceDE/>
              <w:autoSpaceDN/>
              <w:jc w:val="center"/>
              <w:rPr>
                <w:b/>
                <w:bCs/>
              </w:rPr>
            </w:pPr>
            <w:r w:rsidRPr="00150A13">
              <w:rPr>
                <w:rFonts w:hint="eastAsia"/>
                <w:b/>
                <w:bCs/>
              </w:rPr>
              <w:t>Fold</w:t>
            </w:r>
          </w:p>
        </w:tc>
        <w:tc>
          <w:tcPr>
            <w:tcW w:w="1953" w:type="dxa"/>
          </w:tcPr>
          <w:p w14:paraId="5A8D4C33" w14:textId="271987E8" w:rsidR="008C16EB" w:rsidRPr="00150A13" w:rsidRDefault="008C16EB" w:rsidP="008C16EB">
            <w:pPr>
              <w:widowControl/>
              <w:wordWrap/>
              <w:autoSpaceDE/>
              <w:autoSpaceDN/>
              <w:jc w:val="center"/>
              <w:rPr>
                <w:b/>
                <w:bCs/>
              </w:rPr>
            </w:pPr>
            <w:r w:rsidRPr="00150A13">
              <w:rPr>
                <w:rFonts w:hint="eastAsia"/>
                <w:b/>
                <w:bCs/>
              </w:rPr>
              <w:t>훈련 정확도</w:t>
            </w:r>
          </w:p>
        </w:tc>
        <w:tc>
          <w:tcPr>
            <w:tcW w:w="1953" w:type="dxa"/>
          </w:tcPr>
          <w:p w14:paraId="79B137BC" w14:textId="0475D10D" w:rsidR="008C16EB" w:rsidRPr="00150A13" w:rsidRDefault="008C16EB" w:rsidP="008C16EB">
            <w:pPr>
              <w:widowControl/>
              <w:wordWrap/>
              <w:autoSpaceDE/>
              <w:autoSpaceDN/>
              <w:jc w:val="center"/>
              <w:rPr>
                <w:b/>
                <w:bCs/>
              </w:rPr>
            </w:pPr>
            <w:r w:rsidRPr="00150A13">
              <w:rPr>
                <w:rFonts w:hint="eastAsia"/>
                <w:b/>
                <w:bCs/>
              </w:rPr>
              <w:t>검증 정확도</w:t>
            </w:r>
          </w:p>
        </w:tc>
        <w:tc>
          <w:tcPr>
            <w:tcW w:w="1953" w:type="dxa"/>
          </w:tcPr>
          <w:p w14:paraId="1EB42720" w14:textId="1D99C29B" w:rsidR="008C16EB" w:rsidRPr="00150A13" w:rsidRDefault="008C16EB" w:rsidP="008C16EB">
            <w:pPr>
              <w:widowControl/>
              <w:wordWrap/>
              <w:autoSpaceDE/>
              <w:autoSpaceDN/>
              <w:jc w:val="center"/>
              <w:rPr>
                <w:b/>
                <w:bCs/>
              </w:rPr>
            </w:pPr>
            <w:r w:rsidRPr="00150A13">
              <w:rPr>
                <w:rFonts w:hint="eastAsia"/>
                <w:b/>
                <w:bCs/>
              </w:rPr>
              <w:t>차이</w:t>
            </w:r>
          </w:p>
        </w:tc>
      </w:tr>
      <w:tr w:rsidR="008C16EB" w14:paraId="1590CDE2" w14:textId="77777777" w:rsidTr="008C16EB">
        <w:trPr>
          <w:trHeight w:val="378"/>
        </w:trPr>
        <w:tc>
          <w:tcPr>
            <w:tcW w:w="961" w:type="dxa"/>
          </w:tcPr>
          <w:p w14:paraId="2146381F" w14:textId="00CD58C1" w:rsidR="008C16EB" w:rsidRPr="00150A13" w:rsidRDefault="008C16EB" w:rsidP="008C16EB">
            <w:pPr>
              <w:widowControl/>
              <w:wordWrap/>
              <w:autoSpaceDE/>
              <w:autoSpaceDN/>
              <w:jc w:val="center"/>
              <w:rPr>
                <w:b/>
                <w:bCs/>
              </w:rPr>
            </w:pPr>
            <w:r w:rsidRPr="00150A13">
              <w:rPr>
                <w:rFonts w:hint="eastAsia"/>
                <w:b/>
                <w:bCs/>
              </w:rPr>
              <w:t>1</w:t>
            </w:r>
          </w:p>
        </w:tc>
        <w:tc>
          <w:tcPr>
            <w:tcW w:w="1953" w:type="dxa"/>
          </w:tcPr>
          <w:p w14:paraId="4396BEA9" w14:textId="3A756F30"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0.632037</w:t>
            </w:r>
          </w:p>
        </w:tc>
        <w:tc>
          <w:tcPr>
            <w:tcW w:w="1953" w:type="dxa"/>
          </w:tcPr>
          <w:p w14:paraId="091D43DF" w14:textId="615FB1ED"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0.654202</w:t>
            </w:r>
          </w:p>
        </w:tc>
        <w:tc>
          <w:tcPr>
            <w:tcW w:w="1953" w:type="dxa"/>
          </w:tcPr>
          <w:p w14:paraId="42C18825" w14:textId="3654E055"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0.022175</w:t>
            </w:r>
          </w:p>
        </w:tc>
      </w:tr>
      <w:tr w:rsidR="008C16EB" w14:paraId="402D794D" w14:textId="77777777" w:rsidTr="008C16EB">
        <w:trPr>
          <w:trHeight w:val="390"/>
        </w:trPr>
        <w:tc>
          <w:tcPr>
            <w:tcW w:w="961" w:type="dxa"/>
          </w:tcPr>
          <w:p w14:paraId="433F517D" w14:textId="60D288AD" w:rsidR="008C16EB" w:rsidRPr="00150A13" w:rsidRDefault="008C16EB" w:rsidP="008C16EB">
            <w:pPr>
              <w:widowControl/>
              <w:wordWrap/>
              <w:autoSpaceDE/>
              <w:autoSpaceDN/>
              <w:jc w:val="center"/>
              <w:rPr>
                <w:b/>
                <w:bCs/>
              </w:rPr>
            </w:pPr>
            <w:r w:rsidRPr="00150A13">
              <w:rPr>
                <w:rFonts w:hint="eastAsia"/>
                <w:b/>
                <w:bCs/>
              </w:rPr>
              <w:t>2</w:t>
            </w:r>
          </w:p>
        </w:tc>
        <w:tc>
          <w:tcPr>
            <w:tcW w:w="1953" w:type="dxa"/>
          </w:tcPr>
          <w:p w14:paraId="6F3713CA" w14:textId="07D569CE"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0.714630</w:t>
            </w:r>
          </w:p>
        </w:tc>
        <w:tc>
          <w:tcPr>
            <w:tcW w:w="1953" w:type="dxa"/>
          </w:tcPr>
          <w:p w14:paraId="2EFF3188" w14:textId="14DA9AA8"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0.674195</w:t>
            </w:r>
          </w:p>
        </w:tc>
        <w:tc>
          <w:tcPr>
            <w:tcW w:w="1953" w:type="dxa"/>
          </w:tcPr>
          <w:p w14:paraId="0F1BFFB5" w14:textId="6AB6A370"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0.040435</w:t>
            </w:r>
          </w:p>
        </w:tc>
      </w:tr>
      <w:tr w:rsidR="008C16EB" w14:paraId="4CA60FFF" w14:textId="77777777" w:rsidTr="008C16EB">
        <w:trPr>
          <w:trHeight w:val="378"/>
        </w:trPr>
        <w:tc>
          <w:tcPr>
            <w:tcW w:w="961" w:type="dxa"/>
          </w:tcPr>
          <w:p w14:paraId="1E093BC1" w14:textId="07D24745" w:rsidR="008C16EB" w:rsidRPr="00150A13" w:rsidRDefault="008C16EB" w:rsidP="008C16EB">
            <w:pPr>
              <w:widowControl/>
              <w:wordWrap/>
              <w:autoSpaceDE/>
              <w:autoSpaceDN/>
              <w:jc w:val="center"/>
              <w:rPr>
                <w:b/>
                <w:bCs/>
              </w:rPr>
            </w:pPr>
            <w:r w:rsidRPr="00150A13">
              <w:rPr>
                <w:rFonts w:hint="eastAsia"/>
                <w:b/>
                <w:bCs/>
              </w:rPr>
              <w:t>3</w:t>
            </w:r>
          </w:p>
        </w:tc>
        <w:tc>
          <w:tcPr>
            <w:tcW w:w="1953" w:type="dxa"/>
          </w:tcPr>
          <w:p w14:paraId="2B9361CE" w14:textId="145D3EE4"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0.659878</w:t>
            </w:r>
          </w:p>
        </w:tc>
        <w:tc>
          <w:tcPr>
            <w:tcW w:w="1953" w:type="dxa"/>
          </w:tcPr>
          <w:p w14:paraId="501BE5B7" w14:textId="327F71B1"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0.655313</w:t>
            </w:r>
          </w:p>
        </w:tc>
        <w:tc>
          <w:tcPr>
            <w:tcW w:w="1953" w:type="dxa"/>
          </w:tcPr>
          <w:p w14:paraId="59487B11" w14:textId="1D5F4026"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0.004565</w:t>
            </w:r>
          </w:p>
        </w:tc>
      </w:tr>
      <w:tr w:rsidR="008C16EB" w14:paraId="4CC7B53E" w14:textId="77777777" w:rsidTr="008C16EB">
        <w:trPr>
          <w:trHeight w:val="390"/>
        </w:trPr>
        <w:tc>
          <w:tcPr>
            <w:tcW w:w="961" w:type="dxa"/>
          </w:tcPr>
          <w:p w14:paraId="1536DFAA" w14:textId="2904C8A8" w:rsidR="008C16EB" w:rsidRPr="00150A13" w:rsidRDefault="008C16EB" w:rsidP="008C16EB">
            <w:pPr>
              <w:widowControl/>
              <w:wordWrap/>
              <w:autoSpaceDE/>
              <w:autoSpaceDN/>
              <w:jc w:val="center"/>
              <w:rPr>
                <w:b/>
                <w:bCs/>
              </w:rPr>
            </w:pPr>
            <w:r w:rsidRPr="00150A13">
              <w:rPr>
                <w:rFonts w:hint="eastAsia"/>
                <w:b/>
                <w:bCs/>
              </w:rPr>
              <w:t>4</w:t>
            </w:r>
          </w:p>
        </w:tc>
        <w:tc>
          <w:tcPr>
            <w:tcW w:w="1953" w:type="dxa"/>
          </w:tcPr>
          <w:p w14:paraId="19C074CB" w14:textId="1F9606A5"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0.719867</w:t>
            </w:r>
          </w:p>
        </w:tc>
        <w:tc>
          <w:tcPr>
            <w:tcW w:w="1953" w:type="dxa"/>
          </w:tcPr>
          <w:p w14:paraId="074D4A58" w14:textId="42E299BA"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0.674935</w:t>
            </w:r>
          </w:p>
        </w:tc>
        <w:tc>
          <w:tcPr>
            <w:tcW w:w="1953" w:type="dxa"/>
          </w:tcPr>
          <w:p w14:paraId="3B29C718" w14:textId="50D5A9E9"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0.044931</w:t>
            </w:r>
          </w:p>
        </w:tc>
      </w:tr>
      <w:tr w:rsidR="008C16EB" w14:paraId="2E4D3790" w14:textId="77777777" w:rsidTr="008C16EB">
        <w:trPr>
          <w:trHeight w:val="378"/>
        </w:trPr>
        <w:tc>
          <w:tcPr>
            <w:tcW w:w="961" w:type="dxa"/>
          </w:tcPr>
          <w:p w14:paraId="2E997CA0" w14:textId="37929D6A" w:rsidR="008C16EB" w:rsidRPr="00150A13" w:rsidRDefault="008C16EB" w:rsidP="008C16EB">
            <w:pPr>
              <w:widowControl/>
              <w:wordWrap/>
              <w:autoSpaceDE/>
              <w:autoSpaceDN/>
              <w:jc w:val="center"/>
              <w:rPr>
                <w:b/>
                <w:bCs/>
              </w:rPr>
            </w:pPr>
            <w:r w:rsidRPr="00150A13">
              <w:rPr>
                <w:rFonts w:hint="eastAsia"/>
                <w:b/>
                <w:bCs/>
              </w:rPr>
              <w:t>5</w:t>
            </w:r>
          </w:p>
        </w:tc>
        <w:tc>
          <w:tcPr>
            <w:tcW w:w="1953" w:type="dxa"/>
          </w:tcPr>
          <w:p w14:paraId="2480D6FA" w14:textId="1E9FF116"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0.695797</w:t>
            </w:r>
          </w:p>
        </w:tc>
        <w:tc>
          <w:tcPr>
            <w:tcW w:w="1953" w:type="dxa"/>
          </w:tcPr>
          <w:p w14:paraId="7DC40B49" w14:textId="11B164ED"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0.682710</w:t>
            </w:r>
          </w:p>
        </w:tc>
        <w:tc>
          <w:tcPr>
            <w:tcW w:w="1953" w:type="dxa"/>
          </w:tcPr>
          <w:p w14:paraId="64F1E0E2" w14:textId="5F014CC0"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0.013097</w:t>
            </w:r>
          </w:p>
        </w:tc>
      </w:tr>
      <w:tr w:rsidR="008C16EB" w14:paraId="6DA9D751" w14:textId="77777777" w:rsidTr="008C16EB">
        <w:trPr>
          <w:trHeight w:val="390"/>
        </w:trPr>
        <w:tc>
          <w:tcPr>
            <w:tcW w:w="961" w:type="dxa"/>
          </w:tcPr>
          <w:p w14:paraId="57CAF13B" w14:textId="0EADB0D2" w:rsidR="008C16EB" w:rsidRPr="00150A13" w:rsidRDefault="008C16EB" w:rsidP="008C16EB">
            <w:pPr>
              <w:widowControl/>
              <w:wordWrap/>
              <w:autoSpaceDE/>
              <w:autoSpaceDN/>
              <w:jc w:val="center"/>
              <w:rPr>
                <w:b/>
                <w:bCs/>
              </w:rPr>
            </w:pPr>
            <w:r w:rsidRPr="00150A13">
              <w:rPr>
                <w:rFonts w:hint="eastAsia"/>
                <w:b/>
                <w:bCs/>
              </w:rPr>
              <w:t>6</w:t>
            </w:r>
          </w:p>
        </w:tc>
        <w:tc>
          <w:tcPr>
            <w:tcW w:w="1953" w:type="dxa"/>
          </w:tcPr>
          <w:p w14:paraId="635953A5" w14:textId="5547DC9B"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0.659507</w:t>
            </w:r>
          </w:p>
        </w:tc>
        <w:tc>
          <w:tcPr>
            <w:tcW w:w="1953" w:type="dxa"/>
          </w:tcPr>
          <w:p w14:paraId="74EAD3F4" w14:textId="0629EE8E"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0.657534</w:t>
            </w:r>
          </w:p>
        </w:tc>
        <w:tc>
          <w:tcPr>
            <w:tcW w:w="1953" w:type="dxa"/>
          </w:tcPr>
          <w:p w14:paraId="6FD230DF" w14:textId="6CDC6966"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0.001973</w:t>
            </w:r>
          </w:p>
        </w:tc>
      </w:tr>
      <w:tr w:rsidR="008C16EB" w14:paraId="427A6282" w14:textId="77777777" w:rsidTr="008C16EB">
        <w:trPr>
          <w:trHeight w:val="378"/>
        </w:trPr>
        <w:tc>
          <w:tcPr>
            <w:tcW w:w="961" w:type="dxa"/>
          </w:tcPr>
          <w:p w14:paraId="3F096C7E" w14:textId="38651C71" w:rsidR="008C16EB" w:rsidRPr="00150A13" w:rsidRDefault="008C16EB" w:rsidP="008C16EB">
            <w:pPr>
              <w:widowControl/>
              <w:wordWrap/>
              <w:autoSpaceDE/>
              <w:autoSpaceDN/>
              <w:jc w:val="center"/>
              <w:rPr>
                <w:b/>
                <w:bCs/>
              </w:rPr>
            </w:pPr>
            <w:r w:rsidRPr="00150A13">
              <w:rPr>
                <w:rFonts w:hint="eastAsia"/>
                <w:b/>
                <w:bCs/>
              </w:rPr>
              <w:t>7</w:t>
            </w:r>
          </w:p>
        </w:tc>
        <w:tc>
          <w:tcPr>
            <w:tcW w:w="1953" w:type="dxa"/>
          </w:tcPr>
          <w:p w14:paraId="27B62574" w14:textId="3C80701C"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0.757082</w:t>
            </w:r>
          </w:p>
        </w:tc>
        <w:tc>
          <w:tcPr>
            <w:tcW w:w="1953" w:type="dxa"/>
          </w:tcPr>
          <w:p w14:paraId="11C7A3B1" w14:textId="5E1FCD1B"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0.688264</w:t>
            </w:r>
          </w:p>
        </w:tc>
        <w:tc>
          <w:tcPr>
            <w:tcW w:w="1953" w:type="dxa"/>
          </w:tcPr>
          <w:p w14:paraId="32DF7AE5" w14:textId="2D2355A0"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0.068828</w:t>
            </w:r>
          </w:p>
        </w:tc>
      </w:tr>
      <w:tr w:rsidR="008C16EB" w14:paraId="693BA979" w14:textId="77777777" w:rsidTr="008C16EB">
        <w:trPr>
          <w:trHeight w:val="390"/>
        </w:trPr>
        <w:tc>
          <w:tcPr>
            <w:tcW w:w="961" w:type="dxa"/>
          </w:tcPr>
          <w:p w14:paraId="340A82A3" w14:textId="1A00DEB7" w:rsidR="008C16EB" w:rsidRPr="00150A13" w:rsidRDefault="008C16EB" w:rsidP="008C16EB">
            <w:pPr>
              <w:widowControl/>
              <w:wordWrap/>
              <w:autoSpaceDE/>
              <w:autoSpaceDN/>
              <w:jc w:val="center"/>
              <w:rPr>
                <w:b/>
                <w:bCs/>
              </w:rPr>
            </w:pPr>
            <w:r w:rsidRPr="00150A13">
              <w:rPr>
                <w:rFonts w:hint="eastAsia"/>
                <w:b/>
                <w:bCs/>
              </w:rPr>
              <w:t>8</w:t>
            </w:r>
          </w:p>
        </w:tc>
        <w:tc>
          <w:tcPr>
            <w:tcW w:w="1953" w:type="dxa"/>
          </w:tcPr>
          <w:p w14:paraId="6C21DB5B" w14:textId="7ADCADA4"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0.768747</w:t>
            </w:r>
          </w:p>
        </w:tc>
        <w:tc>
          <w:tcPr>
            <w:tcW w:w="1953" w:type="dxa"/>
          </w:tcPr>
          <w:p w14:paraId="69E932DC" w14:textId="4FCA1837"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0.673454</w:t>
            </w:r>
          </w:p>
        </w:tc>
        <w:tc>
          <w:tcPr>
            <w:tcW w:w="1953" w:type="dxa"/>
          </w:tcPr>
          <w:p w14:paraId="3251050E" w14:textId="603DDB15"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0.095292</w:t>
            </w:r>
          </w:p>
        </w:tc>
      </w:tr>
      <w:tr w:rsidR="008C16EB" w14:paraId="1E4AA4EF" w14:textId="77777777" w:rsidTr="008C16EB">
        <w:trPr>
          <w:trHeight w:val="378"/>
        </w:trPr>
        <w:tc>
          <w:tcPr>
            <w:tcW w:w="961" w:type="dxa"/>
          </w:tcPr>
          <w:p w14:paraId="1B44146F" w14:textId="4F336809" w:rsidR="008C16EB" w:rsidRPr="00150A13" w:rsidRDefault="008C16EB" w:rsidP="008C16EB">
            <w:pPr>
              <w:widowControl/>
              <w:wordWrap/>
              <w:autoSpaceDE/>
              <w:autoSpaceDN/>
              <w:jc w:val="center"/>
              <w:rPr>
                <w:b/>
                <w:bCs/>
              </w:rPr>
            </w:pPr>
            <w:r w:rsidRPr="00150A13">
              <w:rPr>
                <w:rFonts w:hint="eastAsia"/>
                <w:b/>
                <w:bCs/>
              </w:rPr>
              <w:t>9</w:t>
            </w:r>
          </w:p>
        </w:tc>
        <w:tc>
          <w:tcPr>
            <w:tcW w:w="1953" w:type="dxa"/>
          </w:tcPr>
          <w:p w14:paraId="30E17A6C" w14:textId="1FB4ED5E"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0.587484</w:t>
            </w:r>
          </w:p>
        </w:tc>
        <w:tc>
          <w:tcPr>
            <w:tcW w:w="1953" w:type="dxa"/>
          </w:tcPr>
          <w:p w14:paraId="5522578D" w14:textId="5D3FCCE0"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0.653462</w:t>
            </w:r>
          </w:p>
        </w:tc>
        <w:tc>
          <w:tcPr>
            <w:tcW w:w="1953" w:type="dxa"/>
          </w:tcPr>
          <w:p w14:paraId="21859FA8" w14:textId="723EA9C9"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0.065988</w:t>
            </w:r>
          </w:p>
        </w:tc>
      </w:tr>
      <w:tr w:rsidR="008C16EB" w14:paraId="423D15EB" w14:textId="77777777" w:rsidTr="008C16EB">
        <w:trPr>
          <w:trHeight w:val="390"/>
        </w:trPr>
        <w:tc>
          <w:tcPr>
            <w:tcW w:w="961" w:type="dxa"/>
          </w:tcPr>
          <w:p w14:paraId="699FFD00" w14:textId="42B2AFD5" w:rsidR="008C16EB" w:rsidRPr="00150A13" w:rsidRDefault="008C16EB" w:rsidP="008C16EB">
            <w:pPr>
              <w:widowControl/>
              <w:wordWrap/>
              <w:autoSpaceDE/>
              <w:autoSpaceDN/>
              <w:jc w:val="center"/>
              <w:rPr>
                <w:b/>
                <w:bCs/>
              </w:rPr>
            </w:pPr>
            <w:r w:rsidRPr="00150A13">
              <w:rPr>
                <w:rFonts w:hint="eastAsia"/>
                <w:b/>
                <w:bCs/>
              </w:rPr>
              <w:t>10</w:t>
            </w:r>
          </w:p>
        </w:tc>
        <w:tc>
          <w:tcPr>
            <w:tcW w:w="1953" w:type="dxa"/>
          </w:tcPr>
          <w:p w14:paraId="30A62171" w14:textId="1998A595"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0.759304</w:t>
            </w:r>
          </w:p>
        </w:tc>
        <w:tc>
          <w:tcPr>
            <w:tcW w:w="1953" w:type="dxa"/>
          </w:tcPr>
          <w:p w14:paraId="705DC3DD" w14:textId="3E090979"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0.654202</w:t>
            </w:r>
          </w:p>
        </w:tc>
        <w:tc>
          <w:tcPr>
            <w:tcW w:w="1953" w:type="dxa"/>
          </w:tcPr>
          <w:p w14:paraId="582FF0FE" w14:textId="6C517C09"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0.105102</w:t>
            </w:r>
          </w:p>
        </w:tc>
      </w:tr>
      <w:tr w:rsidR="008C16EB" w14:paraId="60A92EB5" w14:textId="77777777" w:rsidTr="008C16EB">
        <w:trPr>
          <w:trHeight w:val="378"/>
        </w:trPr>
        <w:tc>
          <w:tcPr>
            <w:tcW w:w="961" w:type="dxa"/>
          </w:tcPr>
          <w:p w14:paraId="2A121A23" w14:textId="110CEB0A" w:rsidR="008C16EB" w:rsidRPr="00150A13" w:rsidRDefault="008C16EB" w:rsidP="008C16EB">
            <w:pPr>
              <w:widowControl/>
              <w:wordWrap/>
              <w:autoSpaceDE/>
              <w:autoSpaceDN/>
              <w:jc w:val="center"/>
              <w:rPr>
                <w:b/>
                <w:bCs/>
              </w:rPr>
            </w:pPr>
            <w:r w:rsidRPr="00150A13">
              <w:rPr>
                <w:rFonts w:hint="eastAsia"/>
                <w:b/>
                <w:bCs/>
              </w:rPr>
              <w:t>평균</w:t>
            </w:r>
          </w:p>
        </w:tc>
        <w:tc>
          <w:tcPr>
            <w:tcW w:w="1953" w:type="dxa"/>
          </w:tcPr>
          <w:p w14:paraId="3C7EA373" w14:textId="6AE04AAD"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0.695433</w:t>
            </w:r>
          </w:p>
        </w:tc>
        <w:tc>
          <w:tcPr>
            <w:tcW w:w="1953" w:type="dxa"/>
          </w:tcPr>
          <w:p w14:paraId="61514CC4" w14:textId="1ECF0365"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0.666827</w:t>
            </w:r>
          </w:p>
        </w:tc>
        <w:tc>
          <w:tcPr>
            <w:tcW w:w="1953" w:type="dxa"/>
          </w:tcPr>
          <w:p w14:paraId="06FADAD1" w14:textId="776B6941" w:rsidR="008C16EB" w:rsidRPr="00150A13" w:rsidRDefault="008C16EB" w:rsidP="008C16EB">
            <w:pPr>
              <w:widowControl/>
              <w:wordWrap/>
              <w:autoSpaceDE/>
              <w:autoSpaceDN/>
              <w:jc w:val="center"/>
              <w:rPr>
                <w:rFonts w:ascii="맑은 고딕" w:eastAsia="맑은 고딕" w:hAnsi="맑은 고딕"/>
                <w:color w:val="000000"/>
              </w:rPr>
            </w:pPr>
            <w:r w:rsidRPr="00150A13">
              <w:rPr>
                <w:rFonts w:ascii="맑은 고딕" w:eastAsia="맑은 고딕" w:hAnsi="맑은 고딕" w:hint="eastAsia"/>
                <w:color w:val="000000"/>
              </w:rPr>
              <w:t>0.046235</w:t>
            </w:r>
          </w:p>
        </w:tc>
      </w:tr>
    </w:tbl>
    <w:p w14:paraId="58A6F1AE" w14:textId="7C0CD570" w:rsidR="008C16EB" w:rsidRPr="00013CB4" w:rsidRDefault="008C16EB" w:rsidP="00D823A3">
      <w:pPr>
        <w:widowControl/>
        <w:wordWrap/>
        <w:autoSpaceDE/>
        <w:autoSpaceDN/>
        <w:jc w:val="both"/>
      </w:pPr>
      <w:r w:rsidRPr="00013CB4">
        <w:rPr>
          <w:rFonts w:hint="eastAsia"/>
        </w:rPr>
        <w:t>하이퍼파라미터 조정 후 폴드별 훈련 정확도와 검증 정확도 및 둘의 차이</w:t>
      </w:r>
      <w:r w:rsidR="00285580">
        <w:rPr>
          <w:rFonts w:hint="eastAsia"/>
        </w:rPr>
        <w:t>를 나타낸 표</w:t>
      </w:r>
      <w:r w:rsidR="003A0137" w:rsidRPr="00013CB4">
        <w:rPr>
          <w:rFonts w:hint="eastAsia"/>
        </w:rPr>
        <w:t>이다.</w:t>
      </w:r>
    </w:p>
    <w:p w14:paraId="0D78F4DC" w14:textId="762F7E54" w:rsidR="00F34038" w:rsidRPr="00013CB4" w:rsidRDefault="00F34038" w:rsidP="00F34038">
      <w:pPr>
        <w:widowControl/>
        <w:wordWrap/>
        <w:autoSpaceDE/>
        <w:autoSpaceDN/>
        <w:rPr>
          <w:rFonts w:hint="eastAsia"/>
        </w:rPr>
      </w:pPr>
      <w:r w:rsidRPr="00013CB4">
        <w:rPr>
          <w:rFonts w:hint="eastAsia"/>
        </w:rPr>
        <w:t xml:space="preserve">조정 전의 하이퍼 파라미터 값은 </w:t>
      </w:r>
      <w:r w:rsidRPr="0031506E">
        <w:t>dropout_rate</w:t>
      </w:r>
      <w:r w:rsidRPr="00013CB4">
        <w:t xml:space="preserve"> </w:t>
      </w:r>
      <w:r w:rsidRPr="00013CB4">
        <w:rPr>
          <w:rFonts w:hint="eastAsia"/>
        </w:rPr>
        <w:t xml:space="preserve">= </w:t>
      </w:r>
      <w:r w:rsidRPr="00013CB4">
        <w:t>0.322893836628026</w:t>
      </w:r>
      <w:r w:rsidRPr="00013CB4">
        <w:rPr>
          <w:rFonts w:hint="eastAsia"/>
        </w:rPr>
        <w:t>, initial learning rate=</w:t>
      </w:r>
      <w:r w:rsidRPr="00013CB4">
        <w:rPr>
          <w:rFonts w:ascii="Consolas" w:eastAsia="굴림" w:hAnsi="Consolas" w:cs="굴림"/>
          <w:color w:val="B5CEA8"/>
          <w:kern w:val="0"/>
          <w:sz w:val="21"/>
          <w:szCs w:val="21"/>
          <w14:ligatures w14:val="none"/>
        </w:rPr>
        <w:t xml:space="preserve"> </w:t>
      </w:r>
      <w:r w:rsidRPr="00013CB4">
        <w:t>0.008686436685380352</w:t>
      </w:r>
      <w:r w:rsidRPr="00013CB4">
        <w:rPr>
          <w:rFonts w:hint="eastAsia"/>
        </w:rPr>
        <w:t xml:space="preserve">, </w:t>
      </w:r>
      <w:r w:rsidRPr="00013CB4">
        <w:rPr>
          <w:rFonts w:hint="eastAsia"/>
        </w:rPr>
        <w:t>decay rate=</w:t>
      </w:r>
      <w:r w:rsidRPr="00013CB4">
        <w:t>0.047479137589715004</w:t>
      </w:r>
      <w:r w:rsidRPr="00013CB4">
        <w:rPr>
          <w:rFonts w:hint="eastAsia"/>
        </w:rPr>
        <w:t>였으며</w:t>
      </w:r>
    </w:p>
    <w:p w14:paraId="189314A7" w14:textId="3A01E809" w:rsidR="0031506E" w:rsidRPr="0031506E" w:rsidRDefault="0031506E" w:rsidP="00F34038">
      <w:pPr>
        <w:widowControl/>
        <w:wordWrap/>
        <w:autoSpaceDE/>
        <w:autoSpaceDN/>
        <w:rPr>
          <w:rFonts w:hint="eastAsia"/>
        </w:rPr>
      </w:pPr>
      <w:r w:rsidRPr="00013CB4">
        <w:rPr>
          <w:rFonts w:hint="eastAsia"/>
        </w:rPr>
        <w:t xml:space="preserve">조정 후의 하이퍼파라미터 값은 </w:t>
      </w:r>
      <w:r w:rsidRPr="00013CB4">
        <w:t>batch_size=32</w:t>
      </w:r>
      <w:r w:rsidRPr="00013CB4">
        <w:rPr>
          <w:rFonts w:hint="eastAsia"/>
        </w:rPr>
        <w:t xml:space="preserve">, </w:t>
      </w:r>
      <w:r w:rsidRPr="00013CB4">
        <w:t>n_filters=150,</w:t>
      </w:r>
      <w:r w:rsidRPr="00013CB4">
        <w:rPr>
          <w:rFonts w:hint="eastAsia"/>
        </w:rPr>
        <w:t xml:space="preserve"> </w:t>
      </w:r>
      <w:r w:rsidRPr="0031506E">
        <w:t>kernel_size=3,</w:t>
      </w:r>
      <w:r w:rsidRPr="00013CB4">
        <w:rPr>
          <w:rFonts w:hint="eastAsia"/>
        </w:rPr>
        <w:t xml:space="preserve"> </w:t>
      </w:r>
      <w:r w:rsidRPr="0031506E">
        <w:t>dropout_rate=0.7,</w:t>
      </w:r>
      <w:r w:rsidRPr="00013CB4">
        <w:rPr>
          <w:rFonts w:hint="eastAsia"/>
        </w:rPr>
        <w:t xml:space="preserve"> </w:t>
      </w:r>
      <w:r w:rsidR="00F34038" w:rsidRPr="00013CB4">
        <w:rPr>
          <w:rFonts w:hint="eastAsia"/>
        </w:rPr>
        <w:t>initial learning rate</w:t>
      </w:r>
      <w:r w:rsidRPr="00013CB4">
        <w:t>=0.008</w:t>
      </w:r>
      <w:r w:rsidRPr="00013CB4">
        <w:rPr>
          <w:rFonts w:hint="eastAsia"/>
        </w:rPr>
        <w:t>, decay rate=</w:t>
      </w:r>
      <w:r w:rsidRPr="00013CB4">
        <w:t>0.05</w:t>
      </w:r>
      <w:r w:rsidRPr="00013CB4">
        <w:rPr>
          <w:rFonts w:hint="eastAsia"/>
        </w:rPr>
        <w:t>이다.</w:t>
      </w:r>
    </w:p>
    <w:p w14:paraId="3F14F353" w14:textId="5D8C0E54" w:rsidR="0031506E" w:rsidRDefault="0031506E" w:rsidP="00D823A3">
      <w:pPr>
        <w:widowControl/>
        <w:wordWrap/>
        <w:autoSpaceDE/>
        <w:autoSpaceDN/>
        <w:jc w:val="both"/>
        <w:rPr>
          <w:rFonts w:hint="eastAsia"/>
          <w:b/>
          <w:bCs/>
        </w:rPr>
      </w:pPr>
    </w:p>
    <w:p w14:paraId="285851CA" w14:textId="77777777" w:rsidR="00556A85" w:rsidRDefault="00556A85" w:rsidP="00D823A3">
      <w:pPr>
        <w:widowControl/>
        <w:wordWrap/>
        <w:autoSpaceDE/>
        <w:autoSpaceDN/>
        <w:jc w:val="both"/>
        <w:rPr>
          <w:b/>
          <w:bCs/>
        </w:rPr>
      </w:pPr>
    </w:p>
    <w:p w14:paraId="2CFD60BB" w14:textId="77777777" w:rsidR="00556A85" w:rsidRDefault="00556A85" w:rsidP="00D823A3">
      <w:pPr>
        <w:widowControl/>
        <w:wordWrap/>
        <w:autoSpaceDE/>
        <w:autoSpaceDN/>
        <w:jc w:val="both"/>
        <w:rPr>
          <w:b/>
          <w:bCs/>
        </w:rPr>
      </w:pPr>
    </w:p>
    <w:p w14:paraId="0A13C174" w14:textId="77777777" w:rsidR="00556A85" w:rsidRDefault="00556A85" w:rsidP="00D823A3">
      <w:pPr>
        <w:widowControl/>
        <w:wordWrap/>
        <w:autoSpaceDE/>
        <w:autoSpaceDN/>
        <w:jc w:val="both"/>
        <w:rPr>
          <w:b/>
          <w:bCs/>
        </w:rPr>
      </w:pPr>
    </w:p>
    <w:p w14:paraId="6BC216F6" w14:textId="77777777" w:rsidR="00556A85" w:rsidRDefault="00556A85" w:rsidP="00D823A3">
      <w:pPr>
        <w:widowControl/>
        <w:wordWrap/>
        <w:autoSpaceDE/>
        <w:autoSpaceDN/>
        <w:jc w:val="both"/>
        <w:rPr>
          <w:b/>
          <w:bCs/>
        </w:rPr>
      </w:pPr>
    </w:p>
    <w:p w14:paraId="32648526" w14:textId="77777777" w:rsidR="00556A85" w:rsidRDefault="00556A85" w:rsidP="00D823A3">
      <w:pPr>
        <w:widowControl/>
        <w:wordWrap/>
        <w:autoSpaceDE/>
        <w:autoSpaceDN/>
        <w:jc w:val="both"/>
        <w:rPr>
          <w:b/>
          <w:bCs/>
        </w:rPr>
      </w:pPr>
    </w:p>
    <w:p w14:paraId="268B7EF9" w14:textId="77777777" w:rsidR="00556A85" w:rsidRDefault="00556A85" w:rsidP="00D823A3">
      <w:pPr>
        <w:widowControl/>
        <w:wordWrap/>
        <w:autoSpaceDE/>
        <w:autoSpaceDN/>
        <w:jc w:val="both"/>
        <w:rPr>
          <w:rFonts w:hint="eastAsia"/>
          <w:b/>
          <w:bCs/>
        </w:rPr>
      </w:pPr>
    </w:p>
    <w:p w14:paraId="2C846E8A" w14:textId="77777777" w:rsidR="00556A85" w:rsidRDefault="00556A85" w:rsidP="00D823A3">
      <w:pPr>
        <w:widowControl/>
        <w:wordWrap/>
        <w:autoSpaceDE/>
        <w:autoSpaceDN/>
        <w:jc w:val="both"/>
        <w:rPr>
          <w:b/>
          <w:bCs/>
        </w:rPr>
      </w:pPr>
    </w:p>
    <w:p w14:paraId="37535C67" w14:textId="77777777" w:rsidR="00556A85" w:rsidRDefault="00556A85" w:rsidP="00D823A3">
      <w:pPr>
        <w:widowControl/>
        <w:wordWrap/>
        <w:autoSpaceDE/>
        <w:autoSpaceDN/>
        <w:jc w:val="both"/>
        <w:rPr>
          <w:b/>
          <w:bCs/>
        </w:rPr>
      </w:pPr>
    </w:p>
    <w:p w14:paraId="0F3879F0" w14:textId="77777777" w:rsidR="00556A85" w:rsidRDefault="00556A85" w:rsidP="00D823A3">
      <w:pPr>
        <w:widowControl/>
        <w:wordWrap/>
        <w:autoSpaceDE/>
        <w:autoSpaceDN/>
        <w:jc w:val="both"/>
        <w:rPr>
          <w:rFonts w:hint="eastAsia"/>
          <w:b/>
          <w:bCs/>
        </w:rPr>
      </w:pPr>
    </w:p>
    <w:p w14:paraId="5EFBD279" w14:textId="4E348498" w:rsidR="00556A85" w:rsidRDefault="00556A85" w:rsidP="00D823A3">
      <w:pPr>
        <w:widowControl/>
        <w:wordWrap/>
        <w:autoSpaceDE/>
        <w:autoSpaceDN/>
        <w:jc w:val="both"/>
        <w:rPr>
          <w:rFonts w:hint="eastAsia"/>
          <w:b/>
          <w:bCs/>
        </w:rPr>
      </w:pPr>
      <w:r>
        <w:rPr>
          <w:rFonts w:hint="eastAsia"/>
          <w:b/>
          <w:bCs/>
        </w:rPr>
        <w:lastRenderedPageBreak/>
        <w:t xml:space="preserve">부록 </w:t>
      </w:r>
      <w:r w:rsidR="00E331A1">
        <w:rPr>
          <w:rFonts w:hint="eastAsia"/>
          <w:b/>
          <w:bCs/>
        </w:rPr>
        <w:t>6</w:t>
      </w:r>
      <w:r>
        <w:rPr>
          <w:rFonts w:hint="eastAsia"/>
          <w:b/>
          <w:bCs/>
        </w:rPr>
        <w:t>-a</w:t>
      </w:r>
      <w:r w:rsidR="00E331A1">
        <w:rPr>
          <w:rFonts w:hint="eastAsia"/>
          <w:b/>
          <w:bCs/>
        </w:rPr>
        <w:t>. 본 학습 과정의 fold별 정확도 변화</w:t>
      </w:r>
    </w:p>
    <w:p w14:paraId="037D066E" w14:textId="73ED3538" w:rsidR="00556A85" w:rsidRDefault="00556A85" w:rsidP="00D823A3">
      <w:pPr>
        <w:widowControl/>
        <w:wordWrap/>
        <w:autoSpaceDE/>
        <w:autoSpaceDN/>
        <w:jc w:val="both"/>
        <w:rPr>
          <w:b/>
          <w:bCs/>
        </w:rPr>
      </w:pPr>
      <w:r>
        <w:rPr>
          <w:rFonts w:hint="eastAsia"/>
          <w:b/>
          <w:bCs/>
          <w:noProof/>
        </w:rPr>
        <w:drawing>
          <wp:inline distT="0" distB="0" distL="0" distR="0" wp14:anchorId="3F834A67" wp14:editId="1580720E">
            <wp:extent cx="1679878" cy="1260000"/>
            <wp:effectExtent l="0" t="0" r="0" b="0"/>
            <wp:docPr id="1318729745"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29745" name="그림 13187297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4D6808CE" wp14:editId="2AB8FAF6">
            <wp:extent cx="1679575" cy="1259774"/>
            <wp:effectExtent l="0" t="0" r="0" b="0"/>
            <wp:docPr id="1950541439"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41439" name="그림 19505414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83452" cy="1262682"/>
                    </a:xfrm>
                    <a:prstGeom prst="rect">
                      <a:avLst/>
                    </a:prstGeom>
                  </pic:spPr>
                </pic:pic>
              </a:graphicData>
            </a:graphic>
          </wp:inline>
        </w:drawing>
      </w:r>
      <w:r>
        <w:rPr>
          <w:rFonts w:hint="eastAsia"/>
          <w:b/>
          <w:bCs/>
          <w:noProof/>
        </w:rPr>
        <w:drawing>
          <wp:inline distT="0" distB="0" distL="0" distR="0" wp14:anchorId="254504F8" wp14:editId="48CE3AF7">
            <wp:extent cx="1679876" cy="1260000"/>
            <wp:effectExtent l="0" t="0" r="0" b="0"/>
            <wp:docPr id="203565399"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399" name="그림 2035653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p>
    <w:p w14:paraId="646893C7" w14:textId="1D45E54F" w:rsidR="00556A85" w:rsidRDefault="00556A85" w:rsidP="00D823A3">
      <w:pPr>
        <w:widowControl/>
        <w:wordWrap/>
        <w:autoSpaceDE/>
        <w:autoSpaceDN/>
        <w:jc w:val="both"/>
        <w:rPr>
          <w:b/>
          <w:bCs/>
        </w:rPr>
      </w:pPr>
      <w:r>
        <w:rPr>
          <w:rFonts w:hint="eastAsia"/>
          <w:b/>
          <w:bCs/>
          <w:noProof/>
        </w:rPr>
        <w:drawing>
          <wp:inline distT="0" distB="0" distL="0" distR="0" wp14:anchorId="5DC96F67" wp14:editId="51CD3745">
            <wp:extent cx="1679877" cy="1260000"/>
            <wp:effectExtent l="0" t="0" r="0" b="0"/>
            <wp:docPr id="731635821"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35821" name="그림 7316358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79877" cy="1260000"/>
                    </a:xfrm>
                    <a:prstGeom prst="rect">
                      <a:avLst/>
                    </a:prstGeom>
                  </pic:spPr>
                </pic:pic>
              </a:graphicData>
            </a:graphic>
          </wp:inline>
        </w:drawing>
      </w:r>
      <w:r>
        <w:rPr>
          <w:rFonts w:hint="eastAsia"/>
          <w:b/>
          <w:bCs/>
          <w:noProof/>
        </w:rPr>
        <w:drawing>
          <wp:inline distT="0" distB="0" distL="0" distR="0" wp14:anchorId="36A2A3FA" wp14:editId="533921A9">
            <wp:extent cx="1679876" cy="1260000"/>
            <wp:effectExtent l="0" t="0" r="0" b="0"/>
            <wp:docPr id="1107217872"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872" name="그림 110721787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70BC0BEC" wp14:editId="6E266D39">
            <wp:extent cx="1679878" cy="1260000"/>
            <wp:effectExtent l="0" t="0" r="0" b="0"/>
            <wp:docPr id="178777000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0004" name="그림 17877700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p>
    <w:p w14:paraId="1DA1CCEA" w14:textId="10219436" w:rsidR="00556A85" w:rsidRDefault="00556A85" w:rsidP="00D823A3">
      <w:pPr>
        <w:widowControl/>
        <w:wordWrap/>
        <w:autoSpaceDE/>
        <w:autoSpaceDN/>
        <w:jc w:val="both"/>
        <w:rPr>
          <w:b/>
          <w:bCs/>
        </w:rPr>
      </w:pPr>
      <w:r>
        <w:rPr>
          <w:rFonts w:hint="eastAsia"/>
          <w:b/>
          <w:bCs/>
          <w:noProof/>
        </w:rPr>
        <w:drawing>
          <wp:inline distT="0" distB="0" distL="0" distR="0" wp14:anchorId="21B1FC9D" wp14:editId="7580ED8F">
            <wp:extent cx="1679876" cy="1260000"/>
            <wp:effectExtent l="0" t="0" r="0" b="0"/>
            <wp:docPr id="277465974"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65974" name="그림 2774659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288F7EFB" wp14:editId="08E287D0">
            <wp:extent cx="1679878" cy="1260000"/>
            <wp:effectExtent l="0" t="0" r="0" b="0"/>
            <wp:docPr id="1682409111"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9111" name="그림 16824091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3F3CDB53" wp14:editId="513567F8">
            <wp:extent cx="1679877" cy="1260000"/>
            <wp:effectExtent l="0" t="0" r="0" b="0"/>
            <wp:docPr id="1754620270"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0270" name="그림 17546202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79877" cy="1260000"/>
                    </a:xfrm>
                    <a:prstGeom prst="rect">
                      <a:avLst/>
                    </a:prstGeom>
                  </pic:spPr>
                </pic:pic>
              </a:graphicData>
            </a:graphic>
          </wp:inline>
        </w:drawing>
      </w:r>
    </w:p>
    <w:p w14:paraId="686FBCBE" w14:textId="5F7E37F4" w:rsidR="00556A85" w:rsidRDefault="00556A85" w:rsidP="00D823A3">
      <w:pPr>
        <w:widowControl/>
        <w:wordWrap/>
        <w:autoSpaceDE/>
        <w:autoSpaceDN/>
        <w:jc w:val="both"/>
        <w:rPr>
          <w:b/>
          <w:bCs/>
        </w:rPr>
      </w:pPr>
      <w:r>
        <w:rPr>
          <w:rFonts w:hint="eastAsia"/>
          <w:b/>
          <w:bCs/>
          <w:noProof/>
        </w:rPr>
        <w:drawing>
          <wp:inline distT="0" distB="0" distL="0" distR="0" wp14:anchorId="08356808" wp14:editId="08C38E43">
            <wp:extent cx="1679878" cy="1260000"/>
            <wp:effectExtent l="0" t="0" r="0" b="0"/>
            <wp:docPr id="2044516884"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16884" name="그림 204451688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p>
    <w:p w14:paraId="616B9104" w14:textId="40011ABE" w:rsidR="00556A85" w:rsidRPr="00013CB4" w:rsidRDefault="00556A85" w:rsidP="00556A85">
      <w:pPr>
        <w:widowControl/>
        <w:wordWrap/>
        <w:autoSpaceDE/>
        <w:autoSpaceDN/>
        <w:jc w:val="both"/>
        <w:rPr>
          <w:rFonts w:hint="eastAsia"/>
        </w:rPr>
      </w:pPr>
      <w:r w:rsidRPr="00013CB4">
        <w:rPr>
          <w:rFonts w:hint="eastAsia"/>
        </w:rPr>
        <w:t xml:space="preserve">우측 상단부터 Fold1,2,3, 두 번째 줄이 Fold4,5,6, </w:t>
      </w:r>
      <w:r w:rsidRPr="00013CB4">
        <w:t>세</w:t>
      </w:r>
      <w:r w:rsidRPr="00013CB4">
        <w:rPr>
          <w:rFonts w:hint="eastAsia"/>
        </w:rPr>
        <w:t xml:space="preserve"> 번째 줄이 Fold7,8,9, 마지막 줄이 Fold10의 </w:t>
      </w:r>
      <w:r w:rsidRPr="00013CB4">
        <w:t>본</w:t>
      </w:r>
      <w:r w:rsidRPr="00013CB4">
        <w:rPr>
          <w:rFonts w:hint="eastAsia"/>
        </w:rPr>
        <w:t xml:space="preserve"> 학습의 훈련 및 검증 정확도 변화 양상이다.</w:t>
      </w:r>
      <w:r w:rsidR="00285580">
        <w:rPr>
          <w:rFonts w:hint="eastAsia"/>
        </w:rPr>
        <w:t xml:space="preserve"> Earlystop 설정으로 인해 10개의 fold 모두에서 100개의 epoch이 끝까지 수행되지 않고 학습이 중단되었다. 이에 따라 학습 결과로 반환한 값은 학습 종료 시점으로부터 5 epoch 전의 결과를 반영했다.</w:t>
      </w:r>
    </w:p>
    <w:p w14:paraId="52F6DFB7" w14:textId="77777777" w:rsidR="00556A85" w:rsidRDefault="00556A85" w:rsidP="00556A85">
      <w:pPr>
        <w:widowControl/>
        <w:wordWrap/>
        <w:autoSpaceDE/>
        <w:autoSpaceDN/>
        <w:jc w:val="both"/>
        <w:rPr>
          <w:b/>
          <w:bCs/>
        </w:rPr>
      </w:pPr>
    </w:p>
    <w:p w14:paraId="3A2C453F" w14:textId="77777777" w:rsidR="00556A85" w:rsidRDefault="00556A85" w:rsidP="00556A85">
      <w:pPr>
        <w:widowControl/>
        <w:wordWrap/>
        <w:autoSpaceDE/>
        <w:autoSpaceDN/>
        <w:jc w:val="both"/>
        <w:rPr>
          <w:b/>
          <w:bCs/>
        </w:rPr>
      </w:pPr>
    </w:p>
    <w:p w14:paraId="17BA22B4" w14:textId="77777777" w:rsidR="00556A85" w:rsidRDefault="00556A85" w:rsidP="00556A85">
      <w:pPr>
        <w:widowControl/>
        <w:wordWrap/>
        <w:autoSpaceDE/>
        <w:autoSpaceDN/>
        <w:jc w:val="both"/>
        <w:rPr>
          <w:b/>
          <w:bCs/>
        </w:rPr>
      </w:pPr>
    </w:p>
    <w:p w14:paraId="46896261" w14:textId="77777777" w:rsidR="00556A85" w:rsidRDefault="00556A85" w:rsidP="00556A85">
      <w:pPr>
        <w:widowControl/>
        <w:wordWrap/>
        <w:autoSpaceDE/>
        <w:autoSpaceDN/>
        <w:jc w:val="both"/>
        <w:rPr>
          <w:b/>
          <w:bCs/>
        </w:rPr>
      </w:pPr>
    </w:p>
    <w:p w14:paraId="5CC13565" w14:textId="77777777" w:rsidR="00556A85" w:rsidRDefault="00556A85" w:rsidP="00556A85">
      <w:pPr>
        <w:widowControl/>
        <w:wordWrap/>
        <w:autoSpaceDE/>
        <w:autoSpaceDN/>
        <w:jc w:val="both"/>
        <w:rPr>
          <w:rFonts w:hint="eastAsia"/>
          <w:b/>
          <w:bCs/>
        </w:rPr>
      </w:pPr>
    </w:p>
    <w:p w14:paraId="1E78FCBA" w14:textId="5F5B1A91" w:rsidR="00556A85" w:rsidRDefault="00556A85" w:rsidP="00556A85">
      <w:pPr>
        <w:widowControl/>
        <w:wordWrap/>
        <w:autoSpaceDE/>
        <w:autoSpaceDN/>
        <w:jc w:val="both"/>
        <w:rPr>
          <w:rFonts w:hint="eastAsia"/>
          <w:b/>
          <w:bCs/>
        </w:rPr>
      </w:pPr>
      <w:r>
        <w:rPr>
          <w:rFonts w:hint="eastAsia"/>
          <w:b/>
          <w:bCs/>
        </w:rPr>
        <w:lastRenderedPageBreak/>
        <w:t xml:space="preserve">부록 </w:t>
      </w:r>
      <w:r w:rsidR="00E331A1">
        <w:rPr>
          <w:rFonts w:hint="eastAsia"/>
          <w:b/>
          <w:bCs/>
        </w:rPr>
        <w:t>6</w:t>
      </w:r>
      <w:r>
        <w:rPr>
          <w:rFonts w:hint="eastAsia"/>
          <w:b/>
          <w:bCs/>
        </w:rPr>
        <w:t>-b</w:t>
      </w:r>
      <w:r w:rsidR="00E331A1">
        <w:rPr>
          <w:rFonts w:hint="eastAsia"/>
          <w:b/>
          <w:bCs/>
        </w:rPr>
        <w:t xml:space="preserve">. </w:t>
      </w:r>
      <w:r w:rsidR="00E331A1">
        <w:rPr>
          <w:rFonts w:hint="eastAsia"/>
          <w:b/>
          <w:bCs/>
        </w:rPr>
        <w:t xml:space="preserve">본 학습 과정의 fold별 </w:t>
      </w:r>
      <w:r w:rsidR="00E331A1">
        <w:rPr>
          <w:rFonts w:hint="eastAsia"/>
          <w:b/>
          <w:bCs/>
        </w:rPr>
        <w:t>손실</w:t>
      </w:r>
      <w:r w:rsidR="00E331A1">
        <w:rPr>
          <w:rFonts w:hint="eastAsia"/>
          <w:b/>
          <w:bCs/>
        </w:rPr>
        <w:t xml:space="preserve"> 변화</w:t>
      </w:r>
    </w:p>
    <w:p w14:paraId="5A4D5DC0" w14:textId="45E92055" w:rsidR="00556A85" w:rsidRDefault="00556A85" w:rsidP="00D823A3">
      <w:pPr>
        <w:widowControl/>
        <w:wordWrap/>
        <w:autoSpaceDE/>
        <w:autoSpaceDN/>
        <w:jc w:val="both"/>
        <w:rPr>
          <w:b/>
          <w:bCs/>
        </w:rPr>
      </w:pPr>
      <w:r>
        <w:rPr>
          <w:rFonts w:hint="eastAsia"/>
          <w:b/>
          <w:bCs/>
          <w:noProof/>
        </w:rPr>
        <w:drawing>
          <wp:inline distT="0" distB="0" distL="0" distR="0" wp14:anchorId="65127A1E" wp14:editId="6893CA44">
            <wp:extent cx="1679875" cy="1260000"/>
            <wp:effectExtent l="0" t="0" r="0" b="0"/>
            <wp:docPr id="1044151280"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1280" name="그림 104415128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79875" cy="1260000"/>
                    </a:xfrm>
                    <a:prstGeom prst="rect">
                      <a:avLst/>
                    </a:prstGeom>
                  </pic:spPr>
                </pic:pic>
              </a:graphicData>
            </a:graphic>
          </wp:inline>
        </w:drawing>
      </w:r>
      <w:r>
        <w:rPr>
          <w:rFonts w:hint="eastAsia"/>
          <w:b/>
          <w:bCs/>
          <w:noProof/>
        </w:rPr>
        <w:drawing>
          <wp:inline distT="0" distB="0" distL="0" distR="0" wp14:anchorId="5A6E10C2" wp14:editId="1F144B27">
            <wp:extent cx="1679876" cy="1260000"/>
            <wp:effectExtent l="0" t="0" r="0" b="0"/>
            <wp:docPr id="1683170122"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0122" name="그림 16831701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12AB0F21" wp14:editId="446984B1">
            <wp:extent cx="1679876" cy="1260000"/>
            <wp:effectExtent l="0" t="0" r="0" b="0"/>
            <wp:docPr id="1380549747"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9747" name="그림 138054974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p>
    <w:p w14:paraId="443E59B9" w14:textId="71C4D01A" w:rsidR="00556A85" w:rsidRDefault="00556A85" w:rsidP="00D823A3">
      <w:pPr>
        <w:widowControl/>
        <w:wordWrap/>
        <w:autoSpaceDE/>
        <w:autoSpaceDN/>
        <w:jc w:val="both"/>
        <w:rPr>
          <w:b/>
          <w:bCs/>
        </w:rPr>
      </w:pPr>
      <w:r>
        <w:rPr>
          <w:rFonts w:hint="eastAsia"/>
          <w:b/>
          <w:bCs/>
          <w:noProof/>
        </w:rPr>
        <w:drawing>
          <wp:inline distT="0" distB="0" distL="0" distR="0" wp14:anchorId="6EC9CECF" wp14:editId="69FA5A5D">
            <wp:extent cx="1679877" cy="1260000"/>
            <wp:effectExtent l="0" t="0" r="0" b="0"/>
            <wp:docPr id="1146889876"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89876" name="그림 11468898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79877" cy="1260000"/>
                    </a:xfrm>
                    <a:prstGeom prst="rect">
                      <a:avLst/>
                    </a:prstGeom>
                  </pic:spPr>
                </pic:pic>
              </a:graphicData>
            </a:graphic>
          </wp:inline>
        </w:drawing>
      </w:r>
      <w:r>
        <w:rPr>
          <w:rFonts w:hint="eastAsia"/>
          <w:b/>
          <w:bCs/>
          <w:noProof/>
        </w:rPr>
        <w:drawing>
          <wp:inline distT="0" distB="0" distL="0" distR="0" wp14:anchorId="3025E8E8" wp14:editId="10B424F4">
            <wp:extent cx="1679876" cy="1260000"/>
            <wp:effectExtent l="0" t="0" r="0" b="0"/>
            <wp:docPr id="1314862594"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2594" name="그림 131486259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79876" cy="1260000"/>
                    </a:xfrm>
                    <a:prstGeom prst="rect">
                      <a:avLst/>
                    </a:prstGeom>
                  </pic:spPr>
                </pic:pic>
              </a:graphicData>
            </a:graphic>
          </wp:inline>
        </w:drawing>
      </w:r>
      <w:r>
        <w:rPr>
          <w:rFonts w:hint="eastAsia"/>
          <w:b/>
          <w:bCs/>
          <w:noProof/>
        </w:rPr>
        <w:drawing>
          <wp:inline distT="0" distB="0" distL="0" distR="0" wp14:anchorId="0CBF33EC" wp14:editId="3453DF8E">
            <wp:extent cx="1679878" cy="1260000"/>
            <wp:effectExtent l="0" t="0" r="0" b="0"/>
            <wp:docPr id="525004371"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4371" name="그림 5250043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p>
    <w:p w14:paraId="42D7190E" w14:textId="78B8E180" w:rsidR="00556A85" w:rsidRDefault="00556A85" w:rsidP="00D823A3">
      <w:pPr>
        <w:widowControl/>
        <w:wordWrap/>
        <w:autoSpaceDE/>
        <w:autoSpaceDN/>
        <w:jc w:val="both"/>
        <w:rPr>
          <w:b/>
          <w:bCs/>
        </w:rPr>
      </w:pPr>
      <w:r>
        <w:rPr>
          <w:rFonts w:hint="eastAsia"/>
          <w:b/>
          <w:bCs/>
          <w:noProof/>
        </w:rPr>
        <w:drawing>
          <wp:inline distT="0" distB="0" distL="0" distR="0" wp14:anchorId="21B29AE1" wp14:editId="4ABF9F6C">
            <wp:extent cx="1679877" cy="1260000"/>
            <wp:effectExtent l="0" t="0" r="0" b="0"/>
            <wp:docPr id="1699146171"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46171" name="그림 169914617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79877" cy="1260000"/>
                    </a:xfrm>
                    <a:prstGeom prst="rect">
                      <a:avLst/>
                    </a:prstGeom>
                  </pic:spPr>
                </pic:pic>
              </a:graphicData>
            </a:graphic>
          </wp:inline>
        </w:drawing>
      </w:r>
      <w:r>
        <w:rPr>
          <w:rFonts w:hint="eastAsia"/>
          <w:b/>
          <w:bCs/>
          <w:noProof/>
        </w:rPr>
        <w:drawing>
          <wp:inline distT="0" distB="0" distL="0" distR="0" wp14:anchorId="4CBE1414" wp14:editId="21120111">
            <wp:extent cx="1679878" cy="1260000"/>
            <wp:effectExtent l="0" t="0" r="0" b="0"/>
            <wp:docPr id="1913915826"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15826" name="그림 19139158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r>
        <w:rPr>
          <w:rFonts w:hint="eastAsia"/>
          <w:b/>
          <w:bCs/>
          <w:noProof/>
        </w:rPr>
        <w:drawing>
          <wp:inline distT="0" distB="0" distL="0" distR="0" wp14:anchorId="67AFE734" wp14:editId="37CF26D8">
            <wp:extent cx="1679878" cy="1260000"/>
            <wp:effectExtent l="0" t="0" r="0" b="0"/>
            <wp:docPr id="22443880"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880" name="그림 2244388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p>
    <w:p w14:paraId="08E4AC2C" w14:textId="2A8113D8" w:rsidR="00556A85" w:rsidRDefault="00556A85" w:rsidP="00D823A3">
      <w:pPr>
        <w:widowControl/>
        <w:wordWrap/>
        <w:autoSpaceDE/>
        <w:autoSpaceDN/>
        <w:jc w:val="both"/>
        <w:rPr>
          <w:b/>
          <w:bCs/>
        </w:rPr>
      </w:pPr>
      <w:r>
        <w:rPr>
          <w:rFonts w:hint="eastAsia"/>
          <w:b/>
          <w:bCs/>
          <w:noProof/>
        </w:rPr>
        <w:drawing>
          <wp:inline distT="0" distB="0" distL="0" distR="0" wp14:anchorId="34E2FEB7" wp14:editId="1EB2435E">
            <wp:extent cx="1679878" cy="1260000"/>
            <wp:effectExtent l="0" t="0" r="0" b="0"/>
            <wp:docPr id="928375885"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75885" name="그림 92837588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79878" cy="1260000"/>
                    </a:xfrm>
                    <a:prstGeom prst="rect">
                      <a:avLst/>
                    </a:prstGeom>
                  </pic:spPr>
                </pic:pic>
              </a:graphicData>
            </a:graphic>
          </wp:inline>
        </w:drawing>
      </w:r>
    </w:p>
    <w:p w14:paraId="54FB85CB" w14:textId="057D66D1" w:rsidR="00556A85" w:rsidRPr="00013CB4" w:rsidRDefault="00556A85" w:rsidP="00556A85">
      <w:pPr>
        <w:widowControl/>
        <w:wordWrap/>
        <w:autoSpaceDE/>
        <w:autoSpaceDN/>
        <w:jc w:val="both"/>
      </w:pPr>
      <w:r w:rsidRPr="00013CB4">
        <w:rPr>
          <w:rFonts w:hint="eastAsia"/>
        </w:rPr>
        <w:t xml:space="preserve">우측 상단부터 Fold1,2,3, 두 번째 줄이 Fold4,5,6, </w:t>
      </w:r>
      <w:r w:rsidRPr="00013CB4">
        <w:t>세</w:t>
      </w:r>
      <w:r w:rsidRPr="00013CB4">
        <w:rPr>
          <w:rFonts w:hint="eastAsia"/>
        </w:rPr>
        <w:t xml:space="preserve"> 번째 줄이 Fold7,8,9, 마지막 줄이 Fold10의 </w:t>
      </w:r>
      <w:r w:rsidRPr="00013CB4">
        <w:t>본</w:t>
      </w:r>
      <w:r w:rsidRPr="00013CB4">
        <w:rPr>
          <w:rFonts w:hint="eastAsia"/>
        </w:rPr>
        <w:t xml:space="preserve"> 학습의 훈련 및 검증 손실 변화 양상이다.</w:t>
      </w:r>
    </w:p>
    <w:p w14:paraId="02BD4F86" w14:textId="77777777" w:rsidR="00556A85" w:rsidRDefault="00556A85" w:rsidP="00556A85">
      <w:pPr>
        <w:widowControl/>
        <w:wordWrap/>
        <w:autoSpaceDE/>
        <w:autoSpaceDN/>
        <w:jc w:val="both"/>
        <w:rPr>
          <w:b/>
          <w:bCs/>
        </w:rPr>
      </w:pPr>
    </w:p>
    <w:p w14:paraId="2C349B24" w14:textId="77777777" w:rsidR="00556A85" w:rsidRDefault="00556A85" w:rsidP="00556A85">
      <w:pPr>
        <w:widowControl/>
        <w:wordWrap/>
        <w:autoSpaceDE/>
        <w:autoSpaceDN/>
        <w:jc w:val="both"/>
        <w:rPr>
          <w:b/>
          <w:bCs/>
        </w:rPr>
      </w:pPr>
    </w:p>
    <w:p w14:paraId="558DAFE1" w14:textId="77777777" w:rsidR="00556A85" w:rsidRDefault="00556A85" w:rsidP="00556A85">
      <w:pPr>
        <w:widowControl/>
        <w:wordWrap/>
        <w:autoSpaceDE/>
        <w:autoSpaceDN/>
        <w:jc w:val="both"/>
        <w:rPr>
          <w:b/>
          <w:bCs/>
        </w:rPr>
      </w:pPr>
    </w:p>
    <w:p w14:paraId="3ECDF35D" w14:textId="77777777" w:rsidR="00556A85" w:rsidRDefault="00556A85" w:rsidP="00556A85">
      <w:pPr>
        <w:widowControl/>
        <w:wordWrap/>
        <w:autoSpaceDE/>
        <w:autoSpaceDN/>
        <w:jc w:val="both"/>
        <w:rPr>
          <w:b/>
          <w:bCs/>
        </w:rPr>
      </w:pPr>
    </w:p>
    <w:p w14:paraId="18D044C8" w14:textId="77777777" w:rsidR="00556A85" w:rsidRDefault="00556A85" w:rsidP="00556A85">
      <w:pPr>
        <w:widowControl/>
        <w:wordWrap/>
        <w:autoSpaceDE/>
        <w:autoSpaceDN/>
        <w:jc w:val="both"/>
        <w:rPr>
          <w:b/>
          <w:bCs/>
        </w:rPr>
      </w:pPr>
    </w:p>
    <w:p w14:paraId="481052D1" w14:textId="77777777" w:rsidR="00556A85" w:rsidRDefault="00556A85" w:rsidP="00556A85">
      <w:pPr>
        <w:widowControl/>
        <w:wordWrap/>
        <w:autoSpaceDE/>
        <w:autoSpaceDN/>
        <w:jc w:val="both"/>
        <w:rPr>
          <w:b/>
          <w:bCs/>
        </w:rPr>
      </w:pPr>
    </w:p>
    <w:p w14:paraId="59A15E7A" w14:textId="77777777" w:rsidR="00556A85" w:rsidRDefault="00556A85" w:rsidP="00556A85">
      <w:pPr>
        <w:widowControl/>
        <w:wordWrap/>
        <w:autoSpaceDE/>
        <w:autoSpaceDN/>
        <w:jc w:val="both"/>
        <w:rPr>
          <w:b/>
          <w:bCs/>
        </w:rPr>
      </w:pPr>
    </w:p>
    <w:p w14:paraId="322E7CA3" w14:textId="5E1FF425" w:rsidR="00150A13" w:rsidRDefault="00150A13" w:rsidP="00556A85">
      <w:pPr>
        <w:widowControl/>
        <w:wordWrap/>
        <w:autoSpaceDE/>
        <w:autoSpaceDN/>
        <w:jc w:val="both"/>
        <w:rPr>
          <w:rFonts w:hint="eastAsia"/>
          <w:b/>
          <w:bCs/>
        </w:rPr>
      </w:pPr>
      <w:r>
        <w:rPr>
          <w:rFonts w:hint="eastAsia"/>
          <w:b/>
          <w:bCs/>
        </w:rPr>
        <w:lastRenderedPageBreak/>
        <w:t xml:space="preserve">부록 </w:t>
      </w:r>
      <w:r w:rsidR="00E331A1">
        <w:rPr>
          <w:rFonts w:hint="eastAsia"/>
          <w:b/>
          <w:bCs/>
        </w:rPr>
        <w:t>6</w:t>
      </w:r>
      <w:r>
        <w:rPr>
          <w:rFonts w:hint="eastAsia"/>
          <w:b/>
          <w:bCs/>
        </w:rPr>
        <w:t>-c.</w:t>
      </w:r>
      <w:r w:rsidR="00E331A1">
        <w:rPr>
          <w:rFonts w:hint="eastAsia"/>
          <w:b/>
          <w:bCs/>
        </w:rPr>
        <w:t xml:space="preserve"> 본 학습 후 fold별 모델 성능</w:t>
      </w:r>
    </w:p>
    <w:tbl>
      <w:tblPr>
        <w:tblStyle w:val="aa"/>
        <w:tblW w:w="0" w:type="auto"/>
        <w:tblLook w:val="04A0" w:firstRow="1" w:lastRow="0" w:firstColumn="1" w:lastColumn="0" w:noHBand="0" w:noVBand="1"/>
      </w:tblPr>
      <w:tblGrid>
        <w:gridCol w:w="988"/>
        <w:gridCol w:w="1605"/>
        <w:gridCol w:w="1606"/>
        <w:gridCol w:w="1605"/>
        <w:gridCol w:w="1606"/>
        <w:gridCol w:w="1606"/>
      </w:tblGrid>
      <w:tr w:rsidR="00150A13" w:rsidRPr="00150A13" w14:paraId="04DBD71D" w14:textId="77777777" w:rsidTr="00150A13">
        <w:tc>
          <w:tcPr>
            <w:tcW w:w="988" w:type="dxa"/>
          </w:tcPr>
          <w:p w14:paraId="69EEA23B" w14:textId="5909CFAB" w:rsidR="00150A13" w:rsidRPr="00150A13" w:rsidRDefault="00150A13" w:rsidP="00150A13">
            <w:pPr>
              <w:widowControl/>
              <w:wordWrap/>
              <w:autoSpaceDE/>
              <w:autoSpaceDN/>
              <w:jc w:val="center"/>
              <w:rPr>
                <w:b/>
                <w:bCs/>
                <w:szCs w:val="22"/>
              </w:rPr>
            </w:pPr>
            <w:r w:rsidRPr="00150A13">
              <w:rPr>
                <w:rFonts w:hint="eastAsia"/>
                <w:b/>
                <w:bCs/>
                <w:szCs w:val="22"/>
              </w:rPr>
              <w:t>Fold</w:t>
            </w:r>
          </w:p>
        </w:tc>
        <w:tc>
          <w:tcPr>
            <w:tcW w:w="1605" w:type="dxa"/>
          </w:tcPr>
          <w:p w14:paraId="7E1D92C8" w14:textId="77777777" w:rsidR="00150A13" w:rsidRDefault="00150A13" w:rsidP="00150A13">
            <w:pPr>
              <w:widowControl/>
              <w:wordWrap/>
              <w:autoSpaceDE/>
              <w:autoSpaceDN/>
              <w:jc w:val="center"/>
              <w:rPr>
                <w:b/>
                <w:bCs/>
                <w:szCs w:val="22"/>
              </w:rPr>
            </w:pPr>
            <w:r w:rsidRPr="00150A13">
              <w:rPr>
                <w:rFonts w:hint="eastAsia"/>
                <w:b/>
                <w:bCs/>
                <w:szCs w:val="22"/>
              </w:rPr>
              <w:t>훈련</w:t>
            </w:r>
          </w:p>
          <w:p w14:paraId="02D29CF6" w14:textId="5BD7BA93" w:rsidR="00150A13" w:rsidRPr="00150A13" w:rsidRDefault="00150A13" w:rsidP="00150A13">
            <w:pPr>
              <w:widowControl/>
              <w:wordWrap/>
              <w:autoSpaceDE/>
              <w:autoSpaceDN/>
              <w:jc w:val="center"/>
              <w:rPr>
                <w:b/>
                <w:bCs/>
                <w:szCs w:val="22"/>
              </w:rPr>
            </w:pPr>
            <w:r w:rsidRPr="00150A13">
              <w:rPr>
                <w:rFonts w:hint="eastAsia"/>
                <w:b/>
                <w:bCs/>
                <w:szCs w:val="22"/>
              </w:rPr>
              <w:t>정확도</w:t>
            </w:r>
          </w:p>
        </w:tc>
        <w:tc>
          <w:tcPr>
            <w:tcW w:w="1606" w:type="dxa"/>
          </w:tcPr>
          <w:p w14:paraId="1F65B10C" w14:textId="77777777" w:rsidR="00150A13" w:rsidRDefault="00150A13" w:rsidP="00150A13">
            <w:pPr>
              <w:widowControl/>
              <w:wordWrap/>
              <w:autoSpaceDE/>
              <w:autoSpaceDN/>
              <w:jc w:val="center"/>
              <w:rPr>
                <w:b/>
                <w:bCs/>
                <w:szCs w:val="22"/>
              </w:rPr>
            </w:pPr>
            <w:r w:rsidRPr="00150A13">
              <w:rPr>
                <w:rFonts w:hint="eastAsia"/>
                <w:b/>
                <w:bCs/>
                <w:szCs w:val="22"/>
              </w:rPr>
              <w:t>검증</w:t>
            </w:r>
          </w:p>
          <w:p w14:paraId="64DC2F94" w14:textId="2416F29A" w:rsidR="00150A13" w:rsidRPr="00150A13" w:rsidRDefault="00150A13" w:rsidP="00150A13">
            <w:pPr>
              <w:widowControl/>
              <w:wordWrap/>
              <w:autoSpaceDE/>
              <w:autoSpaceDN/>
              <w:jc w:val="center"/>
              <w:rPr>
                <w:b/>
                <w:bCs/>
                <w:szCs w:val="22"/>
              </w:rPr>
            </w:pPr>
            <w:r w:rsidRPr="00150A13">
              <w:rPr>
                <w:rFonts w:hint="eastAsia"/>
                <w:b/>
                <w:bCs/>
                <w:szCs w:val="22"/>
              </w:rPr>
              <w:t>정확도</w:t>
            </w:r>
          </w:p>
        </w:tc>
        <w:tc>
          <w:tcPr>
            <w:tcW w:w="1605" w:type="dxa"/>
          </w:tcPr>
          <w:p w14:paraId="6E1A3308" w14:textId="57713100" w:rsidR="00150A13" w:rsidRPr="00150A13" w:rsidRDefault="00150A13" w:rsidP="00150A13">
            <w:pPr>
              <w:widowControl/>
              <w:wordWrap/>
              <w:autoSpaceDE/>
              <w:autoSpaceDN/>
              <w:jc w:val="center"/>
              <w:rPr>
                <w:b/>
                <w:bCs/>
                <w:szCs w:val="22"/>
              </w:rPr>
            </w:pPr>
            <w:r w:rsidRPr="00150A13">
              <w:rPr>
                <w:rFonts w:hint="eastAsia"/>
                <w:b/>
                <w:bCs/>
                <w:szCs w:val="22"/>
              </w:rPr>
              <w:t>테스트 정확도</w:t>
            </w:r>
          </w:p>
        </w:tc>
        <w:tc>
          <w:tcPr>
            <w:tcW w:w="1606" w:type="dxa"/>
          </w:tcPr>
          <w:p w14:paraId="214C81B3" w14:textId="77777777" w:rsidR="00150A13" w:rsidRDefault="00150A13" w:rsidP="00150A13">
            <w:pPr>
              <w:widowControl/>
              <w:wordWrap/>
              <w:autoSpaceDE/>
              <w:autoSpaceDN/>
              <w:jc w:val="center"/>
              <w:rPr>
                <w:b/>
                <w:bCs/>
                <w:szCs w:val="22"/>
              </w:rPr>
            </w:pPr>
            <w:r w:rsidRPr="00150A13">
              <w:rPr>
                <w:b/>
                <w:bCs/>
                <w:szCs w:val="22"/>
              </w:rPr>
              <w:t>W</w:t>
            </w:r>
            <w:r w:rsidRPr="00150A13">
              <w:rPr>
                <w:rFonts w:hint="eastAsia"/>
                <w:b/>
                <w:bCs/>
                <w:szCs w:val="22"/>
              </w:rPr>
              <w:t>eighted</w:t>
            </w:r>
          </w:p>
          <w:p w14:paraId="7E24AAD2" w14:textId="64DD8537" w:rsidR="00150A13" w:rsidRPr="00150A13" w:rsidRDefault="00150A13" w:rsidP="00150A13">
            <w:pPr>
              <w:widowControl/>
              <w:wordWrap/>
              <w:autoSpaceDE/>
              <w:autoSpaceDN/>
              <w:jc w:val="center"/>
              <w:rPr>
                <w:b/>
                <w:bCs/>
                <w:szCs w:val="22"/>
              </w:rPr>
            </w:pPr>
            <w:r w:rsidRPr="00150A13">
              <w:rPr>
                <w:rFonts w:hint="eastAsia"/>
                <w:b/>
                <w:bCs/>
                <w:szCs w:val="22"/>
              </w:rPr>
              <w:t>F1</w:t>
            </w:r>
          </w:p>
        </w:tc>
        <w:tc>
          <w:tcPr>
            <w:tcW w:w="1606" w:type="dxa"/>
          </w:tcPr>
          <w:p w14:paraId="5FBA304D" w14:textId="75490AA7" w:rsidR="00150A13" w:rsidRPr="00150A13" w:rsidRDefault="00150A13" w:rsidP="00150A13">
            <w:pPr>
              <w:widowControl/>
              <w:wordWrap/>
              <w:autoSpaceDE/>
              <w:autoSpaceDN/>
              <w:jc w:val="center"/>
              <w:rPr>
                <w:b/>
                <w:bCs/>
                <w:szCs w:val="22"/>
              </w:rPr>
            </w:pPr>
            <w:r w:rsidRPr="00150A13">
              <w:rPr>
                <w:rFonts w:hint="eastAsia"/>
                <w:b/>
                <w:bCs/>
                <w:szCs w:val="22"/>
              </w:rPr>
              <w:t>Multi-class AUROC</w:t>
            </w:r>
          </w:p>
        </w:tc>
      </w:tr>
      <w:tr w:rsidR="00150A13" w:rsidRPr="00150A13" w14:paraId="30EFB550" w14:textId="77777777" w:rsidTr="00150A13">
        <w:tc>
          <w:tcPr>
            <w:tcW w:w="988" w:type="dxa"/>
          </w:tcPr>
          <w:p w14:paraId="00D81E8C" w14:textId="6870C9F5" w:rsidR="00150A13" w:rsidRPr="00150A13" w:rsidRDefault="00150A13" w:rsidP="00150A13">
            <w:pPr>
              <w:widowControl/>
              <w:wordWrap/>
              <w:autoSpaceDE/>
              <w:autoSpaceDN/>
              <w:jc w:val="center"/>
              <w:rPr>
                <w:b/>
                <w:bCs/>
                <w:szCs w:val="22"/>
              </w:rPr>
            </w:pPr>
            <w:r w:rsidRPr="00150A13">
              <w:rPr>
                <w:rFonts w:hint="eastAsia"/>
                <w:b/>
                <w:bCs/>
                <w:szCs w:val="22"/>
              </w:rPr>
              <w:t>1</w:t>
            </w:r>
          </w:p>
        </w:tc>
        <w:tc>
          <w:tcPr>
            <w:tcW w:w="1605" w:type="dxa"/>
          </w:tcPr>
          <w:p w14:paraId="7E189E5F" w14:textId="44AB6563" w:rsidR="00150A13" w:rsidRPr="00150A13" w:rsidRDefault="00150A13" w:rsidP="00150A13">
            <w:pPr>
              <w:widowControl/>
              <w:wordWrap/>
              <w:autoSpaceDE/>
              <w:autoSpaceDN/>
              <w:jc w:val="center"/>
              <w:rPr>
                <w:szCs w:val="22"/>
              </w:rPr>
            </w:pPr>
            <w:r w:rsidRPr="00150A13">
              <w:rPr>
                <w:szCs w:val="22"/>
              </w:rPr>
              <w:t>0.6320</w:t>
            </w:r>
          </w:p>
        </w:tc>
        <w:tc>
          <w:tcPr>
            <w:tcW w:w="1606" w:type="dxa"/>
          </w:tcPr>
          <w:p w14:paraId="1180A797" w14:textId="2ECBEF6E" w:rsidR="00150A13" w:rsidRPr="00150A13" w:rsidRDefault="00150A13" w:rsidP="00150A13">
            <w:pPr>
              <w:widowControl/>
              <w:wordWrap/>
              <w:autoSpaceDE/>
              <w:autoSpaceDN/>
              <w:jc w:val="center"/>
              <w:rPr>
                <w:szCs w:val="22"/>
              </w:rPr>
            </w:pPr>
            <w:r w:rsidRPr="00150A13">
              <w:rPr>
                <w:szCs w:val="22"/>
              </w:rPr>
              <w:t>0.6542</w:t>
            </w:r>
          </w:p>
        </w:tc>
        <w:tc>
          <w:tcPr>
            <w:tcW w:w="1605" w:type="dxa"/>
          </w:tcPr>
          <w:p w14:paraId="0FA9FB4A" w14:textId="2DFDC51E" w:rsidR="00150A13" w:rsidRPr="00150A13" w:rsidRDefault="00150A13" w:rsidP="00150A13">
            <w:pPr>
              <w:widowControl/>
              <w:wordWrap/>
              <w:autoSpaceDE/>
              <w:autoSpaceDN/>
              <w:jc w:val="center"/>
              <w:rPr>
                <w:szCs w:val="22"/>
              </w:rPr>
            </w:pPr>
            <w:r>
              <w:rPr>
                <w:rFonts w:hint="eastAsia"/>
                <w:szCs w:val="22"/>
              </w:rPr>
              <w:t>0.</w:t>
            </w:r>
            <w:r w:rsidRPr="00150A13">
              <w:rPr>
                <w:szCs w:val="22"/>
              </w:rPr>
              <w:t>670</w:t>
            </w:r>
            <w:r>
              <w:rPr>
                <w:rFonts w:hint="eastAsia"/>
                <w:szCs w:val="22"/>
              </w:rPr>
              <w:t>4</w:t>
            </w:r>
          </w:p>
        </w:tc>
        <w:tc>
          <w:tcPr>
            <w:tcW w:w="1606" w:type="dxa"/>
          </w:tcPr>
          <w:p w14:paraId="0719F88A" w14:textId="03B3999C" w:rsidR="00150A13" w:rsidRPr="00150A13" w:rsidRDefault="00150A13" w:rsidP="00150A13">
            <w:pPr>
              <w:widowControl/>
              <w:wordWrap/>
              <w:autoSpaceDE/>
              <w:autoSpaceDN/>
              <w:jc w:val="center"/>
              <w:rPr>
                <w:szCs w:val="22"/>
              </w:rPr>
            </w:pPr>
            <w:r w:rsidRPr="00150A13">
              <w:rPr>
                <w:szCs w:val="22"/>
              </w:rPr>
              <w:t>0.6705</w:t>
            </w:r>
          </w:p>
        </w:tc>
        <w:tc>
          <w:tcPr>
            <w:tcW w:w="1606" w:type="dxa"/>
          </w:tcPr>
          <w:p w14:paraId="0A607185" w14:textId="0C36062B" w:rsidR="00150A13" w:rsidRPr="00150A13" w:rsidRDefault="00150A13" w:rsidP="00150A13">
            <w:pPr>
              <w:widowControl/>
              <w:wordWrap/>
              <w:autoSpaceDE/>
              <w:autoSpaceDN/>
              <w:jc w:val="center"/>
              <w:rPr>
                <w:szCs w:val="22"/>
              </w:rPr>
            </w:pPr>
            <w:r w:rsidRPr="00150A13">
              <w:rPr>
                <w:szCs w:val="22"/>
              </w:rPr>
              <w:t>0.8495</w:t>
            </w:r>
          </w:p>
        </w:tc>
      </w:tr>
      <w:tr w:rsidR="00150A13" w:rsidRPr="00150A13" w14:paraId="3F5DED5E" w14:textId="77777777" w:rsidTr="00150A13">
        <w:tc>
          <w:tcPr>
            <w:tcW w:w="988" w:type="dxa"/>
          </w:tcPr>
          <w:p w14:paraId="770B882A" w14:textId="4A0098FD" w:rsidR="00150A13" w:rsidRPr="00150A13" w:rsidRDefault="00150A13" w:rsidP="00150A13">
            <w:pPr>
              <w:widowControl/>
              <w:wordWrap/>
              <w:autoSpaceDE/>
              <w:autoSpaceDN/>
              <w:jc w:val="center"/>
              <w:rPr>
                <w:b/>
                <w:bCs/>
                <w:szCs w:val="22"/>
              </w:rPr>
            </w:pPr>
            <w:r w:rsidRPr="00150A13">
              <w:rPr>
                <w:rFonts w:hint="eastAsia"/>
                <w:b/>
                <w:bCs/>
                <w:szCs w:val="22"/>
              </w:rPr>
              <w:t>2</w:t>
            </w:r>
          </w:p>
        </w:tc>
        <w:tc>
          <w:tcPr>
            <w:tcW w:w="1605" w:type="dxa"/>
          </w:tcPr>
          <w:p w14:paraId="1073A5C0" w14:textId="19293389" w:rsidR="00150A13" w:rsidRPr="00150A13" w:rsidRDefault="00150A13" w:rsidP="00150A13">
            <w:pPr>
              <w:widowControl/>
              <w:wordWrap/>
              <w:autoSpaceDE/>
              <w:autoSpaceDN/>
              <w:jc w:val="center"/>
              <w:rPr>
                <w:szCs w:val="22"/>
              </w:rPr>
            </w:pPr>
            <w:r w:rsidRPr="00150A13">
              <w:rPr>
                <w:szCs w:val="22"/>
              </w:rPr>
              <w:t>0.7146</w:t>
            </w:r>
          </w:p>
        </w:tc>
        <w:tc>
          <w:tcPr>
            <w:tcW w:w="1606" w:type="dxa"/>
          </w:tcPr>
          <w:p w14:paraId="3FAA7F35" w14:textId="54E1A098" w:rsidR="00150A13" w:rsidRPr="00150A13" w:rsidRDefault="00150A13" w:rsidP="00150A13">
            <w:pPr>
              <w:widowControl/>
              <w:wordWrap/>
              <w:autoSpaceDE/>
              <w:autoSpaceDN/>
              <w:jc w:val="center"/>
              <w:rPr>
                <w:szCs w:val="22"/>
              </w:rPr>
            </w:pPr>
            <w:r w:rsidRPr="00150A13">
              <w:rPr>
                <w:szCs w:val="22"/>
              </w:rPr>
              <w:t>0.674</w:t>
            </w:r>
            <w:r>
              <w:rPr>
                <w:rFonts w:hint="eastAsia"/>
                <w:szCs w:val="22"/>
              </w:rPr>
              <w:t>2</w:t>
            </w:r>
          </w:p>
        </w:tc>
        <w:tc>
          <w:tcPr>
            <w:tcW w:w="1605" w:type="dxa"/>
          </w:tcPr>
          <w:p w14:paraId="0ADEE089" w14:textId="3F83D66E" w:rsidR="00150A13" w:rsidRPr="00150A13" w:rsidRDefault="00150A13" w:rsidP="00150A13">
            <w:pPr>
              <w:widowControl/>
              <w:wordWrap/>
              <w:autoSpaceDE/>
              <w:autoSpaceDN/>
              <w:jc w:val="center"/>
              <w:rPr>
                <w:szCs w:val="22"/>
              </w:rPr>
            </w:pPr>
            <w:r w:rsidRPr="00150A13">
              <w:rPr>
                <w:szCs w:val="22"/>
              </w:rPr>
              <w:t>0.670</w:t>
            </w:r>
            <w:r>
              <w:rPr>
                <w:rFonts w:hint="eastAsia"/>
                <w:szCs w:val="22"/>
              </w:rPr>
              <w:t>4</w:t>
            </w:r>
          </w:p>
        </w:tc>
        <w:tc>
          <w:tcPr>
            <w:tcW w:w="1606" w:type="dxa"/>
          </w:tcPr>
          <w:p w14:paraId="235897CD" w14:textId="64F507E2" w:rsidR="00150A13" w:rsidRPr="00150A13" w:rsidRDefault="00150A13" w:rsidP="00150A13">
            <w:pPr>
              <w:widowControl/>
              <w:wordWrap/>
              <w:autoSpaceDE/>
              <w:autoSpaceDN/>
              <w:jc w:val="center"/>
              <w:rPr>
                <w:szCs w:val="22"/>
              </w:rPr>
            </w:pPr>
            <w:r w:rsidRPr="00150A13">
              <w:rPr>
                <w:szCs w:val="22"/>
              </w:rPr>
              <w:t>0.670</w:t>
            </w:r>
            <w:r>
              <w:rPr>
                <w:rFonts w:hint="eastAsia"/>
                <w:szCs w:val="22"/>
              </w:rPr>
              <w:t>3</w:t>
            </w:r>
          </w:p>
        </w:tc>
        <w:tc>
          <w:tcPr>
            <w:tcW w:w="1606" w:type="dxa"/>
          </w:tcPr>
          <w:p w14:paraId="18C45783" w14:textId="5DCD8605" w:rsidR="00150A13" w:rsidRPr="00150A13" w:rsidRDefault="00150A13" w:rsidP="00150A13">
            <w:pPr>
              <w:widowControl/>
              <w:wordWrap/>
              <w:autoSpaceDE/>
              <w:autoSpaceDN/>
              <w:jc w:val="center"/>
              <w:rPr>
                <w:szCs w:val="22"/>
              </w:rPr>
            </w:pPr>
            <w:r w:rsidRPr="00150A13">
              <w:rPr>
                <w:szCs w:val="22"/>
              </w:rPr>
              <w:t>0.854</w:t>
            </w:r>
            <w:r>
              <w:rPr>
                <w:rFonts w:hint="eastAsia"/>
                <w:szCs w:val="22"/>
              </w:rPr>
              <w:t>8</w:t>
            </w:r>
          </w:p>
        </w:tc>
      </w:tr>
      <w:tr w:rsidR="00150A13" w:rsidRPr="00150A13" w14:paraId="3D05CC92" w14:textId="77777777" w:rsidTr="00150A13">
        <w:tc>
          <w:tcPr>
            <w:tcW w:w="988" w:type="dxa"/>
          </w:tcPr>
          <w:p w14:paraId="11681282" w14:textId="447BE1B0" w:rsidR="00150A13" w:rsidRPr="00150A13" w:rsidRDefault="00150A13" w:rsidP="00150A13">
            <w:pPr>
              <w:widowControl/>
              <w:wordWrap/>
              <w:autoSpaceDE/>
              <w:autoSpaceDN/>
              <w:jc w:val="center"/>
              <w:rPr>
                <w:b/>
                <w:bCs/>
                <w:szCs w:val="22"/>
              </w:rPr>
            </w:pPr>
            <w:r w:rsidRPr="00150A13">
              <w:rPr>
                <w:rFonts w:hint="eastAsia"/>
                <w:b/>
                <w:bCs/>
                <w:szCs w:val="22"/>
              </w:rPr>
              <w:t>3</w:t>
            </w:r>
          </w:p>
        </w:tc>
        <w:tc>
          <w:tcPr>
            <w:tcW w:w="1605" w:type="dxa"/>
          </w:tcPr>
          <w:p w14:paraId="609AB328" w14:textId="7D59EE1A" w:rsidR="00150A13" w:rsidRPr="00150A13" w:rsidRDefault="00150A13" w:rsidP="00150A13">
            <w:pPr>
              <w:widowControl/>
              <w:wordWrap/>
              <w:autoSpaceDE/>
              <w:autoSpaceDN/>
              <w:jc w:val="center"/>
              <w:rPr>
                <w:szCs w:val="22"/>
              </w:rPr>
            </w:pPr>
            <w:r w:rsidRPr="00150A13">
              <w:rPr>
                <w:rFonts w:hint="eastAsia"/>
                <w:szCs w:val="22"/>
              </w:rPr>
              <w:t>0.</w:t>
            </w:r>
            <w:r w:rsidRPr="00150A13">
              <w:rPr>
                <w:rFonts w:ascii="굴림" w:eastAsia="굴림" w:cs="굴림"/>
                <w:kern w:val="0"/>
                <w:szCs w:val="22"/>
              </w:rPr>
              <w:t xml:space="preserve"> </w:t>
            </w:r>
            <w:r w:rsidRPr="00150A13">
              <w:rPr>
                <w:szCs w:val="22"/>
              </w:rPr>
              <w:t>659</w:t>
            </w:r>
            <w:r w:rsidRPr="00150A13">
              <w:rPr>
                <w:rFonts w:hint="eastAsia"/>
                <w:szCs w:val="22"/>
              </w:rPr>
              <w:t>9</w:t>
            </w:r>
          </w:p>
        </w:tc>
        <w:tc>
          <w:tcPr>
            <w:tcW w:w="1606" w:type="dxa"/>
          </w:tcPr>
          <w:p w14:paraId="29D7ECA2" w14:textId="05320828" w:rsidR="00150A13" w:rsidRPr="00150A13" w:rsidRDefault="00150A13" w:rsidP="00150A13">
            <w:pPr>
              <w:widowControl/>
              <w:wordWrap/>
              <w:autoSpaceDE/>
              <w:autoSpaceDN/>
              <w:jc w:val="center"/>
              <w:rPr>
                <w:szCs w:val="22"/>
              </w:rPr>
            </w:pPr>
            <w:r w:rsidRPr="00150A13">
              <w:rPr>
                <w:szCs w:val="22"/>
              </w:rPr>
              <w:t>0.6553</w:t>
            </w:r>
          </w:p>
        </w:tc>
        <w:tc>
          <w:tcPr>
            <w:tcW w:w="1605" w:type="dxa"/>
          </w:tcPr>
          <w:p w14:paraId="5B9DDA4B" w14:textId="324C5C6D" w:rsidR="00150A13" w:rsidRPr="00150A13" w:rsidRDefault="00150A13" w:rsidP="00150A13">
            <w:pPr>
              <w:widowControl/>
              <w:wordWrap/>
              <w:autoSpaceDE/>
              <w:autoSpaceDN/>
              <w:jc w:val="center"/>
              <w:rPr>
                <w:szCs w:val="22"/>
              </w:rPr>
            </w:pPr>
            <w:r w:rsidRPr="00150A13">
              <w:rPr>
                <w:szCs w:val="22"/>
              </w:rPr>
              <w:t>0.656</w:t>
            </w:r>
            <w:r>
              <w:rPr>
                <w:rFonts w:hint="eastAsia"/>
                <w:szCs w:val="22"/>
              </w:rPr>
              <w:t>7</w:t>
            </w:r>
          </w:p>
        </w:tc>
        <w:tc>
          <w:tcPr>
            <w:tcW w:w="1606" w:type="dxa"/>
          </w:tcPr>
          <w:p w14:paraId="51CC481C" w14:textId="4E12E5BE" w:rsidR="00150A13" w:rsidRPr="00150A13" w:rsidRDefault="00150A13" w:rsidP="00150A13">
            <w:pPr>
              <w:widowControl/>
              <w:wordWrap/>
              <w:autoSpaceDE/>
              <w:autoSpaceDN/>
              <w:jc w:val="center"/>
              <w:rPr>
                <w:szCs w:val="22"/>
              </w:rPr>
            </w:pPr>
            <w:r w:rsidRPr="00150A13">
              <w:rPr>
                <w:szCs w:val="22"/>
              </w:rPr>
              <w:t>0.657</w:t>
            </w:r>
            <w:r>
              <w:rPr>
                <w:rFonts w:hint="eastAsia"/>
                <w:szCs w:val="22"/>
              </w:rPr>
              <w:t>6</w:t>
            </w:r>
          </w:p>
        </w:tc>
        <w:tc>
          <w:tcPr>
            <w:tcW w:w="1606" w:type="dxa"/>
          </w:tcPr>
          <w:p w14:paraId="24F74459" w14:textId="1B46AA35" w:rsidR="00150A13" w:rsidRPr="00150A13" w:rsidRDefault="00150A13" w:rsidP="00150A13">
            <w:pPr>
              <w:widowControl/>
              <w:wordWrap/>
              <w:autoSpaceDE/>
              <w:autoSpaceDN/>
              <w:jc w:val="center"/>
              <w:rPr>
                <w:szCs w:val="22"/>
              </w:rPr>
            </w:pPr>
            <w:r w:rsidRPr="00150A13">
              <w:rPr>
                <w:szCs w:val="22"/>
              </w:rPr>
              <w:t>0.852</w:t>
            </w:r>
            <w:r>
              <w:rPr>
                <w:rFonts w:hint="eastAsia"/>
                <w:szCs w:val="22"/>
              </w:rPr>
              <w:t>9</w:t>
            </w:r>
          </w:p>
        </w:tc>
      </w:tr>
      <w:tr w:rsidR="00150A13" w:rsidRPr="00150A13" w14:paraId="11C5A065" w14:textId="77777777" w:rsidTr="00150A13">
        <w:tc>
          <w:tcPr>
            <w:tcW w:w="988" w:type="dxa"/>
          </w:tcPr>
          <w:p w14:paraId="2285C665" w14:textId="66CD849B" w:rsidR="00150A13" w:rsidRPr="00150A13" w:rsidRDefault="00150A13" w:rsidP="00150A13">
            <w:pPr>
              <w:widowControl/>
              <w:wordWrap/>
              <w:autoSpaceDE/>
              <w:autoSpaceDN/>
              <w:jc w:val="center"/>
              <w:rPr>
                <w:b/>
                <w:bCs/>
                <w:szCs w:val="22"/>
              </w:rPr>
            </w:pPr>
            <w:r w:rsidRPr="00150A13">
              <w:rPr>
                <w:rFonts w:hint="eastAsia"/>
                <w:b/>
                <w:bCs/>
                <w:szCs w:val="22"/>
              </w:rPr>
              <w:t>4</w:t>
            </w:r>
          </w:p>
        </w:tc>
        <w:tc>
          <w:tcPr>
            <w:tcW w:w="1605" w:type="dxa"/>
          </w:tcPr>
          <w:p w14:paraId="0118E3DE" w14:textId="16E8F24E" w:rsidR="00150A13" w:rsidRPr="00150A13" w:rsidRDefault="00150A13" w:rsidP="00150A13">
            <w:pPr>
              <w:widowControl/>
              <w:wordWrap/>
              <w:autoSpaceDE/>
              <w:autoSpaceDN/>
              <w:jc w:val="center"/>
              <w:rPr>
                <w:szCs w:val="22"/>
              </w:rPr>
            </w:pPr>
            <w:r w:rsidRPr="00150A13">
              <w:rPr>
                <w:rFonts w:hint="eastAsia"/>
                <w:szCs w:val="22"/>
              </w:rPr>
              <w:t>0.7199</w:t>
            </w:r>
          </w:p>
        </w:tc>
        <w:tc>
          <w:tcPr>
            <w:tcW w:w="1606" w:type="dxa"/>
          </w:tcPr>
          <w:p w14:paraId="32EA6097" w14:textId="35EC0EEC" w:rsidR="00150A13" w:rsidRPr="00150A13" w:rsidRDefault="00150A13" w:rsidP="00150A13">
            <w:pPr>
              <w:widowControl/>
              <w:wordWrap/>
              <w:autoSpaceDE/>
              <w:autoSpaceDN/>
              <w:jc w:val="center"/>
              <w:rPr>
                <w:szCs w:val="22"/>
              </w:rPr>
            </w:pPr>
            <w:r w:rsidRPr="00150A13">
              <w:rPr>
                <w:szCs w:val="22"/>
              </w:rPr>
              <w:t>0.6749</w:t>
            </w:r>
          </w:p>
        </w:tc>
        <w:tc>
          <w:tcPr>
            <w:tcW w:w="1605" w:type="dxa"/>
          </w:tcPr>
          <w:p w14:paraId="64884963" w14:textId="3CF9E778" w:rsidR="00150A13" w:rsidRPr="00150A13" w:rsidRDefault="00150A13" w:rsidP="00150A13">
            <w:pPr>
              <w:widowControl/>
              <w:wordWrap/>
              <w:autoSpaceDE/>
              <w:autoSpaceDN/>
              <w:jc w:val="center"/>
              <w:rPr>
                <w:szCs w:val="22"/>
              </w:rPr>
            </w:pPr>
            <w:r w:rsidRPr="00150A13">
              <w:rPr>
                <w:szCs w:val="22"/>
              </w:rPr>
              <w:t>0.67</w:t>
            </w:r>
          </w:p>
        </w:tc>
        <w:tc>
          <w:tcPr>
            <w:tcW w:w="1606" w:type="dxa"/>
          </w:tcPr>
          <w:p w14:paraId="5B7439B6" w14:textId="58B16D59" w:rsidR="00150A13" w:rsidRPr="00150A13" w:rsidRDefault="00150A13" w:rsidP="00150A13">
            <w:pPr>
              <w:widowControl/>
              <w:wordWrap/>
              <w:autoSpaceDE/>
              <w:autoSpaceDN/>
              <w:jc w:val="center"/>
              <w:rPr>
                <w:szCs w:val="22"/>
              </w:rPr>
            </w:pPr>
            <w:r w:rsidRPr="00150A13">
              <w:rPr>
                <w:szCs w:val="22"/>
              </w:rPr>
              <w:t>0.670</w:t>
            </w:r>
            <w:r>
              <w:rPr>
                <w:rFonts w:hint="eastAsia"/>
                <w:szCs w:val="22"/>
              </w:rPr>
              <w:t>1</w:t>
            </w:r>
          </w:p>
        </w:tc>
        <w:tc>
          <w:tcPr>
            <w:tcW w:w="1606" w:type="dxa"/>
          </w:tcPr>
          <w:p w14:paraId="14D6DC14" w14:textId="26029BF9" w:rsidR="00150A13" w:rsidRPr="00150A13" w:rsidRDefault="00150A13" w:rsidP="00150A13">
            <w:pPr>
              <w:widowControl/>
              <w:wordWrap/>
              <w:autoSpaceDE/>
              <w:autoSpaceDN/>
              <w:jc w:val="center"/>
              <w:rPr>
                <w:szCs w:val="22"/>
              </w:rPr>
            </w:pPr>
            <w:r w:rsidRPr="00150A13">
              <w:rPr>
                <w:szCs w:val="22"/>
              </w:rPr>
              <w:t>0.8476</w:t>
            </w:r>
          </w:p>
        </w:tc>
      </w:tr>
      <w:tr w:rsidR="00150A13" w:rsidRPr="00150A13" w14:paraId="0B7BB14E" w14:textId="77777777" w:rsidTr="00150A13">
        <w:tc>
          <w:tcPr>
            <w:tcW w:w="988" w:type="dxa"/>
          </w:tcPr>
          <w:p w14:paraId="65A6EDD9" w14:textId="0683D101" w:rsidR="00150A13" w:rsidRPr="00150A13" w:rsidRDefault="00150A13" w:rsidP="00150A13">
            <w:pPr>
              <w:widowControl/>
              <w:wordWrap/>
              <w:autoSpaceDE/>
              <w:autoSpaceDN/>
              <w:jc w:val="center"/>
              <w:rPr>
                <w:b/>
                <w:bCs/>
                <w:szCs w:val="22"/>
              </w:rPr>
            </w:pPr>
            <w:r w:rsidRPr="00150A13">
              <w:rPr>
                <w:rFonts w:hint="eastAsia"/>
                <w:b/>
                <w:bCs/>
                <w:szCs w:val="22"/>
              </w:rPr>
              <w:t>5</w:t>
            </w:r>
          </w:p>
        </w:tc>
        <w:tc>
          <w:tcPr>
            <w:tcW w:w="1605" w:type="dxa"/>
          </w:tcPr>
          <w:p w14:paraId="4FFF8FA6" w14:textId="2C8B8DEF" w:rsidR="00150A13" w:rsidRPr="00150A13" w:rsidRDefault="00150A13" w:rsidP="00150A13">
            <w:pPr>
              <w:widowControl/>
              <w:wordWrap/>
              <w:autoSpaceDE/>
              <w:autoSpaceDN/>
              <w:jc w:val="center"/>
              <w:rPr>
                <w:szCs w:val="22"/>
              </w:rPr>
            </w:pPr>
            <w:r w:rsidRPr="00150A13">
              <w:rPr>
                <w:rFonts w:hint="eastAsia"/>
                <w:szCs w:val="22"/>
              </w:rPr>
              <w:t>0.6958</w:t>
            </w:r>
          </w:p>
        </w:tc>
        <w:tc>
          <w:tcPr>
            <w:tcW w:w="1606" w:type="dxa"/>
          </w:tcPr>
          <w:p w14:paraId="1A36A9C6" w14:textId="3BAAABB0" w:rsidR="00150A13" w:rsidRPr="00150A13" w:rsidRDefault="00150A13" w:rsidP="00150A13">
            <w:pPr>
              <w:widowControl/>
              <w:wordWrap/>
              <w:autoSpaceDE/>
              <w:autoSpaceDN/>
              <w:jc w:val="center"/>
              <w:rPr>
                <w:szCs w:val="22"/>
              </w:rPr>
            </w:pPr>
            <w:r w:rsidRPr="00150A13">
              <w:rPr>
                <w:szCs w:val="22"/>
              </w:rPr>
              <w:t>0.6827</w:t>
            </w:r>
          </w:p>
        </w:tc>
        <w:tc>
          <w:tcPr>
            <w:tcW w:w="1605" w:type="dxa"/>
          </w:tcPr>
          <w:p w14:paraId="3E1BDBEF" w14:textId="640F844E" w:rsidR="00150A13" w:rsidRPr="00150A13" w:rsidRDefault="00150A13" w:rsidP="00150A13">
            <w:pPr>
              <w:widowControl/>
              <w:wordWrap/>
              <w:autoSpaceDE/>
              <w:autoSpaceDN/>
              <w:jc w:val="center"/>
              <w:rPr>
                <w:szCs w:val="22"/>
              </w:rPr>
            </w:pPr>
            <w:r w:rsidRPr="00150A13">
              <w:rPr>
                <w:szCs w:val="22"/>
              </w:rPr>
              <w:t>0.652</w:t>
            </w:r>
            <w:r>
              <w:rPr>
                <w:rFonts w:hint="eastAsia"/>
                <w:szCs w:val="22"/>
              </w:rPr>
              <w:t>2</w:t>
            </w:r>
          </w:p>
        </w:tc>
        <w:tc>
          <w:tcPr>
            <w:tcW w:w="1606" w:type="dxa"/>
          </w:tcPr>
          <w:p w14:paraId="4DD132D8" w14:textId="4CEF7FEC" w:rsidR="00150A13" w:rsidRPr="00150A13" w:rsidRDefault="00150A13" w:rsidP="00150A13">
            <w:pPr>
              <w:widowControl/>
              <w:wordWrap/>
              <w:autoSpaceDE/>
              <w:autoSpaceDN/>
              <w:jc w:val="center"/>
              <w:rPr>
                <w:szCs w:val="22"/>
              </w:rPr>
            </w:pPr>
            <w:r w:rsidRPr="00150A13">
              <w:rPr>
                <w:szCs w:val="22"/>
              </w:rPr>
              <w:t>0.6528</w:t>
            </w:r>
          </w:p>
        </w:tc>
        <w:tc>
          <w:tcPr>
            <w:tcW w:w="1606" w:type="dxa"/>
          </w:tcPr>
          <w:p w14:paraId="6D986C32" w14:textId="139DFF1B" w:rsidR="00150A13" w:rsidRPr="00150A13" w:rsidRDefault="00150A13" w:rsidP="00150A13">
            <w:pPr>
              <w:widowControl/>
              <w:wordWrap/>
              <w:autoSpaceDE/>
              <w:autoSpaceDN/>
              <w:jc w:val="center"/>
              <w:rPr>
                <w:szCs w:val="22"/>
              </w:rPr>
            </w:pPr>
            <w:r w:rsidRPr="00150A13">
              <w:rPr>
                <w:szCs w:val="22"/>
              </w:rPr>
              <w:t>0.8623</w:t>
            </w:r>
          </w:p>
        </w:tc>
      </w:tr>
      <w:tr w:rsidR="00150A13" w:rsidRPr="00150A13" w14:paraId="35A68DEF" w14:textId="77777777" w:rsidTr="00150A13">
        <w:tc>
          <w:tcPr>
            <w:tcW w:w="988" w:type="dxa"/>
          </w:tcPr>
          <w:p w14:paraId="234DA99F" w14:textId="09F5C2DF" w:rsidR="00150A13" w:rsidRPr="00150A13" w:rsidRDefault="00150A13" w:rsidP="00150A13">
            <w:pPr>
              <w:widowControl/>
              <w:wordWrap/>
              <w:autoSpaceDE/>
              <w:autoSpaceDN/>
              <w:jc w:val="center"/>
              <w:rPr>
                <w:b/>
                <w:bCs/>
                <w:szCs w:val="22"/>
              </w:rPr>
            </w:pPr>
            <w:r w:rsidRPr="00150A13">
              <w:rPr>
                <w:rFonts w:hint="eastAsia"/>
                <w:b/>
                <w:bCs/>
                <w:szCs w:val="22"/>
              </w:rPr>
              <w:t>6</w:t>
            </w:r>
          </w:p>
        </w:tc>
        <w:tc>
          <w:tcPr>
            <w:tcW w:w="1605" w:type="dxa"/>
          </w:tcPr>
          <w:p w14:paraId="7570F9A6" w14:textId="17BF4D01" w:rsidR="00150A13" w:rsidRPr="00150A13" w:rsidRDefault="00150A13" w:rsidP="00150A13">
            <w:pPr>
              <w:widowControl/>
              <w:wordWrap/>
              <w:autoSpaceDE/>
              <w:autoSpaceDN/>
              <w:jc w:val="center"/>
              <w:rPr>
                <w:szCs w:val="22"/>
              </w:rPr>
            </w:pPr>
            <w:r w:rsidRPr="00150A13">
              <w:rPr>
                <w:rFonts w:hint="eastAsia"/>
                <w:szCs w:val="22"/>
              </w:rPr>
              <w:t>0.6595</w:t>
            </w:r>
          </w:p>
        </w:tc>
        <w:tc>
          <w:tcPr>
            <w:tcW w:w="1606" w:type="dxa"/>
          </w:tcPr>
          <w:p w14:paraId="0A263AB0" w14:textId="0BF7D58E" w:rsidR="00150A13" w:rsidRPr="00150A13" w:rsidRDefault="00150A13" w:rsidP="00150A13">
            <w:pPr>
              <w:widowControl/>
              <w:wordWrap/>
              <w:autoSpaceDE/>
              <w:autoSpaceDN/>
              <w:jc w:val="center"/>
              <w:rPr>
                <w:szCs w:val="22"/>
              </w:rPr>
            </w:pPr>
            <w:r w:rsidRPr="00150A13">
              <w:rPr>
                <w:szCs w:val="22"/>
              </w:rPr>
              <w:t>0.6575</w:t>
            </w:r>
          </w:p>
        </w:tc>
        <w:tc>
          <w:tcPr>
            <w:tcW w:w="1605" w:type="dxa"/>
          </w:tcPr>
          <w:p w14:paraId="77A61C45" w14:textId="778BCA7D" w:rsidR="00150A13" w:rsidRPr="00150A13" w:rsidRDefault="00150A13" w:rsidP="00150A13">
            <w:pPr>
              <w:widowControl/>
              <w:wordWrap/>
              <w:autoSpaceDE/>
              <w:autoSpaceDN/>
              <w:jc w:val="center"/>
              <w:rPr>
                <w:szCs w:val="22"/>
              </w:rPr>
            </w:pPr>
            <w:r w:rsidRPr="00150A13">
              <w:rPr>
                <w:szCs w:val="22"/>
              </w:rPr>
              <w:t>0.6911</w:t>
            </w:r>
          </w:p>
        </w:tc>
        <w:tc>
          <w:tcPr>
            <w:tcW w:w="1606" w:type="dxa"/>
          </w:tcPr>
          <w:p w14:paraId="3A9774F5" w14:textId="7B08BE4A" w:rsidR="00150A13" w:rsidRPr="00150A13" w:rsidRDefault="00150A13" w:rsidP="00150A13">
            <w:pPr>
              <w:widowControl/>
              <w:wordWrap/>
              <w:autoSpaceDE/>
              <w:autoSpaceDN/>
              <w:jc w:val="center"/>
              <w:rPr>
                <w:szCs w:val="22"/>
              </w:rPr>
            </w:pPr>
            <w:r w:rsidRPr="00150A13">
              <w:rPr>
                <w:szCs w:val="22"/>
              </w:rPr>
              <w:t>0.6923</w:t>
            </w:r>
          </w:p>
        </w:tc>
        <w:tc>
          <w:tcPr>
            <w:tcW w:w="1606" w:type="dxa"/>
          </w:tcPr>
          <w:p w14:paraId="5F6EB870" w14:textId="63FDBA3F" w:rsidR="00150A13" w:rsidRPr="00150A13" w:rsidRDefault="00150A13" w:rsidP="00150A13">
            <w:pPr>
              <w:widowControl/>
              <w:wordWrap/>
              <w:autoSpaceDE/>
              <w:autoSpaceDN/>
              <w:jc w:val="center"/>
              <w:rPr>
                <w:szCs w:val="22"/>
              </w:rPr>
            </w:pPr>
            <w:r w:rsidRPr="00150A13">
              <w:rPr>
                <w:szCs w:val="22"/>
              </w:rPr>
              <w:t>0.877</w:t>
            </w:r>
            <w:r>
              <w:rPr>
                <w:rFonts w:hint="eastAsia"/>
                <w:szCs w:val="22"/>
              </w:rPr>
              <w:t>2</w:t>
            </w:r>
          </w:p>
        </w:tc>
      </w:tr>
      <w:tr w:rsidR="00150A13" w:rsidRPr="00150A13" w14:paraId="771026C3" w14:textId="77777777" w:rsidTr="00150A13">
        <w:tc>
          <w:tcPr>
            <w:tcW w:w="988" w:type="dxa"/>
          </w:tcPr>
          <w:p w14:paraId="519FDD38" w14:textId="34419EA2" w:rsidR="00150A13" w:rsidRPr="00150A13" w:rsidRDefault="00150A13" w:rsidP="00150A13">
            <w:pPr>
              <w:widowControl/>
              <w:wordWrap/>
              <w:autoSpaceDE/>
              <w:autoSpaceDN/>
              <w:jc w:val="center"/>
              <w:rPr>
                <w:b/>
                <w:bCs/>
                <w:szCs w:val="22"/>
              </w:rPr>
            </w:pPr>
            <w:r w:rsidRPr="00150A13">
              <w:rPr>
                <w:rFonts w:hint="eastAsia"/>
                <w:b/>
                <w:bCs/>
                <w:szCs w:val="22"/>
              </w:rPr>
              <w:t>7</w:t>
            </w:r>
          </w:p>
        </w:tc>
        <w:tc>
          <w:tcPr>
            <w:tcW w:w="1605" w:type="dxa"/>
          </w:tcPr>
          <w:p w14:paraId="7CF68D8C" w14:textId="221EE6B5" w:rsidR="00150A13" w:rsidRPr="00150A13" w:rsidRDefault="00150A13" w:rsidP="00150A13">
            <w:pPr>
              <w:widowControl/>
              <w:wordWrap/>
              <w:autoSpaceDE/>
              <w:autoSpaceDN/>
              <w:jc w:val="center"/>
              <w:rPr>
                <w:szCs w:val="22"/>
              </w:rPr>
            </w:pPr>
            <w:r w:rsidRPr="00150A13">
              <w:rPr>
                <w:rFonts w:hint="eastAsia"/>
                <w:szCs w:val="22"/>
              </w:rPr>
              <w:t>0.7571</w:t>
            </w:r>
          </w:p>
        </w:tc>
        <w:tc>
          <w:tcPr>
            <w:tcW w:w="1606" w:type="dxa"/>
          </w:tcPr>
          <w:p w14:paraId="19A13CC2" w14:textId="13DD142F" w:rsidR="00150A13" w:rsidRPr="00150A13" w:rsidRDefault="00150A13" w:rsidP="00150A13">
            <w:pPr>
              <w:widowControl/>
              <w:wordWrap/>
              <w:autoSpaceDE/>
              <w:autoSpaceDN/>
              <w:jc w:val="center"/>
              <w:rPr>
                <w:szCs w:val="22"/>
              </w:rPr>
            </w:pPr>
            <w:r w:rsidRPr="00150A13">
              <w:rPr>
                <w:szCs w:val="22"/>
              </w:rPr>
              <w:t>0.688</w:t>
            </w:r>
            <w:r>
              <w:rPr>
                <w:rFonts w:hint="eastAsia"/>
                <w:szCs w:val="22"/>
              </w:rPr>
              <w:t>3</w:t>
            </w:r>
          </w:p>
        </w:tc>
        <w:tc>
          <w:tcPr>
            <w:tcW w:w="1605" w:type="dxa"/>
          </w:tcPr>
          <w:p w14:paraId="59A48C8E" w14:textId="5868FD51" w:rsidR="00150A13" w:rsidRPr="00150A13" w:rsidRDefault="00150A13" w:rsidP="00150A13">
            <w:pPr>
              <w:widowControl/>
              <w:wordWrap/>
              <w:autoSpaceDE/>
              <w:autoSpaceDN/>
              <w:jc w:val="center"/>
              <w:rPr>
                <w:szCs w:val="22"/>
              </w:rPr>
            </w:pPr>
            <w:r w:rsidRPr="00150A13">
              <w:rPr>
                <w:szCs w:val="22"/>
              </w:rPr>
              <w:t>0.6711</w:t>
            </w:r>
          </w:p>
        </w:tc>
        <w:tc>
          <w:tcPr>
            <w:tcW w:w="1606" w:type="dxa"/>
          </w:tcPr>
          <w:p w14:paraId="18B118A0" w14:textId="4332C8E8" w:rsidR="00150A13" w:rsidRPr="00150A13" w:rsidRDefault="00150A13" w:rsidP="00150A13">
            <w:pPr>
              <w:widowControl/>
              <w:wordWrap/>
              <w:autoSpaceDE/>
              <w:autoSpaceDN/>
              <w:jc w:val="center"/>
              <w:rPr>
                <w:szCs w:val="22"/>
              </w:rPr>
            </w:pPr>
            <w:r w:rsidRPr="00150A13">
              <w:rPr>
                <w:szCs w:val="22"/>
              </w:rPr>
              <w:t>0.6703</w:t>
            </w:r>
          </w:p>
        </w:tc>
        <w:tc>
          <w:tcPr>
            <w:tcW w:w="1606" w:type="dxa"/>
          </w:tcPr>
          <w:p w14:paraId="5D0A8153" w14:textId="3931B940" w:rsidR="00150A13" w:rsidRPr="00150A13" w:rsidRDefault="00150A13" w:rsidP="00150A13">
            <w:pPr>
              <w:widowControl/>
              <w:wordWrap/>
              <w:autoSpaceDE/>
              <w:autoSpaceDN/>
              <w:jc w:val="center"/>
              <w:rPr>
                <w:szCs w:val="22"/>
              </w:rPr>
            </w:pPr>
            <w:r w:rsidRPr="00150A13">
              <w:rPr>
                <w:szCs w:val="22"/>
              </w:rPr>
              <w:t>0.8635</w:t>
            </w:r>
          </w:p>
        </w:tc>
      </w:tr>
      <w:tr w:rsidR="00150A13" w:rsidRPr="00150A13" w14:paraId="169847A7" w14:textId="77777777" w:rsidTr="00150A13">
        <w:tc>
          <w:tcPr>
            <w:tcW w:w="988" w:type="dxa"/>
          </w:tcPr>
          <w:p w14:paraId="41AC1055" w14:textId="546F7A7A" w:rsidR="00150A13" w:rsidRPr="00150A13" w:rsidRDefault="00150A13" w:rsidP="00150A13">
            <w:pPr>
              <w:widowControl/>
              <w:wordWrap/>
              <w:autoSpaceDE/>
              <w:autoSpaceDN/>
              <w:jc w:val="center"/>
              <w:rPr>
                <w:b/>
                <w:bCs/>
                <w:szCs w:val="22"/>
              </w:rPr>
            </w:pPr>
            <w:r w:rsidRPr="00150A13">
              <w:rPr>
                <w:rFonts w:hint="eastAsia"/>
                <w:b/>
                <w:bCs/>
                <w:szCs w:val="22"/>
              </w:rPr>
              <w:t>8</w:t>
            </w:r>
          </w:p>
        </w:tc>
        <w:tc>
          <w:tcPr>
            <w:tcW w:w="1605" w:type="dxa"/>
          </w:tcPr>
          <w:p w14:paraId="00FB72B6" w14:textId="727DE974" w:rsidR="00150A13" w:rsidRPr="00150A13" w:rsidRDefault="00150A13" w:rsidP="00150A13">
            <w:pPr>
              <w:widowControl/>
              <w:wordWrap/>
              <w:autoSpaceDE/>
              <w:autoSpaceDN/>
              <w:jc w:val="center"/>
              <w:rPr>
                <w:szCs w:val="22"/>
              </w:rPr>
            </w:pPr>
            <w:r w:rsidRPr="00150A13">
              <w:rPr>
                <w:rFonts w:hint="eastAsia"/>
                <w:szCs w:val="22"/>
              </w:rPr>
              <w:t>0.7687</w:t>
            </w:r>
          </w:p>
        </w:tc>
        <w:tc>
          <w:tcPr>
            <w:tcW w:w="1606" w:type="dxa"/>
          </w:tcPr>
          <w:p w14:paraId="496C5DD3" w14:textId="130CE7E2" w:rsidR="00150A13" w:rsidRPr="00150A13" w:rsidRDefault="00150A13" w:rsidP="00150A13">
            <w:pPr>
              <w:widowControl/>
              <w:wordWrap/>
              <w:autoSpaceDE/>
              <w:autoSpaceDN/>
              <w:jc w:val="center"/>
              <w:rPr>
                <w:szCs w:val="22"/>
              </w:rPr>
            </w:pPr>
            <w:r w:rsidRPr="00150A13">
              <w:rPr>
                <w:szCs w:val="22"/>
              </w:rPr>
              <w:t>0.673</w:t>
            </w:r>
            <w:r>
              <w:rPr>
                <w:rFonts w:hint="eastAsia"/>
                <w:szCs w:val="22"/>
              </w:rPr>
              <w:t>5</w:t>
            </w:r>
          </w:p>
        </w:tc>
        <w:tc>
          <w:tcPr>
            <w:tcW w:w="1605" w:type="dxa"/>
          </w:tcPr>
          <w:p w14:paraId="5D5839D9" w14:textId="0C052610" w:rsidR="00150A13" w:rsidRPr="00150A13" w:rsidRDefault="00150A13" w:rsidP="00150A13">
            <w:pPr>
              <w:widowControl/>
              <w:wordWrap/>
              <w:autoSpaceDE/>
              <w:autoSpaceDN/>
              <w:jc w:val="center"/>
              <w:rPr>
                <w:szCs w:val="22"/>
              </w:rPr>
            </w:pPr>
            <w:r w:rsidRPr="00150A13">
              <w:rPr>
                <w:szCs w:val="22"/>
              </w:rPr>
              <w:t>0.7111</w:t>
            </w:r>
          </w:p>
        </w:tc>
        <w:tc>
          <w:tcPr>
            <w:tcW w:w="1606" w:type="dxa"/>
          </w:tcPr>
          <w:p w14:paraId="1CB0291A" w14:textId="1AF450F7" w:rsidR="00150A13" w:rsidRPr="00150A13" w:rsidRDefault="00150A13" w:rsidP="00150A13">
            <w:pPr>
              <w:widowControl/>
              <w:wordWrap/>
              <w:autoSpaceDE/>
              <w:autoSpaceDN/>
              <w:jc w:val="center"/>
              <w:rPr>
                <w:szCs w:val="22"/>
              </w:rPr>
            </w:pPr>
            <w:r w:rsidRPr="00150A13">
              <w:rPr>
                <w:szCs w:val="22"/>
              </w:rPr>
              <w:t>0.711</w:t>
            </w:r>
            <w:r>
              <w:rPr>
                <w:rFonts w:hint="eastAsia"/>
                <w:szCs w:val="22"/>
              </w:rPr>
              <w:t>3</w:t>
            </w:r>
          </w:p>
        </w:tc>
        <w:tc>
          <w:tcPr>
            <w:tcW w:w="1606" w:type="dxa"/>
          </w:tcPr>
          <w:p w14:paraId="2D259A2C" w14:textId="7D45AD21" w:rsidR="00150A13" w:rsidRPr="00150A13" w:rsidRDefault="00150A13" w:rsidP="00150A13">
            <w:pPr>
              <w:widowControl/>
              <w:wordWrap/>
              <w:autoSpaceDE/>
              <w:autoSpaceDN/>
              <w:jc w:val="center"/>
              <w:rPr>
                <w:szCs w:val="22"/>
              </w:rPr>
            </w:pPr>
            <w:r w:rsidRPr="00150A13">
              <w:rPr>
                <w:szCs w:val="22"/>
              </w:rPr>
              <w:t>0.865</w:t>
            </w:r>
            <w:r>
              <w:rPr>
                <w:rFonts w:hint="eastAsia"/>
                <w:szCs w:val="22"/>
              </w:rPr>
              <w:t>7</w:t>
            </w:r>
          </w:p>
        </w:tc>
      </w:tr>
      <w:tr w:rsidR="00150A13" w:rsidRPr="00150A13" w14:paraId="375956FF" w14:textId="77777777" w:rsidTr="00150A13">
        <w:tc>
          <w:tcPr>
            <w:tcW w:w="988" w:type="dxa"/>
          </w:tcPr>
          <w:p w14:paraId="6B0197F3" w14:textId="53BA7B0D" w:rsidR="00150A13" w:rsidRPr="00150A13" w:rsidRDefault="00150A13" w:rsidP="00150A13">
            <w:pPr>
              <w:widowControl/>
              <w:wordWrap/>
              <w:autoSpaceDE/>
              <w:autoSpaceDN/>
              <w:jc w:val="center"/>
              <w:rPr>
                <w:b/>
                <w:bCs/>
                <w:szCs w:val="22"/>
              </w:rPr>
            </w:pPr>
            <w:r w:rsidRPr="00150A13">
              <w:rPr>
                <w:rFonts w:hint="eastAsia"/>
                <w:b/>
                <w:bCs/>
                <w:szCs w:val="22"/>
              </w:rPr>
              <w:t>9</w:t>
            </w:r>
          </w:p>
        </w:tc>
        <w:tc>
          <w:tcPr>
            <w:tcW w:w="1605" w:type="dxa"/>
          </w:tcPr>
          <w:p w14:paraId="372F2DA7" w14:textId="57E2F2D4" w:rsidR="00150A13" w:rsidRPr="00150A13" w:rsidRDefault="00150A13" w:rsidP="00150A13">
            <w:pPr>
              <w:widowControl/>
              <w:wordWrap/>
              <w:autoSpaceDE/>
              <w:autoSpaceDN/>
              <w:jc w:val="center"/>
              <w:rPr>
                <w:szCs w:val="22"/>
              </w:rPr>
            </w:pPr>
            <w:r w:rsidRPr="00150A13">
              <w:rPr>
                <w:szCs w:val="22"/>
              </w:rPr>
              <w:t>0.587</w:t>
            </w:r>
            <w:r w:rsidRPr="00150A13">
              <w:rPr>
                <w:rFonts w:hint="eastAsia"/>
                <w:szCs w:val="22"/>
              </w:rPr>
              <w:t>5</w:t>
            </w:r>
          </w:p>
        </w:tc>
        <w:tc>
          <w:tcPr>
            <w:tcW w:w="1606" w:type="dxa"/>
          </w:tcPr>
          <w:p w14:paraId="27F73A8F" w14:textId="121F1943" w:rsidR="00150A13" w:rsidRPr="00150A13" w:rsidRDefault="00150A13" w:rsidP="00150A13">
            <w:pPr>
              <w:widowControl/>
              <w:wordWrap/>
              <w:autoSpaceDE/>
              <w:autoSpaceDN/>
              <w:jc w:val="center"/>
              <w:rPr>
                <w:szCs w:val="22"/>
              </w:rPr>
            </w:pPr>
            <w:r w:rsidRPr="00150A13">
              <w:rPr>
                <w:szCs w:val="22"/>
              </w:rPr>
              <w:t>0.653</w:t>
            </w:r>
            <w:r>
              <w:rPr>
                <w:rFonts w:hint="eastAsia"/>
                <w:szCs w:val="22"/>
              </w:rPr>
              <w:t>5</w:t>
            </w:r>
          </w:p>
        </w:tc>
        <w:tc>
          <w:tcPr>
            <w:tcW w:w="1605" w:type="dxa"/>
          </w:tcPr>
          <w:p w14:paraId="528E4016" w14:textId="181C582D" w:rsidR="00150A13" w:rsidRPr="00150A13" w:rsidRDefault="00150A13" w:rsidP="00150A13">
            <w:pPr>
              <w:widowControl/>
              <w:wordWrap/>
              <w:autoSpaceDE/>
              <w:autoSpaceDN/>
              <w:jc w:val="center"/>
              <w:rPr>
                <w:szCs w:val="22"/>
              </w:rPr>
            </w:pPr>
            <w:r w:rsidRPr="00150A13">
              <w:rPr>
                <w:szCs w:val="22"/>
              </w:rPr>
              <w:t>0.665</w:t>
            </w:r>
            <w:r>
              <w:rPr>
                <w:rFonts w:hint="eastAsia"/>
                <w:szCs w:val="22"/>
              </w:rPr>
              <w:t>6</w:t>
            </w:r>
          </w:p>
        </w:tc>
        <w:tc>
          <w:tcPr>
            <w:tcW w:w="1606" w:type="dxa"/>
          </w:tcPr>
          <w:p w14:paraId="363D786A" w14:textId="673ECDA6" w:rsidR="00150A13" w:rsidRPr="00150A13" w:rsidRDefault="00150A13" w:rsidP="00150A13">
            <w:pPr>
              <w:widowControl/>
              <w:wordWrap/>
              <w:autoSpaceDE/>
              <w:autoSpaceDN/>
              <w:jc w:val="center"/>
              <w:rPr>
                <w:szCs w:val="22"/>
              </w:rPr>
            </w:pPr>
            <w:r w:rsidRPr="00150A13">
              <w:rPr>
                <w:szCs w:val="22"/>
              </w:rPr>
              <w:t>0.6655</w:t>
            </w:r>
          </w:p>
        </w:tc>
        <w:tc>
          <w:tcPr>
            <w:tcW w:w="1606" w:type="dxa"/>
          </w:tcPr>
          <w:p w14:paraId="6F414DFA" w14:textId="410DB851" w:rsidR="00150A13" w:rsidRPr="00150A13" w:rsidRDefault="00150A13" w:rsidP="00150A13">
            <w:pPr>
              <w:widowControl/>
              <w:wordWrap/>
              <w:autoSpaceDE/>
              <w:autoSpaceDN/>
              <w:jc w:val="center"/>
              <w:rPr>
                <w:szCs w:val="22"/>
              </w:rPr>
            </w:pPr>
            <w:r w:rsidRPr="00150A13">
              <w:rPr>
                <w:szCs w:val="22"/>
              </w:rPr>
              <w:t>0.850</w:t>
            </w:r>
            <w:r>
              <w:rPr>
                <w:rFonts w:hint="eastAsia"/>
                <w:szCs w:val="22"/>
              </w:rPr>
              <w:t>3</w:t>
            </w:r>
          </w:p>
        </w:tc>
      </w:tr>
      <w:tr w:rsidR="00150A13" w:rsidRPr="00150A13" w14:paraId="03795BBD" w14:textId="77777777" w:rsidTr="00150A13">
        <w:tc>
          <w:tcPr>
            <w:tcW w:w="988" w:type="dxa"/>
          </w:tcPr>
          <w:p w14:paraId="796B531E" w14:textId="53E11401" w:rsidR="00150A13" w:rsidRPr="00150A13" w:rsidRDefault="00150A13" w:rsidP="00150A13">
            <w:pPr>
              <w:widowControl/>
              <w:wordWrap/>
              <w:autoSpaceDE/>
              <w:autoSpaceDN/>
              <w:jc w:val="center"/>
              <w:rPr>
                <w:b/>
                <w:bCs/>
                <w:szCs w:val="22"/>
              </w:rPr>
            </w:pPr>
            <w:r w:rsidRPr="00150A13">
              <w:rPr>
                <w:rFonts w:hint="eastAsia"/>
                <w:b/>
                <w:bCs/>
                <w:szCs w:val="22"/>
              </w:rPr>
              <w:t>10</w:t>
            </w:r>
          </w:p>
        </w:tc>
        <w:tc>
          <w:tcPr>
            <w:tcW w:w="1605" w:type="dxa"/>
          </w:tcPr>
          <w:p w14:paraId="2560A7FA" w14:textId="0CF6299D" w:rsidR="00150A13" w:rsidRPr="00150A13" w:rsidRDefault="00150A13" w:rsidP="00150A13">
            <w:pPr>
              <w:widowControl/>
              <w:wordWrap/>
              <w:autoSpaceDE/>
              <w:autoSpaceDN/>
              <w:jc w:val="center"/>
              <w:rPr>
                <w:szCs w:val="22"/>
              </w:rPr>
            </w:pPr>
            <w:r w:rsidRPr="00150A13">
              <w:rPr>
                <w:szCs w:val="22"/>
              </w:rPr>
              <w:t>0.7593</w:t>
            </w:r>
          </w:p>
        </w:tc>
        <w:tc>
          <w:tcPr>
            <w:tcW w:w="1606" w:type="dxa"/>
          </w:tcPr>
          <w:p w14:paraId="0818E1E3" w14:textId="7878C267" w:rsidR="00150A13" w:rsidRPr="00150A13" w:rsidRDefault="00150A13" w:rsidP="00150A13">
            <w:pPr>
              <w:widowControl/>
              <w:wordWrap/>
              <w:autoSpaceDE/>
              <w:autoSpaceDN/>
              <w:jc w:val="center"/>
              <w:rPr>
                <w:szCs w:val="22"/>
              </w:rPr>
            </w:pPr>
            <w:r w:rsidRPr="00150A13">
              <w:rPr>
                <w:szCs w:val="22"/>
              </w:rPr>
              <w:t>0.6542</w:t>
            </w:r>
          </w:p>
        </w:tc>
        <w:tc>
          <w:tcPr>
            <w:tcW w:w="1605" w:type="dxa"/>
          </w:tcPr>
          <w:p w14:paraId="3D9E808E" w14:textId="641120BB" w:rsidR="00150A13" w:rsidRPr="00150A13" w:rsidRDefault="00150A13" w:rsidP="00150A13">
            <w:pPr>
              <w:widowControl/>
              <w:wordWrap/>
              <w:autoSpaceDE/>
              <w:autoSpaceDN/>
              <w:jc w:val="center"/>
              <w:rPr>
                <w:szCs w:val="22"/>
              </w:rPr>
            </w:pPr>
            <w:r w:rsidRPr="00150A13">
              <w:rPr>
                <w:szCs w:val="22"/>
              </w:rPr>
              <w:t>0.67</w:t>
            </w:r>
          </w:p>
        </w:tc>
        <w:tc>
          <w:tcPr>
            <w:tcW w:w="1606" w:type="dxa"/>
          </w:tcPr>
          <w:p w14:paraId="04B69F2E" w14:textId="705F650E" w:rsidR="00150A13" w:rsidRPr="00150A13" w:rsidRDefault="00150A13" w:rsidP="00150A13">
            <w:pPr>
              <w:widowControl/>
              <w:wordWrap/>
              <w:autoSpaceDE/>
              <w:autoSpaceDN/>
              <w:jc w:val="center"/>
              <w:rPr>
                <w:szCs w:val="22"/>
              </w:rPr>
            </w:pPr>
            <w:r w:rsidRPr="00150A13">
              <w:rPr>
                <w:szCs w:val="22"/>
              </w:rPr>
              <w:t>0.669</w:t>
            </w:r>
            <w:r>
              <w:rPr>
                <w:rFonts w:hint="eastAsia"/>
                <w:szCs w:val="22"/>
              </w:rPr>
              <w:t>9</w:t>
            </w:r>
          </w:p>
        </w:tc>
        <w:tc>
          <w:tcPr>
            <w:tcW w:w="1606" w:type="dxa"/>
          </w:tcPr>
          <w:p w14:paraId="6D056826" w14:textId="0551651E" w:rsidR="00150A13" w:rsidRPr="00150A13" w:rsidRDefault="00150A13" w:rsidP="00150A13">
            <w:pPr>
              <w:widowControl/>
              <w:wordWrap/>
              <w:autoSpaceDE/>
              <w:autoSpaceDN/>
              <w:jc w:val="center"/>
              <w:rPr>
                <w:szCs w:val="22"/>
              </w:rPr>
            </w:pPr>
            <w:r w:rsidRPr="00150A13">
              <w:rPr>
                <w:szCs w:val="22"/>
              </w:rPr>
              <w:t>0.8721</w:t>
            </w:r>
          </w:p>
        </w:tc>
      </w:tr>
    </w:tbl>
    <w:p w14:paraId="485199DF" w14:textId="36A3C125" w:rsidR="00556A85" w:rsidRPr="00013CB4" w:rsidRDefault="00150A13" w:rsidP="00D823A3">
      <w:pPr>
        <w:widowControl/>
        <w:wordWrap/>
        <w:autoSpaceDE/>
        <w:autoSpaceDN/>
        <w:jc w:val="both"/>
        <w:rPr>
          <w:szCs w:val="22"/>
        </w:rPr>
      </w:pPr>
      <w:r w:rsidRPr="00013CB4">
        <w:rPr>
          <w:rFonts w:hint="eastAsia"/>
          <w:szCs w:val="22"/>
        </w:rPr>
        <w:t xml:space="preserve">본 학습에서의 fold별 훈련 정확도, 검증 정확도, 테스트 정확도, Weighted F1, </w:t>
      </w:r>
      <w:r w:rsidRPr="00013CB4">
        <w:rPr>
          <w:szCs w:val="22"/>
        </w:rPr>
        <w:br/>
      </w:r>
      <w:r w:rsidRPr="00013CB4">
        <w:rPr>
          <w:rFonts w:hint="eastAsia"/>
          <w:szCs w:val="22"/>
        </w:rPr>
        <w:t>Multi-class AUROC 값을 나타낸 표이다.</w:t>
      </w:r>
    </w:p>
    <w:p w14:paraId="77E7C969" w14:textId="77777777" w:rsidR="00150A13" w:rsidRDefault="00150A13" w:rsidP="00D823A3">
      <w:pPr>
        <w:widowControl/>
        <w:wordWrap/>
        <w:autoSpaceDE/>
        <w:autoSpaceDN/>
        <w:jc w:val="both"/>
        <w:rPr>
          <w:b/>
          <w:bCs/>
          <w:szCs w:val="22"/>
        </w:rPr>
      </w:pPr>
    </w:p>
    <w:p w14:paraId="4F315429" w14:textId="3AAAAB07" w:rsidR="00150A13" w:rsidRDefault="00150A13" w:rsidP="00D823A3">
      <w:pPr>
        <w:widowControl/>
        <w:wordWrap/>
        <w:autoSpaceDE/>
        <w:autoSpaceDN/>
        <w:jc w:val="both"/>
        <w:rPr>
          <w:rFonts w:hint="eastAsia"/>
          <w:b/>
          <w:bCs/>
          <w:szCs w:val="22"/>
        </w:rPr>
      </w:pPr>
      <w:r>
        <w:rPr>
          <w:rFonts w:hint="eastAsia"/>
          <w:b/>
          <w:bCs/>
          <w:szCs w:val="22"/>
        </w:rPr>
        <w:t xml:space="preserve">부록 </w:t>
      </w:r>
      <w:r w:rsidR="00E331A1">
        <w:rPr>
          <w:rFonts w:hint="eastAsia"/>
          <w:b/>
          <w:bCs/>
          <w:szCs w:val="22"/>
        </w:rPr>
        <w:t>6</w:t>
      </w:r>
      <w:r>
        <w:rPr>
          <w:rFonts w:hint="eastAsia"/>
          <w:b/>
          <w:bCs/>
          <w:szCs w:val="22"/>
        </w:rPr>
        <w:t>-d.</w:t>
      </w:r>
      <w:r w:rsidR="00E331A1">
        <w:rPr>
          <w:rFonts w:hint="eastAsia"/>
          <w:b/>
          <w:bCs/>
          <w:szCs w:val="22"/>
        </w:rPr>
        <w:t xml:space="preserve"> 본 학습의 테스트 데이터 분류 결과에 따른 confusion matrix</w:t>
      </w:r>
    </w:p>
    <w:p w14:paraId="72288CBA" w14:textId="0AEB7F2C" w:rsidR="00150A13" w:rsidRDefault="00150A13" w:rsidP="00D823A3">
      <w:pPr>
        <w:widowControl/>
        <w:wordWrap/>
        <w:autoSpaceDE/>
        <w:autoSpaceDN/>
        <w:jc w:val="both"/>
        <w:rPr>
          <w:b/>
          <w:bCs/>
          <w:szCs w:val="22"/>
        </w:rPr>
      </w:pPr>
      <w:r>
        <w:rPr>
          <w:rFonts w:hint="eastAsia"/>
          <w:b/>
          <w:bCs/>
          <w:noProof/>
          <w:szCs w:val="22"/>
        </w:rPr>
        <w:drawing>
          <wp:inline distT="0" distB="0" distL="0" distR="0" wp14:anchorId="077A6E17" wp14:editId="1FFBC8E2">
            <wp:extent cx="3634740" cy="2726256"/>
            <wp:effectExtent l="0" t="0" r="3810" b="0"/>
            <wp:docPr id="911433399"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3399" name="그림 911433399"/>
                    <pic:cNvPicPr/>
                  </pic:nvPicPr>
                  <pic:blipFill>
                    <a:blip r:embed="rId45">
                      <a:extLst>
                        <a:ext uri="{28A0092B-C50C-407E-A947-70E740481C1C}">
                          <a14:useLocalDpi xmlns:a14="http://schemas.microsoft.com/office/drawing/2010/main" val="0"/>
                        </a:ext>
                      </a:extLst>
                    </a:blip>
                    <a:stretch>
                      <a:fillRect/>
                    </a:stretch>
                  </pic:blipFill>
                  <pic:spPr>
                    <a:xfrm>
                      <a:off x="0" y="0"/>
                      <a:ext cx="3640112" cy="2730285"/>
                    </a:xfrm>
                    <a:prstGeom prst="rect">
                      <a:avLst/>
                    </a:prstGeom>
                  </pic:spPr>
                </pic:pic>
              </a:graphicData>
            </a:graphic>
          </wp:inline>
        </w:drawing>
      </w:r>
    </w:p>
    <w:p w14:paraId="646DF112" w14:textId="51744DC9" w:rsidR="00150A13" w:rsidRPr="00013CB4" w:rsidRDefault="00150A13" w:rsidP="00D823A3">
      <w:pPr>
        <w:widowControl/>
        <w:wordWrap/>
        <w:autoSpaceDE/>
        <w:autoSpaceDN/>
        <w:jc w:val="both"/>
        <w:rPr>
          <w:rFonts w:hint="eastAsia"/>
          <w:szCs w:val="22"/>
        </w:rPr>
      </w:pPr>
      <w:r w:rsidRPr="00013CB4">
        <w:rPr>
          <w:szCs w:val="22"/>
        </w:rPr>
        <w:t>모</w:t>
      </w:r>
      <w:r w:rsidRPr="00013CB4">
        <w:rPr>
          <w:rFonts w:hint="eastAsia"/>
          <w:szCs w:val="22"/>
        </w:rPr>
        <w:t xml:space="preserve">든 fold의 test 결과를 합한 </w:t>
      </w:r>
      <w:r w:rsidR="003D5C75" w:rsidRPr="00013CB4">
        <w:rPr>
          <w:rFonts w:hint="eastAsia"/>
          <w:szCs w:val="22"/>
        </w:rPr>
        <w:t>Confusion matrix이다.</w:t>
      </w:r>
      <w:r w:rsidR="00285580">
        <w:rPr>
          <w:rFonts w:hint="eastAsia"/>
          <w:szCs w:val="22"/>
        </w:rPr>
        <w:t xml:space="preserve"> 모든 감정 조건에서 분류 정확도가 비슷하게 나타나며 성능도 고르게 높음을 확인할 수 있다.</w:t>
      </w:r>
    </w:p>
    <w:p w14:paraId="2A177448" w14:textId="77777777" w:rsidR="003D5C75" w:rsidRDefault="003D5C75" w:rsidP="00D823A3">
      <w:pPr>
        <w:widowControl/>
        <w:wordWrap/>
        <w:autoSpaceDE/>
        <w:autoSpaceDN/>
        <w:jc w:val="both"/>
        <w:rPr>
          <w:b/>
          <w:bCs/>
          <w:szCs w:val="22"/>
        </w:rPr>
      </w:pPr>
    </w:p>
    <w:p w14:paraId="0CDF99CC" w14:textId="77777777" w:rsidR="003D5C75" w:rsidRPr="00285580" w:rsidRDefault="003D5C75" w:rsidP="00D823A3">
      <w:pPr>
        <w:widowControl/>
        <w:wordWrap/>
        <w:autoSpaceDE/>
        <w:autoSpaceDN/>
        <w:jc w:val="both"/>
        <w:rPr>
          <w:rFonts w:hint="eastAsia"/>
          <w:b/>
          <w:bCs/>
          <w:szCs w:val="22"/>
        </w:rPr>
      </w:pPr>
    </w:p>
    <w:p w14:paraId="33BA1033" w14:textId="5CC63D84" w:rsidR="003D5C75" w:rsidRDefault="003D5C75" w:rsidP="00D823A3">
      <w:pPr>
        <w:widowControl/>
        <w:wordWrap/>
        <w:autoSpaceDE/>
        <w:autoSpaceDN/>
        <w:jc w:val="both"/>
        <w:rPr>
          <w:b/>
          <w:bCs/>
          <w:szCs w:val="22"/>
        </w:rPr>
      </w:pPr>
      <w:r>
        <w:rPr>
          <w:rFonts w:hint="eastAsia"/>
          <w:b/>
          <w:bCs/>
          <w:szCs w:val="22"/>
        </w:rPr>
        <w:lastRenderedPageBreak/>
        <w:t xml:space="preserve">부록 </w:t>
      </w:r>
      <w:r w:rsidR="00E331A1">
        <w:rPr>
          <w:rFonts w:hint="eastAsia"/>
          <w:b/>
          <w:bCs/>
          <w:szCs w:val="22"/>
        </w:rPr>
        <w:t>7</w:t>
      </w:r>
      <w:r>
        <w:rPr>
          <w:rFonts w:hint="eastAsia"/>
          <w:b/>
          <w:bCs/>
          <w:szCs w:val="22"/>
        </w:rPr>
        <w:t>.</w:t>
      </w:r>
      <w:r w:rsidR="00E331A1" w:rsidRPr="00E331A1">
        <w:rPr>
          <w:rFonts w:hint="eastAsia"/>
          <w:b/>
          <w:bCs/>
        </w:rPr>
        <w:t xml:space="preserve"> </w:t>
      </w:r>
      <w:r w:rsidR="00E331A1">
        <w:rPr>
          <w:rFonts w:hint="eastAsia"/>
          <w:b/>
          <w:bCs/>
        </w:rPr>
        <w:t>무작위 라벨 데이터</w:t>
      </w:r>
      <w:r w:rsidR="00E331A1">
        <w:rPr>
          <w:rFonts w:hint="eastAsia"/>
          <w:b/>
          <w:bCs/>
        </w:rPr>
        <w:t xml:space="preserve"> 학습 후 fold별 모델 성능</w:t>
      </w:r>
    </w:p>
    <w:tbl>
      <w:tblPr>
        <w:tblStyle w:val="aa"/>
        <w:tblW w:w="0" w:type="auto"/>
        <w:tblLook w:val="04A0" w:firstRow="1" w:lastRow="0" w:firstColumn="1" w:lastColumn="0" w:noHBand="0" w:noVBand="1"/>
      </w:tblPr>
      <w:tblGrid>
        <w:gridCol w:w="988"/>
        <w:gridCol w:w="1605"/>
        <w:gridCol w:w="1606"/>
        <w:gridCol w:w="1605"/>
        <w:gridCol w:w="1606"/>
        <w:gridCol w:w="1606"/>
      </w:tblGrid>
      <w:tr w:rsidR="003D5C75" w:rsidRPr="00150A13" w14:paraId="2966DE30" w14:textId="77777777" w:rsidTr="00950ED0">
        <w:tc>
          <w:tcPr>
            <w:tcW w:w="988" w:type="dxa"/>
          </w:tcPr>
          <w:p w14:paraId="0C6CE33B" w14:textId="77777777" w:rsidR="003D5C75" w:rsidRPr="00150A13" w:rsidRDefault="003D5C75" w:rsidP="00950ED0">
            <w:pPr>
              <w:widowControl/>
              <w:wordWrap/>
              <w:autoSpaceDE/>
              <w:autoSpaceDN/>
              <w:jc w:val="center"/>
              <w:rPr>
                <w:b/>
                <w:bCs/>
                <w:szCs w:val="22"/>
              </w:rPr>
            </w:pPr>
            <w:r w:rsidRPr="00150A13">
              <w:rPr>
                <w:rFonts w:hint="eastAsia"/>
                <w:b/>
                <w:bCs/>
                <w:szCs w:val="22"/>
              </w:rPr>
              <w:t>Fold</w:t>
            </w:r>
          </w:p>
        </w:tc>
        <w:tc>
          <w:tcPr>
            <w:tcW w:w="1605" w:type="dxa"/>
          </w:tcPr>
          <w:p w14:paraId="48560F8C" w14:textId="77777777" w:rsidR="003D5C75" w:rsidRDefault="003D5C75" w:rsidP="00950ED0">
            <w:pPr>
              <w:widowControl/>
              <w:wordWrap/>
              <w:autoSpaceDE/>
              <w:autoSpaceDN/>
              <w:jc w:val="center"/>
              <w:rPr>
                <w:b/>
                <w:bCs/>
                <w:szCs w:val="22"/>
              </w:rPr>
            </w:pPr>
            <w:r w:rsidRPr="00150A13">
              <w:rPr>
                <w:rFonts w:hint="eastAsia"/>
                <w:b/>
                <w:bCs/>
                <w:szCs w:val="22"/>
              </w:rPr>
              <w:t>훈련</w:t>
            </w:r>
          </w:p>
          <w:p w14:paraId="289F41C8" w14:textId="77777777" w:rsidR="003D5C75" w:rsidRPr="00150A13" w:rsidRDefault="003D5C75" w:rsidP="00950ED0">
            <w:pPr>
              <w:widowControl/>
              <w:wordWrap/>
              <w:autoSpaceDE/>
              <w:autoSpaceDN/>
              <w:jc w:val="center"/>
              <w:rPr>
                <w:b/>
                <w:bCs/>
                <w:szCs w:val="22"/>
              </w:rPr>
            </w:pPr>
            <w:r w:rsidRPr="00150A13">
              <w:rPr>
                <w:rFonts w:hint="eastAsia"/>
                <w:b/>
                <w:bCs/>
                <w:szCs w:val="22"/>
              </w:rPr>
              <w:t>정확도</w:t>
            </w:r>
          </w:p>
        </w:tc>
        <w:tc>
          <w:tcPr>
            <w:tcW w:w="1606" w:type="dxa"/>
          </w:tcPr>
          <w:p w14:paraId="00AB59EC" w14:textId="77777777" w:rsidR="003D5C75" w:rsidRDefault="003D5C75" w:rsidP="00950ED0">
            <w:pPr>
              <w:widowControl/>
              <w:wordWrap/>
              <w:autoSpaceDE/>
              <w:autoSpaceDN/>
              <w:jc w:val="center"/>
              <w:rPr>
                <w:b/>
                <w:bCs/>
                <w:szCs w:val="22"/>
              </w:rPr>
            </w:pPr>
            <w:r w:rsidRPr="00150A13">
              <w:rPr>
                <w:rFonts w:hint="eastAsia"/>
                <w:b/>
                <w:bCs/>
                <w:szCs w:val="22"/>
              </w:rPr>
              <w:t>검증</w:t>
            </w:r>
          </w:p>
          <w:p w14:paraId="48A5520E" w14:textId="77777777" w:rsidR="003D5C75" w:rsidRPr="00150A13" w:rsidRDefault="003D5C75" w:rsidP="00950ED0">
            <w:pPr>
              <w:widowControl/>
              <w:wordWrap/>
              <w:autoSpaceDE/>
              <w:autoSpaceDN/>
              <w:jc w:val="center"/>
              <w:rPr>
                <w:b/>
                <w:bCs/>
                <w:szCs w:val="22"/>
              </w:rPr>
            </w:pPr>
            <w:r w:rsidRPr="00150A13">
              <w:rPr>
                <w:rFonts w:hint="eastAsia"/>
                <w:b/>
                <w:bCs/>
                <w:szCs w:val="22"/>
              </w:rPr>
              <w:t>정확도</w:t>
            </w:r>
          </w:p>
        </w:tc>
        <w:tc>
          <w:tcPr>
            <w:tcW w:w="1605" w:type="dxa"/>
          </w:tcPr>
          <w:p w14:paraId="0949BA15" w14:textId="77777777" w:rsidR="003D5C75" w:rsidRPr="00150A13" w:rsidRDefault="003D5C75" w:rsidP="00950ED0">
            <w:pPr>
              <w:widowControl/>
              <w:wordWrap/>
              <w:autoSpaceDE/>
              <w:autoSpaceDN/>
              <w:jc w:val="center"/>
              <w:rPr>
                <w:b/>
                <w:bCs/>
                <w:szCs w:val="22"/>
              </w:rPr>
            </w:pPr>
            <w:r w:rsidRPr="00150A13">
              <w:rPr>
                <w:rFonts w:hint="eastAsia"/>
                <w:b/>
                <w:bCs/>
                <w:szCs w:val="22"/>
              </w:rPr>
              <w:t>테스트 정확도</w:t>
            </w:r>
          </w:p>
        </w:tc>
        <w:tc>
          <w:tcPr>
            <w:tcW w:w="1606" w:type="dxa"/>
          </w:tcPr>
          <w:p w14:paraId="6C747225" w14:textId="77777777" w:rsidR="003D5C75" w:rsidRDefault="003D5C75" w:rsidP="00950ED0">
            <w:pPr>
              <w:widowControl/>
              <w:wordWrap/>
              <w:autoSpaceDE/>
              <w:autoSpaceDN/>
              <w:jc w:val="center"/>
              <w:rPr>
                <w:b/>
                <w:bCs/>
                <w:szCs w:val="22"/>
              </w:rPr>
            </w:pPr>
            <w:r w:rsidRPr="00150A13">
              <w:rPr>
                <w:b/>
                <w:bCs/>
                <w:szCs w:val="22"/>
              </w:rPr>
              <w:t>W</w:t>
            </w:r>
            <w:r w:rsidRPr="00150A13">
              <w:rPr>
                <w:rFonts w:hint="eastAsia"/>
                <w:b/>
                <w:bCs/>
                <w:szCs w:val="22"/>
              </w:rPr>
              <w:t>eighted</w:t>
            </w:r>
          </w:p>
          <w:p w14:paraId="4A4BF053" w14:textId="77777777" w:rsidR="003D5C75" w:rsidRPr="00150A13" w:rsidRDefault="003D5C75" w:rsidP="00950ED0">
            <w:pPr>
              <w:widowControl/>
              <w:wordWrap/>
              <w:autoSpaceDE/>
              <w:autoSpaceDN/>
              <w:jc w:val="center"/>
              <w:rPr>
                <w:b/>
                <w:bCs/>
                <w:szCs w:val="22"/>
              </w:rPr>
            </w:pPr>
            <w:r w:rsidRPr="00150A13">
              <w:rPr>
                <w:rFonts w:hint="eastAsia"/>
                <w:b/>
                <w:bCs/>
                <w:szCs w:val="22"/>
              </w:rPr>
              <w:t>F1</w:t>
            </w:r>
          </w:p>
        </w:tc>
        <w:tc>
          <w:tcPr>
            <w:tcW w:w="1606" w:type="dxa"/>
          </w:tcPr>
          <w:p w14:paraId="5E4F75CB" w14:textId="77777777" w:rsidR="003D5C75" w:rsidRPr="00150A13" w:rsidRDefault="003D5C75" w:rsidP="00950ED0">
            <w:pPr>
              <w:widowControl/>
              <w:wordWrap/>
              <w:autoSpaceDE/>
              <w:autoSpaceDN/>
              <w:jc w:val="center"/>
              <w:rPr>
                <w:b/>
                <w:bCs/>
                <w:szCs w:val="22"/>
              </w:rPr>
            </w:pPr>
            <w:r w:rsidRPr="00150A13">
              <w:rPr>
                <w:rFonts w:hint="eastAsia"/>
                <w:b/>
                <w:bCs/>
                <w:szCs w:val="22"/>
              </w:rPr>
              <w:t>Multi-class AUROC</w:t>
            </w:r>
          </w:p>
        </w:tc>
      </w:tr>
      <w:tr w:rsidR="003D5C75" w:rsidRPr="00150A13" w14:paraId="432906AB" w14:textId="77777777" w:rsidTr="00950ED0">
        <w:tc>
          <w:tcPr>
            <w:tcW w:w="988" w:type="dxa"/>
          </w:tcPr>
          <w:p w14:paraId="6A66B16D" w14:textId="77777777" w:rsidR="003D5C75" w:rsidRPr="00150A13" w:rsidRDefault="003D5C75" w:rsidP="00950ED0">
            <w:pPr>
              <w:widowControl/>
              <w:wordWrap/>
              <w:autoSpaceDE/>
              <w:autoSpaceDN/>
              <w:jc w:val="center"/>
              <w:rPr>
                <w:b/>
                <w:bCs/>
                <w:szCs w:val="22"/>
              </w:rPr>
            </w:pPr>
            <w:r w:rsidRPr="00150A13">
              <w:rPr>
                <w:rFonts w:hint="eastAsia"/>
                <w:b/>
                <w:bCs/>
                <w:szCs w:val="22"/>
              </w:rPr>
              <w:t>1</w:t>
            </w:r>
          </w:p>
        </w:tc>
        <w:tc>
          <w:tcPr>
            <w:tcW w:w="1605" w:type="dxa"/>
          </w:tcPr>
          <w:p w14:paraId="00B18236" w14:textId="4C46DC94"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0.1967</w:t>
            </w:r>
          </w:p>
        </w:tc>
        <w:tc>
          <w:tcPr>
            <w:tcW w:w="1606" w:type="dxa"/>
          </w:tcPr>
          <w:p w14:paraId="34DCFC67" w14:textId="735F2DD7"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0.1955</w:t>
            </w:r>
          </w:p>
        </w:tc>
        <w:tc>
          <w:tcPr>
            <w:tcW w:w="1605" w:type="dxa"/>
          </w:tcPr>
          <w:p w14:paraId="1CCBCA65" w14:textId="61ABBD62"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0.2087</w:t>
            </w:r>
          </w:p>
        </w:tc>
        <w:tc>
          <w:tcPr>
            <w:tcW w:w="1606" w:type="dxa"/>
          </w:tcPr>
          <w:p w14:paraId="512054E7" w14:textId="6437596F"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0.0899</w:t>
            </w:r>
          </w:p>
        </w:tc>
        <w:tc>
          <w:tcPr>
            <w:tcW w:w="1606" w:type="dxa"/>
          </w:tcPr>
          <w:p w14:paraId="6065F9B2" w14:textId="20BAA05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0.5003</w:t>
            </w:r>
          </w:p>
        </w:tc>
      </w:tr>
      <w:tr w:rsidR="003D5C75" w:rsidRPr="00150A13" w14:paraId="1B8943AF" w14:textId="77777777" w:rsidTr="00950ED0">
        <w:tc>
          <w:tcPr>
            <w:tcW w:w="988" w:type="dxa"/>
          </w:tcPr>
          <w:p w14:paraId="17F1A245" w14:textId="77777777" w:rsidR="003D5C75" w:rsidRPr="00150A13" w:rsidRDefault="003D5C75" w:rsidP="00950ED0">
            <w:pPr>
              <w:widowControl/>
              <w:wordWrap/>
              <w:autoSpaceDE/>
              <w:autoSpaceDN/>
              <w:jc w:val="center"/>
              <w:rPr>
                <w:b/>
                <w:bCs/>
                <w:szCs w:val="22"/>
              </w:rPr>
            </w:pPr>
            <w:r w:rsidRPr="00150A13">
              <w:rPr>
                <w:rFonts w:hint="eastAsia"/>
                <w:b/>
                <w:bCs/>
                <w:szCs w:val="22"/>
              </w:rPr>
              <w:t>2</w:t>
            </w:r>
          </w:p>
        </w:tc>
        <w:tc>
          <w:tcPr>
            <w:tcW w:w="1605" w:type="dxa"/>
          </w:tcPr>
          <w:p w14:paraId="2BEAE3DF" w14:textId="41148BE0"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0.2063</w:t>
            </w:r>
          </w:p>
        </w:tc>
        <w:tc>
          <w:tcPr>
            <w:tcW w:w="1606" w:type="dxa"/>
          </w:tcPr>
          <w:p w14:paraId="6D349B54" w14:textId="4B0AAB6C"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0.2003</w:t>
            </w:r>
          </w:p>
        </w:tc>
        <w:tc>
          <w:tcPr>
            <w:tcW w:w="1605" w:type="dxa"/>
          </w:tcPr>
          <w:p w14:paraId="1637E3FF" w14:textId="76E24631"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0.2120</w:t>
            </w:r>
          </w:p>
        </w:tc>
        <w:tc>
          <w:tcPr>
            <w:tcW w:w="1606" w:type="dxa"/>
          </w:tcPr>
          <w:p w14:paraId="7932787D" w14:textId="4D7031E7"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0.0919</w:t>
            </w:r>
          </w:p>
        </w:tc>
        <w:tc>
          <w:tcPr>
            <w:tcW w:w="1606" w:type="dxa"/>
          </w:tcPr>
          <w:p w14:paraId="20453EDC" w14:textId="57D4FB54"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0.5132</w:t>
            </w:r>
          </w:p>
        </w:tc>
      </w:tr>
      <w:tr w:rsidR="003D5C75" w:rsidRPr="00150A13" w14:paraId="0D015D62" w14:textId="77777777" w:rsidTr="00950ED0">
        <w:tc>
          <w:tcPr>
            <w:tcW w:w="988" w:type="dxa"/>
          </w:tcPr>
          <w:p w14:paraId="7BF6482B" w14:textId="77777777" w:rsidR="003D5C75" w:rsidRPr="00150A13" w:rsidRDefault="003D5C75" w:rsidP="00950ED0">
            <w:pPr>
              <w:widowControl/>
              <w:wordWrap/>
              <w:autoSpaceDE/>
              <w:autoSpaceDN/>
              <w:jc w:val="center"/>
              <w:rPr>
                <w:b/>
                <w:bCs/>
                <w:szCs w:val="22"/>
              </w:rPr>
            </w:pPr>
            <w:r w:rsidRPr="00150A13">
              <w:rPr>
                <w:rFonts w:hint="eastAsia"/>
                <w:b/>
                <w:bCs/>
                <w:szCs w:val="22"/>
              </w:rPr>
              <w:t>3</w:t>
            </w:r>
          </w:p>
        </w:tc>
        <w:tc>
          <w:tcPr>
            <w:tcW w:w="1605" w:type="dxa"/>
          </w:tcPr>
          <w:p w14:paraId="323B9148" w14:textId="68027377"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0.2037</w:t>
            </w:r>
          </w:p>
        </w:tc>
        <w:tc>
          <w:tcPr>
            <w:tcW w:w="1606" w:type="dxa"/>
          </w:tcPr>
          <w:p w14:paraId="32415425" w14:textId="1B45423C"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0.1992</w:t>
            </w:r>
          </w:p>
        </w:tc>
        <w:tc>
          <w:tcPr>
            <w:tcW w:w="1605" w:type="dxa"/>
          </w:tcPr>
          <w:p w14:paraId="0F45D2E1" w14:textId="0BCA9C7E"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0.2033</w:t>
            </w:r>
          </w:p>
        </w:tc>
        <w:tc>
          <w:tcPr>
            <w:tcW w:w="1606" w:type="dxa"/>
          </w:tcPr>
          <w:p w14:paraId="04B7C780" w14:textId="743C6EB6"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0.1222</w:t>
            </w:r>
          </w:p>
        </w:tc>
        <w:tc>
          <w:tcPr>
            <w:tcW w:w="1606" w:type="dxa"/>
          </w:tcPr>
          <w:p w14:paraId="196D3119" w14:textId="284AC78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0.5025</w:t>
            </w:r>
          </w:p>
        </w:tc>
      </w:tr>
      <w:tr w:rsidR="003D5C75" w:rsidRPr="00150A13" w14:paraId="2E865C88" w14:textId="77777777" w:rsidTr="00950ED0">
        <w:tc>
          <w:tcPr>
            <w:tcW w:w="988" w:type="dxa"/>
          </w:tcPr>
          <w:p w14:paraId="08682F27" w14:textId="77777777" w:rsidR="003D5C75" w:rsidRPr="00150A13" w:rsidRDefault="003D5C75" w:rsidP="00950ED0">
            <w:pPr>
              <w:widowControl/>
              <w:wordWrap/>
              <w:autoSpaceDE/>
              <w:autoSpaceDN/>
              <w:jc w:val="center"/>
              <w:rPr>
                <w:b/>
                <w:bCs/>
                <w:szCs w:val="22"/>
              </w:rPr>
            </w:pPr>
            <w:r w:rsidRPr="00150A13">
              <w:rPr>
                <w:rFonts w:hint="eastAsia"/>
                <w:b/>
                <w:bCs/>
                <w:szCs w:val="22"/>
              </w:rPr>
              <w:t>4</w:t>
            </w:r>
          </w:p>
        </w:tc>
        <w:tc>
          <w:tcPr>
            <w:tcW w:w="1605" w:type="dxa"/>
          </w:tcPr>
          <w:p w14:paraId="1FE5A7A3" w14:textId="03D39B88"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0.2142</w:t>
            </w:r>
          </w:p>
        </w:tc>
        <w:tc>
          <w:tcPr>
            <w:tcW w:w="1606" w:type="dxa"/>
          </w:tcPr>
          <w:p w14:paraId="485CE218" w14:textId="532DB352"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0.2033</w:t>
            </w:r>
          </w:p>
        </w:tc>
        <w:tc>
          <w:tcPr>
            <w:tcW w:w="1605" w:type="dxa"/>
          </w:tcPr>
          <w:p w14:paraId="2E5A904E" w14:textId="26364A3C"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0.1922</w:t>
            </w:r>
          </w:p>
        </w:tc>
        <w:tc>
          <w:tcPr>
            <w:tcW w:w="1606" w:type="dxa"/>
          </w:tcPr>
          <w:p w14:paraId="635ED527" w14:textId="48049E5F"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0.1448</w:t>
            </w:r>
          </w:p>
        </w:tc>
        <w:tc>
          <w:tcPr>
            <w:tcW w:w="1606" w:type="dxa"/>
          </w:tcPr>
          <w:p w14:paraId="48242AAF" w14:textId="3D23FA6C"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0.5003</w:t>
            </w:r>
          </w:p>
        </w:tc>
      </w:tr>
      <w:tr w:rsidR="003D5C75" w:rsidRPr="00150A13" w14:paraId="2924F0BE" w14:textId="77777777" w:rsidTr="00950ED0">
        <w:tc>
          <w:tcPr>
            <w:tcW w:w="988" w:type="dxa"/>
          </w:tcPr>
          <w:p w14:paraId="7398A8E4" w14:textId="77777777" w:rsidR="003D5C75" w:rsidRPr="00150A13" w:rsidRDefault="003D5C75" w:rsidP="00950ED0">
            <w:pPr>
              <w:widowControl/>
              <w:wordWrap/>
              <w:autoSpaceDE/>
              <w:autoSpaceDN/>
              <w:jc w:val="center"/>
              <w:rPr>
                <w:b/>
                <w:bCs/>
                <w:szCs w:val="22"/>
              </w:rPr>
            </w:pPr>
            <w:r w:rsidRPr="00150A13">
              <w:rPr>
                <w:rFonts w:hint="eastAsia"/>
                <w:b/>
                <w:bCs/>
                <w:szCs w:val="22"/>
              </w:rPr>
              <w:t>5</w:t>
            </w:r>
          </w:p>
        </w:tc>
        <w:tc>
          <w:tcPr>
            <w:tcW w:w="1605" w:type="dxa"/>
          </w:tcPr>
          <w:p w14:paraId="42942AB7" w14:textId="320BA55C"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0.1953</w:t>
            </w:r>
          </w:p>
        </w:tc>
        <w:tc>
          <w:tcPr>
            <w:tcW w:w="1606" w:type="dxa"/>
          </w:tcPr>
          <w:p w14:paraId="493779EF" w14:textId="56C15D86"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0.1951</w:t>
            </w:r>
          </w:p>
        </w:tc>
        <w:tc>
          <w:tcPr>
            <w:tcW w:w="1605" w:type="dxa"/>
          </w:tcPr>
          <w:p w14:paraId="704D9C4A" w14:textId="06953C48"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0.1933</w:t>
            </w:r>
          </w:p>
        </w:tc>
        <w:tc>
          <w:tcPr>
            <w:tcW w:w="1606" w:type="dxa"/>
          </w:tcPr>
          <w:p w14:paraId="6C71B43F" w14:textId="3A5ACA03"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0.1118</w:t>
            </w:r>
          </w:p>
        </w:tc>
        <w:tc>
          <w:tcPr>
            <w:tcW w:w="1606" w:type="dxa"/>
          </w:tcPr>
          <w:p w14:paraId="611CCE58" w14:textId="2850C1B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0.5153</w:t>
            </w:r>
          </w:p>
        </w:tc>
      </w:tr>
      <w:tr w:rsidR="003D5C75" w:rsidRPr="00150A13" w14:paraId="6D5E1301" w14:textId="77777777" w:rsidTr="00950ED0">
        <w:tc>
          <w:tcPr>
            <w:tcW w:w="988" w:type="dxa"/>
          </w:tcPr>
          <w:p w14:paraId="09347CA6" w14:textId="77777777" w:rsidR="003D5C75" w:rsidRPr="00150A13" w:rsidRDefault="003D5C75" w:rsidP="00950ED0">
            <w:pPr>
              <w:widowControl/>
              <w:wordWrap/>
              <w:autoSpaceDE/>
              <w:autoSpaceDN/>
              <w:jc w:val="center"/>
              <w:rPr>
                <w:b/>
                <w:bCs/>
                <w:szCs w:val="22"/>
              </w:rPr>
            </w:pPr>
            <w:r w:rsidRPr="00150A13">
              <w:rPr>
                <w:rFonts w:hint="eastAsia"/>
                <w:b/>
                <w:bCs/>
                <w:szCs w:val="22"/>
              </w:rPr>
              <w:t>6</w:t>
            </w:r>
          </w:p>
        </w:tc>
        <w:tc>
          <w:tcPr>
            <w:tcW w:w="1605" w:type="dxa"/>
          </w:tcPr>
          <w:p w14:paraId="3D9E94B1" w14:textId="422F7797"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0.2018</w:t>
            </w:r>
          </w:p>
        </w:tc>
        <w:tc>
          <w:tcPr>
            <w:tcW w:w="1606" w:type="dxa"/>
          </w:tcPr>
          <w:p w14:paraId="07BB2079" w14:textId="749A1916"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0.1914</w:t>
            </w:r>
          </w:p>
        </w:tc>
        <w:tc>
          <w:tcPr>
            <w:tcW w:w="1605" w:type="dxa"/>
          </w:tcPr>
          <w:p w14:paraId="30D97117" w14:textId="0D1C0269"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0.2000</w:t>
            </w:r>
          </w:p>
        </w:tc>
        <w:tc>
          <w:tcPr>
            <w:tcW w:w="1606" w:type="dxa"/>
          </w:tcPr>
          <w:p w14:paraId="20D43C80" w14:textId="363F6D8F"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0.1255</w:t>
            </w:r>
          </w:p>
        </w:tc>
        <w:tc>
          <w:tcPr>
            <w:tcW w:w="1606" w:type="dxa"/>
          </w:tcPr>
          <w:p w14:paraId="0921B65F" w14:textId="68874436"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0.4913</w:t>
            </w:r>
          </w:p>
        </w:tc>
      </w:tr>
      <w:tr w:rsidR="003D5C75" w:rsidRPr="00150A13" w14:paraId="49F8EAEA" w14:textId="77777777" w:rsidTr="00950ED0">
        <w:tc>
          <w:tcPr>
            <w:tcW w:w="988" w:type="dxa"/>
          </w:tcPr>
          <w:p w14:paraId="4D0C0BEB" w14:textId="77777777" w:rsidR="003D5C75" w:rsidRPr="00150A13" w:rsidRDefault="003D5C75" w:rsidP="00950ED0">
            <w:pPr>
              <w:widowControl/>
              <w:wordWrap/>
              <w:autoSpaceDE/>
              <w:autoSpaceDN/>
              <w:jc w:val="center"/>
              <w:rPr>
                <w:b/>
                <w:bCs/>
                <w:szCs w:val="22"/>
              </w:rPr>
            </w:pPr>
            <w:r w:rsidRPr="00150A13">
              <w:rPr>
                <w:rFonts w:hint="eastAsia"/>
                <w:b/>
                <w:bCs/>
                <w:szCs w:val="22"/>
              </w:rPr>
              <w:t>7</w:t>
            </w:r>
          </w:p>
        </w:tc>
        <w:tc>
          <w:tcPr>
            <w:tcW w:w="1605" w:type="dxa"/>
          </w:tcPr>
          <w:p w14:paraId="62320844" w14:textId="740CA61B"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0.2033</w:t>
            </w:r>
          </w:p>
        </w:tc>
        <w:tc>
          <w:tcPr>
            <w:tcW w:w="1606" w:type="dxa"/>
          </w:tcPr>
          <w:p w14:paraId="34740700" w14:textId="38DC4043"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0.2014</w:t>
            </w:r>
          </w:p>
        </w:tc>
        <w:tc>
          <w:tcPr>
            <w:tcW w:w="1605" w:type="dxa"/>
          </w:tcPr>
          <w:p w14:paraId="623D4CDC" w14:textId="159EEDF8"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0.2167</w:t>
            </w:r>
          </w:p>
        </w:tc>
        <w:tc>
          <w:tcPr>
            <w:tcW w:w="1606" w:type="dxa"/>
          </w:tcPr>
          <w:p w14:paraId="64BA8729" w14:textId="3966C279"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0.1205</w:t>
            </w:r>
          </w:p>
        </w:tc>
        <w:tc>
          <w:tcPr>
            <w:tcW w:w="1606" w:type="dxa"/>
          </w:tcPr>
          <w:p w14:paraId="62E017AB" w14:textId="601A359A"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0.4831</w:t>
            </w:r>
          </w:p>
        </w:tc>
      </w:tr>
      <w:tr w:rsidR="003D5C75" w:rsidRPr="00150A13" w14:paraId="0C4428CC" w14:textId="77777777" w:rsidTr="00950ED0">
        <w:tc>
          <w:tcPr>
            <w:tcW w:w="988" w:type="dxa"/>
          </w:tcPr>
          <w:p w14:paraId="6D58ED25" w14:textId="77777777" w:rsidR="003D5C75" w:rsidRPr="00150A13" w:rsidRDefault="003D5C75" w:rsidP="00950ED0">
            <w:pPr>
              <w:widowControl/>
              <w:wordWrap/>
              <w:autoSpaceDE/>
              <w:autoSpaceDN/>
              <w:jc w:val="center"/>
              <w:rPr>
                <w:b/>
                <w:bCs/>
                <w:szCs w:val="22"/>
              </w:rPr>
            </w:pPr>
            <w:r w:rsidRPr="00150A13">
              <w:rPr>
                <w:rFonts w:hint="eastAsia"/>
                <w:b/>
                <w:bCs/>
                <w:szCs w:val="22"/>
              </w:rPr>
              <w:t>8</w:t>
            </w:r>
          </w:p>
        </w:tc>
        <w:tc>
          <w:tcPr>
            <w:tcW w:w="1605" w:type="dxa"/>
          </w:tcPr>
          <w:p w14:paraId="078E91FE" w14:textId="56B4E04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0.2013</w:t>
            </w:r>
          </w:p>
        </w:tc>
        <w:tc>
          <w:tcPr>
            <w:tcW w:w="1606" w:type="dxa"/>
          </w:tcPr>
          <w:p w14:paraId="03835FF8" w14:textId="40708CF4"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0.2018</w:t>
            </w:r>
          </w:p>
        </w:tc>
        <w:tc>
          <w:tcPr>
            <w:tcW w:w="1605" w:type="dxa"/>
          </w:tcPr>
          <w:p w14:paraId="62056464" w14:textId="260B2BE0"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0.1822</w:t>
            </w:r>
          </w:p>
        </w:tc>
        <w:tc>
          <w:tcPr>
            <w:tcW w:w="1606" w:type="dxa"/>
          </w:tcPr>
          <w:p w14:paraId="03E92C1F" w14:textId="03178C1C"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0.0563</w:t>
            </w:r>
          </w:p>
        </w:tc>
        <w:tc>
          <w:tcPr>
            <w:tcW w:w="1606" w:type="dxa"/>
          </w:tcPr>
          <w:p w14:paraId="234E41EF" w14:textId="3F19E95C"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0.4978</w:t>
            </w:r>
          </w:p>
        </w:tc>
      </w:tr>
      <w:tr w:rsidR="003D5C75" w:rsidRPr="00150A13" w14:paraId="2F6D3809" w14:textId="77777777" w:rsidTr="00950ED0">
        <w:tc>
          <w:tcPr>
            <w:tcW w:w="988" w:type="dxa"/>
          </w:tcPr>
          <w:p w14:paraId="2DDDCBB7" w14:textId="77777777" w:rsidR="003D5C75" w:rsidRPr="00150A13" w:rsidRDefault="003D5C75" w:rsidP="00950ED0">
            <w:pPr>
              <w:widowControl/>
              <w:wordWrap/>
              <w:autoSpaceDE/>
              <w:autoSpaceDN/>
              <w:jc w:val="center"/>
              <w:rPr>
                <w:b/>
                <w:bCs/>
                <w:szCs w:val="22"/>
              </w:rPr>
            </w:pPr>
            <w:r w:rsidRPr="00150A13">
              <w:rPr>
                <w:rFonts w:hint="eastAsia"/>
                <w:b/>
                <w:bCs/>
                <w:szCs w:val="22"/>
              </w:rPr>
              <w:t>9</w:t>
            </w:r>
          </w:p>
        </w:tc>
        <w:tc>
          <w:tcPr>
            <w:tcW w:w="1605" w:type="dxa"/>
          </w:tcPr>
          <w:p w14:paraId="30DCE866" w14:textId="4E420B3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0.1929</w:t>
            </w:r>
          </w:p>
        </w:tc>
        <w:tc>
          <w:tcPr>
            <w:tcW w:w="1606" w:type="dxa"/>
          </w:tcPr>
          <w:p w14:paraId="25CC5E62" w14:textId="3FC9EC07"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0.2014</w:t>
            </w:r>
          </w:p>
        </w:tc>
        <w:tc>
          <w:tcPr>
            <w:tcW w:w="1605" w:type="dxa"/>
          </w:tcPr>
          <w:p w14:paraId="2C4D9A76" w14:textId="16EDA656"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0.2033</w:t>
            </w:r>
          </w:p>
        </w:tc>
        <w:tc>
          <w:tcPr>
            <w:tcW w:w="1606" w:type="dxa"/>
          </w:tcPr>
          <w:p w14:paraId="382B77EF" w14:textId="58425083"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0.1535</w:t>
            </w:r>
          </w:p>
        </w:tc>
        <w:tc>
          <w:tcPr>
            <w:tcW w:w="1606" w:type="dxa"/>
          </w:tcPr>
          <w:p w14:paraId="76A4E835" w14:textId="4EDAE898"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0.4975</w:t>
            </w:r>
          </w:p>
        </w:tc>
      </w:tr>
      <w:tr w:rsidR="003D5C75" w:rsidRPr="00150A13" w14:paraId="57F72977" w14:textId="77777777" w:rsidTr="00950ED0">
        <w:tc>
          <w:tcPr>
            <w:tcW w:w="988" w:type="dxa"/>
          </w:tcPr>
          <w:p w14:paraId="0C0B71A3" w14:textId="77777777" w:rsidR="003D5C75" w:rsidRPr="00150A13" w:rsidRDefault="003D5C75" w:rsidP="00950ED0">
            <w:pPr>
              <w:widowControl/>
              <w:wordWrap/>
              <w:autoSpaceDE/>
              <w:autoSpaceDN/>
              <w:jc w:val="center"/>
              <w:rPr>
                <w:b/>
                <w:bCs/>
                <w:szCs w:val="22"/>
              </w:rPr>
            </w:pPr>
            <w:r w:rsidRPr="00150A13">
              <w:rPr>
                <w:rFonts w:hint="eastAsia"/>
                <w:b/>
                <w:bCs/>
                <w:szCs w:val="22"/>
              </w:rPr>
              <w:t>10</w:t>
            </w:r>
          </w:p>
        </w:tc>
        <w:tc>
          <w:tcPr>
            <w:tcW w:w="1605" w:type="dxa"/>
          </w:tcPr>
          <w:p w14:paraId="2E132ED1" w14:textId="6C7E8F08"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0.2055</w:t>
            </w:r>
          </w:p>
        </w:tc>
        <w:tc>
          <w:tcPr>
            <w:tcW w:w="1606" w:type="dxa"/>
          </w:tcPr>
          <w:p w14:paraId="30F7CF09" w14:textId="1DD642B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0.1992</w:t>
            </w:r>
          </w:p>
        </w:tc>
        <w:tc>
          <w:tcPr>
            <w:tcW w:w="1605" w:type="dxa"/>
          </w:tcPr>
          <w:p w14:paraId="2DCE4E35" w14:textId="7509E04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0.2122</w:t>
            </w:r>
          </w:p>
        </w:tc>
        <w:tc>
          <w:tcPr>
            <w:tcW w:w="1606" w:type="dxa"/>
          </w:tcPr>
          <w:p w14:paraId="5E9B1B19" w14:textId="021E1CC5"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0.1093</w:t>
            </w:r>
          </w:p>
        </w:tc>
        <w:tc>
          <w:tcPr>
            <w:tcW w:w="1606" w:type="dxa"/>
          </w:tcPr>
          <w:p w14:paraId="7F6B71BC" w14:textId="07151533" w:rsidR="003D5C75" w:rsidRPr="003D5C75" w:rsidRDefault="003D5C75" w:rsidP="003D5C75">
            <w:pPr>
              <w:widowControl/>
              <w:wordWrap/>
              <w:autoSpaceDE/>
              <w:autoSpaceDN/>
              <w:jc w:val="center"/>
              <w:rPr>
                <w:rFonts w:ascii="맑은 고딕" w:eastAsia="맑은 고딕" w:hAnsi="맑은 고딕"/>
                <w:color w:val="000000"/>
                <w:szCs w:val="22"/>
              </w:rPr>
            </w:pPr>
            <w:r>
              <w:rPr>
                <w:rFonts w:ascii="맑은 고딕" w:eastAsia="맑은 고딕" w:hAnsi="맑은 고딕" w:hint="eastAsia"/>
                <w:color w:val="000000"/>
                <w:szCs w:val="22"/>
              </w:rPr>
              <w:t>0.5062</w:t>
            </w:r>
          </w:p>
        </w:tc>
      </w:tr>
    </w:tbl>
    <w:p w14:paraId="157A3AE8" w14:textId="3F6852BE" w:rsidR="003D5C75" w:rsidRPr="00013CB4" w:rsidRDefault="003D5C75" w:rsidP="003D5C75">
      <w:pPr>
        <w:widowControl/>
        <w:wordWrap/>
        <w:autoSpaceDE/>
        <w:autoSpaceDN/>
        <w:jc w:val="both"/>
        <w:rPr>
          <w:szCs w:val="22"/>
        </w:rPr>
      </w:pPr>
      <w:r w:rsidRPr="00013CB4">
        <w:rPr>
          <w:rFonts w:hint="eastAsia"/>
          <w:szCs w:val="22"/>
        </w:rPr>
        <w:t xml:space="preserve">무작위 라벨 학습에서의 fold별 훈련 정확도, 검증 정확도, 테스트 정확도, Weighted F1, </w:t>
      </w:r>
      <w:r w:rsidRPr="00013CB4">
        <w:rPr>
          <w:szCs w:val="22"/>
        </w:rPr>
        <w:br/>
      </w:r>
      <w:r w:rsidRPr="00013CB4">
        <w:rPr>
          <w:rFonts w:hint="eastAsia"/>
          <w:szCs w:val="22"/>
        </w:rPr>
        <w:t>Multi-class AUROC 값을 나타낸 표이다.</w:t>
      </w:r>
    </w:p>
    <w:p w14:paraId="1ED432F2" w14:textId="77777777" w:rsidR="00013CB4" w:rsidRDefault="00013CB4" w:rsidP="00D823A3">
      <w:pPr>
        <w:widowControl/>
        <w:wordWrap/>
        <w:autoSpaceDE/>
        <w:autoSpaceDN/>
        <w:jc w:val="both"/>
        <w:rPr>
          <w:b/>
          <w:bCs/>
          <w:szCs w:val="22"/>
        </w:rPr>
      </w:pPr>
    </w:p>
    <w:p w14:paraId="2D8DD61E" w14:textId="53C4B564" w:rsidR="003D5C75" w:rsidRDefault="003D5C75" w:rsidP="00D823A3">
      <w:pPr>
        <w:widowControl/>
        <w:wordWrap/>
        <w:autoSpaceDE/>
        <w:autoSpaceDN/>
        <w:jc w:val="both"/>
        <w:rPr>
          <w:rFonts w:hint="eastAsia"/>
          <w:b/>
          <w:bCs/>
          <w:szCs w:val="22"/>
        </w:rPr>
      </w:pPr>
      <w:r>
        <w:rPr>
          <w:rFonts w:hint="eastAsia"/>
          <w:b/>
          <w:bCs/>
          <w:szCs w:val="22"/>
        </w:rPr>
        <w:t xml:space="preserve">부록 </w:t>
      </w:r>
      <w:r w:rsidR="00E331A1">
        <w:rPr>
          <w:rFonts w:hint="eastAsia"/>
          <w:b/>
          <w:bCs/>
          <w:szCs w:val="22"/>
        </w:rPr>
        <w:t>8</w:t>
      </w:r>
      <w:r>
        <w:rPr>
          <w:rFonts w:hint="eastAsia"/>
          <w:b/>
          <w:bCs/>
          <w:szCs w:val="22"/>
        </w:rPr>
        <w:t>.</w:t>
      </w:r>
      <w:r w:rsidR="00E331A1">
        <w:rPr>
          <w:rFonts w:hint="eastAsia"/>
          <w:b/>
          <w:bCs/>
          <w:szCs w:val="22"/>
        </w:rPr>
        <w:t xml:space="preserve"> Wilcoxon rank sum test를 통한 무작위 라벨 학습 모델과 본 학습 모델 비교</w:t>
      </w:r>
    </w:p>
    <w:tbl>
      <w:tblPr>
        <w:tblStyle w:val="aa"/>
        <w:tblW w:w="0" w:type="auto"/>
        <w:tblLook w:val="04A0" w:firstRow="1" w:lastRow="0" w:firstColumn="1" w:lastColumn="0" w:noHBand="0" w:noVBand="1"/>
      </w:tblPr>
      <w:tblGrid>
        <w:gridCol w:w="3005"/>
        <w:gridCol w:w="3005"/>
        <w:gridCol w:w="3006"/>
      </w:tblGrid>
      <w:tr w:rsidR="003D5C75" w14:paraId="699CCFFB" w14:textId="77777777" w:rsidTr="003D5C75">
        <w:tc>
          <w:tcPr>
            <w:tcW w:w="3005" w:type="dxa"/>
          </w:tcPr>
          <w:p w14:paraId="61190487" w14:textId="718248D0" w:rsidR="003D5C75" w:rsidRDefault="003D5C75" w:rsidP="003D5C75">
            <w:pPr>
              <w:widowControl/>
              <w:wordWrap/>
              <w:autoSpaceDE/>
              <w:autoSpaceDN/>
              <w:jc w:val="center"/>
              <w:rPr>
                <w:b/>
                <w:bCs/>
                <w:szCs w:val="22"/>
              </w:rPr>
            </w:pPr>
            <w:r>
              <w:rPr>
                <w:rFonts w:hint="eastAsia"/>
                <w:b/>
                <w:bCs/>
                <w:szCs w:val="22"/>
              </w:rPr>
              <w:t>Metric</w:t>
            </w:r>
          </w:p>
        </w:tc>
        <w:tc>
          <w:tcPr>
            <w:tcW w:w="3005" w:type="dxa"/>
          </w:tcPr>
          <w:p w14:paraId="17CF96D2" w14:textId="366B1F35" w:rsidR="003D5C75" w:rsidRPr="003D5C75" w:rsidRDefault="003D5C75" w:rsidP="003D5C75">
            <w:pPr>
              <w:widowControl/>
              <w:wordWrap/>
              <w:autoSpaceDE/>
              <w:autoSpaceDN/>
              <w:jc w:val="center"/>
              <w:rPr>
                <w:b/>
                <w:bCs/>
                <w:i/>
                <w:iCs/>
                <w:szCs w:val="22"/>
              </w:rPr>
            </w:pPr>
            <w:r w:rsidRPr="003D5C75">
              <w:rPr>
                <w:rFonts w:hint="eastAsia"/>
                <w:b/>
                <w:bCs/>
                <w:i/>
                <w:iCs/>
                <w:szCs w:val="22"/>
              </w:rPr>
              <w:t>F-statistics</w:t>
            </w:r>
          </w:p>
        </w:tc>
        <w:tc>
          <w:tcPr>
            <w:tcW w:w="3006" w:type="dxa"/>
          </w:tcPr>
          <w:p w14:paraId="11D9BFB9" w14:textId="6D8E2C37" w:rsidR="003D5C75" w:rsidRPr="003D5C75" w:rsidRDefault="003D5C75" w:rsidP="003D5C75">
            <w:pPr>
              <w:widowControl/>
              <w:wordWrap/>
              <w:autoSpaceDE/>
              <w:autoSpaceDN/>
              <w:jc w:val="center"/>
              <w:rPr>
                <w:b/>
                <w:bCs/>
                <w:i/>
                <w:iCs/>
                <w:szCs w:val="22"/>
              </w:rPr>
            </w:pPr>
            <w:r w:rsidRPr="003D5C75">
              <w:rPr>
                <w:rFonts w:hint="eastAsia"/>
                <w:b/>
                <w:bCs/>
                <w:i/>
                <w:iCs/>
                <w:szCs w:val="22"/>
              </w:rPr>
              <w:t>P-value</w:t>
            </w:r>
          </w:p>
        </w:tc>
      </w:tr>
      <w:tr w:rsidR="003D5C75" w14:paraId="40CCA30C" w14:textId="77777777" w:rsidTr="003D5C75">
        <w:tc>
          <w:tcPr>
            <w:tcW w:w="3005" w:type="dxa"/>
          </w:tcPr>
          <w:p w14:paraId="3FE3BDBB" w14:textId="2A4EF90C" w:rsidR="003D5C75" w:rsidRDefault="003D5C75" w:rsidP="003D5C75">
            <w:pPr>
              <w:widowControl/>
              <w:wordWrap/>
              <w:autoSpaceDE/>
              <w:autoSpaceDN/>
              <w:jc w:val="center"/>
              <w:rPr>
                <w:b/>
                <w:bCs/>
                <w:szCs w:val="22"/>
              </w:rPr>
            </w:pPr>
            <w:r>
              <w:rPr>
                <w:rFonts w:hint="eastAsia"/>
                <w:b/>
                <w:bCs/>
                <w:szCs w:val="22"/>
              </w:rPr>
              <w:t>훈련 정확도</w:t>
            </w:r>
          </w:p>
        </w:tc>
        <w:tc>
          <w:tcPr>
            <w:tcW w:w="3005" w:type="dxa"/>
          </w:tcPr>
          <w:p w14:paraId="1EF277D7" w14:textId="3CB5D382" w:rsidR="003D5C75" w:rsidRDefault="003D5C75" w:rsidP="003D5C75">
            <w:pPr>
              <w:widowControl/>
              <w:wordWrap/>
              <w:autoSpaceDE/>
              <w:autoSpaceDN/>
              <w:jc w:val="center"/>
              <w:rPr>
                <w:b/>
                <w:bCs/>
                <w:szCs w:val="22"/>
              </w:rPr>
            </w:pPr>
            <w:r>
              <w:rPr>
                <w:rFonts w:hint="eastAsia"/>
                <w:b/>
                <w:bCs/>
                <w:szCs w:val="22"/>
              </w:rPr>
              <w:t>3.779645</w:t>
            </w:r>
          </w:p>
        </w:tc>
        <w:tc>
          <w:tcPr>
            <w:tcW w:w="3006" w:type="dxa"/>
          </w:tcPr>
          <w:p w14:paraId="56EC42D4" w14:textId="561A4C22" w:rsidR="003D5C75" w:rsidRDefault="003D5C75" w:rsidP="003D5C75">
            <w:pPr>
              <w:widowControl/>
              <w:wordWrap/>
              <w:autoSpaceDE/>
              <w:autoSpaceDN/>
              <w:jc w:val="center"/>
              <w:rPr>
                <w:b/>
                <w:bCs/>
                <w:szCs w:val="22"/>
              </w:rPr>
            </w:pPr>
            <w:r>
              <w:rPr>
                <w:rFonts w:hint="eastAsia"/>
                <w:b/>
                <w:bCs/>
                <w:szCs w:val="22"/>
              </w:rPr>
              <w:t>&lt;.001</w:t>
            </w:r>
          </w:p>
        </w:tc>
      </w:tr>
      <w:tr w:rsidR="003D5C75" w14:paraId="6F2FA0AC" w14:textId="77777777" w:rsidTr="003D5C75">
        <w:tc>
          <w:tcPr>
            <w:tcW w:w="3005" w:type="dxa"/>
          </w:tcPr>
          <w:p w14:paraId="0597C9A5" w14:textId="3C6CE117" w:rsidR="003D5C75" w:rsidRDefault="003D5C75" w:rsidP="003D5C75">
            <w:pPr>
              <w:widowControl/>
              <w:wordWrap/>
              <w:autoSpaceDE/>
              <w:autoSpaceDN/>
              <w:jc w:val="center"/>
              <w:rPr>
                <w:b/>
                <w:bCs/>
                <w:szCs w:val="22"/>
              </w:rPr>
            </w:pPr>
            <w:r>
              <w:rPr>
                <w:rFonts w:hint="eastAsia"/>
                <w:b/>
                <w:bCs/>
                <w:szCs w:val="22"/>
              </w:rPr>
              <w:t>검증 정확도</w:t>
            </w:r>
          </w:p>
        </w:tc>
        <w:tc>
          <w:tcPr>
            <w:tcW w:w="3005" w:type="dxa"/>
          </w:tcPr>
          <w:p w14:paraId="2B1F80F4" w14:textId="176EA46B" w:rsidR="003D5C75" w:rsidRDefault="003D5C75" w:rsidP="003D5C75">
            <w:pPr>
              <w:widowControl/>
              <w:wordWrap/>
              <w:autoSpaceDE/>
              <w:autoSpaceDN/>
              <w:jc w:val="center"/>
              <w:rPr>
                <w:b/>
                <w:bCs/>
                <w:szCs w:val="22"/>
              </w:rPr>
            </w:pPr>
            <w:r>
              <w:rPr>
                <w:rFonts w:hint="eastAsia"/>
                <w:b/>
                <w:bCs/>
                <w:szCs w:val="22"/>
              </w:rPr>
              <w:t>3.779645</w:t>
            </w:r>
          </w:p>
        </w:tc>
        <w:tc>
          <w:tcPr>
            <w:tcW w:w="3006" w:type="dxa"/>
          </w:tcPr>
          <w:p w14:paraId="72A2EB73" w14:textId="563977F1" w:rsidR="003D5C75" w:rsidRDefault="003D5C75" w:rsidP="003D5C75">
            <w:pPr>
              <w:widowControl/>
              <w:wordWrap/>
              <w:autoSpaceDE/>
              <w:autoSpaceDN/>
              <w:jc w:val="center"/>
              <w:rPr>
                <w:b/>
                <w:bCs/>
                <w:szCs w:val="22"/>
              </w:rPr>
            </w:pPr>
            <w:r>
              <w:rPr>
                <w:rFonts w:hint="eastAsia"/>
                <w:b/>
                <w:bCs/>
                <w:szCs w:val="22"/>
              </w:rPr>
              <w:t>&lt;.001</w:t>
            </w:r>
          </w:p>
        </w:tc>
      </w:tr>
      <w:tr w:rsidR="003D5C75" w14:paraId="5BBF7CC0" w14:textId="77777777" w:rsidTr="003D5C75">
        <w:tc>
          <w:tcPr>
            <w:tcW w:w="3005" w:type="dxa"/>
          </w:tcPr>
          <w:p w14:paraId="1133D71B" w14:textId="1DE6AEF4" w:rsidR="003D5C75" w:rsidRDefault="003D5C75" w:rsidP="003D5C75">
            <w:pPr>
              <w:widowControl/>
              <w:wordWrap/>
              <w:autoSpaceDE/>
              <w:autoSpaceDN/>
              <w:jc w:val="center"/>
              <w:rPr>
                <w:b/>
                <w:bCs/>
                <w:szCs w:val="22"/>
              </w:rPr>
            </w:pPr>
            <w:r>
              <w:rPr>
                <w:rFonts w:hint="eastAsia"/>
                <w:b/>
                <w:bCs/>
                <w:szCs w:val="22"/>
              </w:rPr>
              <w:t>테스트 정확도</w:t>
            </w:r>
          </w:p>
        </w:tc>
        <w:tc>
          <w:tcPr>
            <w:tcW w:w="3005" w:type="dxa"/>
          </w:tcPr>
          <w:p w14:paraId="0CCFDA96" w14:textId="0AA662A2" w:rsidR="003D5C75" w:rsidRDefault="003D5C75" w:rsidP="003D5C75">
            <w:pPr>
              <w:widowControl/>
              <w:wordWrap/>
              <w:autoSpaceDE/>
              <w:autoSpaceDN/>
              <w:jc w:val="center"/>
              <w:rPr>
                <w:b/>
                <w:bCs/>
                <w:szCs w:val="22"/>
              </w:rPr>
            </w:pPr>
            <w:r>
              <w:rPr>
                <w:rFonts w:hint="eastAsia"/>
                <w:b/>
                <w:bCs/>
                <w:szCs w:val="22"/>
              </w:rPr>
              <w:t>3.779645</w:t>
            </w:r>
          </w:p>
        </w:tc>
        <w:tc>
          <w:tcPr>
            <w:tcW w:w="3006" w:type="dxa"/>
          </w:tcPr>
          <w:p w14:paraId="1D0173AD" w14:textId="75BB2F04" w:rsidR="003D5C75" w:rsidRDefault="003D5C75" w:rsidP="003D5C75">
            <w:pPr>
              <w:widowControl/>
              <w:wordWrap/>
              <w:autoSpaceDE/>
              <w:autoSpaceDN/>
              <w:jc w:val="center"/>
              <w:rPr>
                <w:b/>
                <w:bCs/>
                <w:szCs w:val="22"/>
              </w:rPr>
            </w:pPr>
            <w:r>
              <w:rPr>
                <w:rFonts w:hint="eastAsia"/>
                <w:b/>
                <w:bCs/>
                <w:szCs w:val="22"/>
              </w:rPr>
              <w:t>&lt;.001</w:t>
            </w:r>
          </w:p>
        </w:tc>
      </w:tr>
      <w:tr w:rsidR="003D5C75" w14:paraId="4DBAA9FE" w14:textId="77777777" w:rsidTr="003D5C75">
        <w:tc>
          <w:tcPr>
            <w:tcW w:w="3005" w:type="dxa"/>
          </w:tcPr>
          <w:p w14:paraId="5C21C7D6" w14:textId="17E41B64" w:rsidR="003D5C75" w:rsidRDefault="003D5C75" w:rsidP="003D5C75">
            <w:pPr>
              <w:widowControl/>
              <w:wordWrap/>
              <w:autoSpaceDE/>
              <w:autoSpaceDN/>
              <w:jc w:val="center"/>
              <w:rPr>
                <w:b/>
                <w:bCs/>
                <w:szCs w:val="22"/>
              </w:rPr>
            </w:pPr>
            <w:r>
              <w:rPr>
                <w:rFonts w:hint="eastAsia"/>
                <w:b/>
                <w:bCs/>
                <w:szCs w:val="22"/>
              </w:rPr>
              <w:t>Weighted F1</w:t>
            </w:r>
          </w:p>
        </w:tc>
        <w:tc>
          <w:tcPr>
            <w:tcW w:w="3005" w:type="dxa"/>
          </w:tcPr>
          <w:p w14:paraId="16FC40C6" w14:textId="2C229873" w:rsidR="003D5C75" w:rsidRDefault="003D5C75" w:rsidP="003D5C75">
            <w:pPr>
              <w:widowControl/>
              <w:wordWrap/>
              <w:autoSpaceDE/>
              <w:autoSpaceDN/>
              <w:jc w:val="center"/>
              <w:rPr>
                <w:b/>
                <w:bCs/>
                <w:szCs w:val="22"/>
              </w:rPr>
            </w:pPr>
            <w:r>
              <w:rPr>
                <w:rFonts w:hint="eastAsia"/>
                <w:b/>
                <w:bCs/>
                <w:szCs w:val="22"/>
              </w:rPr>
              <w:t>3.779645</w:t>
            </w:r>
          </w:p>
        </w:tc>
        <w:tc>
          <w:tcPr>
            <w:tcW w:w="3006" w:type="dxa"/>
          </w:tcPr>
          <w:p w14:paraId="664DB236" w14:textId="29079DD2" w:rsidR="003D5C75" w:rsidRDefault="003D5C75" w:rsidP="003D5C75">
            <w:pPr>
              <w:widowControl/>
              <w:wordWrap/>
              <w:autoSpaceDE/>
              <w:autoSpaceDN/>
              <w:jc w:val="center"/>
              <w:rPr>
                <w:b/>
                <w:bCs/>
                <w:szCs w:val="22"/>
              </w:rPr>
            </w:pPr>
            <w:r>
              <w:rPr>
                <w:rFonts w:hint="eastAsia"/>
                <w:b/>
                <w:bCs/>
                <w:szCs w:val="22"/>
              </w:rPr>
              <w:t>&lt;.001</w:t>
            </w:r>
          </w:p>
        </w:tc>
      </w:tr>
      <w:tr w:rsidR="003D5C75" w14:paraId="513C81F4" w14:textId="77777777" w:rsidTr="003D5C75">
        <w:tc>
          <w:tcPr>
            <w:tcW w:w="3005" w:type="dxa"/>
          </w:tcPr>
          <w:p w14:paraId="0D185017" w14:textId="6777DFAB" w:rsidR="003D5C75" w:rsidRDefault="003D5C75" w:rsidP="003D5C75">
            <w:pPr>
              <w:widowControl/>
              <w:wordWrap/>
              <w:autoSpaceDE/>
              <w:autoSpaceDN/>
              <w:jc w:val="center"/>
              <w:rPr>
                <w:b/>
                <w:bCs/>
                <w:szCs w:val="22"/>
              </w:rPr>
            </w:pPr>
            <w:r>
              <w:rPr>
                <w:rFonts w:hint="eastAsia"/>
                <w:b/>
                <w:bCs/>
                <w:szCs w:val="22"/>
              </w:rPr>
              <w:t>Multi-class AUROC</w:t>
            </w:r>
          </w:p>
        </w:tc>
        <w:tc>
          <w:tcPr>
            <w:tcW w:w="3005" w:type="dxa"/>
          </w:tcPr>
          <w:p w14:paraId="78C53B86" w14:textId="463F4513" w:rsidR="003D5C75" w:rsidRDefault="003D5C75" w:rsidP="003D5C75">
            <w:pPr>
              <w:widowControl/>
              <w:wordWrap/>
              <w:autoSpaceDE/>
              <w:autoSpaceDN/>
              <w:jc w:val="center"/>
              <w:rPr>
                <w:b/>
                <w:bCs/>
                <w:szCs w:val="22"/>
              </w:rPr>
            </w:pPr>
            <w:r>
              <w:rPr>
                <w:rFonts w:hint="eastAsia"/>
                <w:b/>
                <w:bCs/>
                <w:szCs w:val="22"/>
              </w:rPr>
              <w:t>3.779645</w:t>
            </w:r>
          </w:p>
        </w:tc>
        <w:tc>
          <w:tcPr>
            <w:tcW w:w="3006" w:type="dxa"/>
          </w:tcPr>
          <w:p w14:paraId="41897439" w14:textId="243E5463" w:rsidR="003D5C75" w:rsidRDefault="003D5C75" w:rsidP="003D5C75">
            <w:pPr>
              <w:widowControl/>
              <w:wordWrap/>
              <w:autoSpaceDE/>
              <w:autoSpaceDN/>
              <w:jc w:val="center"/>
              <w:rPr>
                <w:b/>
                <w:bCs/>
                <w:szCs w:val="22"/>
              </w:rPr>
            </w:pPr>
            <w:r>
              <w:rPr>
                <w:rFonts w:hint="eastAsia"/>
                <w:b/>
                <w:bCs/>
                <w:szCs w:val="22"/>
              </w:rPr>
              <w:t>&lt;.001</w:t>
            </w:r>
          </w:p>
        </w:tc>
      </w:tr>
    </w:tbl>
    <w:p w14:paraId="2BA69BBE" w14:textId="200781F6" w:rsidR="003D5C75" w:rsidRPr="00013CB4" w:rsidRDefault="003D5C75" w:rsidP="00D823A3">
      <w:pPr>
        <w:widowControl/>
        <w:wordWrap/>
        <w:autoSpaceDE/>
        <w:autoSpaceDN/>
        <w:jc w:val="both"/>
        <w:rPr>
          <w:szCs w:val="22"/>
        </w:rPr>
      </w:pPr>
      <w:r w:rsidRPr="00013CB4">
        <w:rPr>
          <w:rFonts w:hint="eastAsia"/>
          <w:szCs w:val="22"/>
        </w:rPr>
        <w:t>본 학습과 무작위 라벨 학습의 다섯 지표 간의 Wilcoxon ranksum test 결과 표이다.</w:t>
      </w:r>
    </w:p>
    <w:p w14:paraId="684600FD" w14:textId="0746901E" w:rsidR="00F34038" w:rsidRPr="00013CB4" w:rsidRDefault="00F34038" w:rsidP="00D823A3">
      <w:pPr>
        <w:widowControl/>
        <w:wordWrap/>
        <w:autoSpaceDE/>
        <w:autoSpaceDN/>
        <w:jc w:val="both"/>
        <w:rPr>
          <w:rFonts w:hint="eastAsia"/>
          <w:szCs w:val="22"/>
        </w:rPr>
      </w:pPr>
      <w:r w:rsidRPr="00013CB4">
        <w:rPr>
          <w:rFonts w:hint="eastAsia"/>
          <w:szCs w:val="22"/>
        </w:rPr>
        <w:t xml:space="preserve">테스트 정확도, </w:t>
      </w:r>
      <w:r w:rsidRPr="00013CB4">
        <w:rPr>
          <w:rFonts w:hint="eastAsia"/>
          <w:szCs w:val="22"/>
        </w:rPr>
        <w:t>Weighted F1</w:t>
      </w:r>
      <w:r w:rsidRPr="00013CB4">
        <w:rPr>
          <w:rFonts w:hint="eastAsia"/>
          <w:szCs w:val="22"/>
        </w:rPr>
        <w:t xml:space="preserve">, </w:t>
      </w:r>
      <w:r w:rsidRPr="00013CB4">
        <w:rPr>
          <w:rFonts w:hint="eastAsia"/>
          <w:szCs w:val="22"/>
        </w:rPr>
        <w:t>Multi-class AUROC</w:t>
      </w:r>
      <w:r w:rsidRPr="00013CB4">
        <w:rPr>
          <w:rFonts w:hint="eastAsia"/>
          <w:szCs w:val="22"/>
        </w:rPr>
        <w:t xml:space="preserve">의 </w:t>
      </w:r>
      <w:r w:rsidR="00285580" w:rsidRPr="00013CB4">
        <w:rPr>
          <w:rFonts w:hint="eastAsia"/>
          <w:szCs w:val="22"/>
        </w:rPr>
        <w:t xml:space="preserve">Wilcoxon ranksum test </w:t>
      </w:r>
      <w:r w:rsidRPr="00013CB4">
        <w:rPr>
          <w:rFonts w:hint="eastAsia"/>
          <w:szCs w:val="22"/>
        </w:rPr>
        <w:t>시각화</w:t>
      </w:r>
      <w:r w:rsidR="00285580">
        <w:rPr>
          <w:rFonts w:hint="eastAsia"/>
          <w:szCs w:val="22"/>
        </w:rPr>
        <w:t xml:space="preserve"> 결과</w:t>
      </w:r>
      <w:r w:rsidRPr="00013CB4">
        <w:rPr>
          <w:rFonts w:hint="eastAsia"/>
          <w:szCs w:val="22"/>
        </w:rPr>
        <w:t>는 아래와 같다.</w:t>
      </w:r>
    </w:p>
    <w:p w14:paraId="492DEC6E" w14:textId="5FAD7BE7" w:rsidR="003D5C75" w:rsidRDefault="00F34038" w:rsidP="00D823A3">
      <w:pPr>
        <w:widowControl/>
        <w:wordWrap/>
        <w:autoSpaceDE/>
        <w:autoSpaceDN/>
        <w:jc w:val="both"/>
        <w:rPr>
          <w:b/>
          <w:bCs/>
          <w:szCs w:val="22"/>
        </w:rPr>
      </w:pPr>
      <w:r>
        <w:rPr>
          <w:b/>
          <w:bCs/>
          <w:noProof/>
          <w:szCs w:val="22"/>
        </w:rPr>
        <w:drawing>
          <wp:inline distT="0" distB="0" distL="0" distR="0" wp14:anchorId="092C472F" wp14:editId="3D7E131D">
            <wp:extent cx="1775871" cy="1332000"/>
            <wp:effectExtent l="0" t="0" r="0" b="1905"/>
            <wp:docPr id="90817884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78840" name="그림 90817884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75871" cy="1332000"/>
                    </a:xfrm>
                    <a:prstGeom prst="rect">
                      <a:avLst/>
                    </a:prstGeom>
                  </pic:spPr>
                </pic:pic>
              </a:graphicData>
            </a:graphic>
          </wp:inline>
        </w:drawing>
      </w:r>
      <w:r>
        <w:rPr>
          <w:b/>
          <w:bCs/>
          <w:noProof/>
          <w:szCs w:val="22"/>
        </w:rPr>
        <w:drawing>
          <wp:inline distT="0" distB="0" distL="0" distR="0" wp14:anchorId="67440945" wp14:editId="26FFC6E5">
            <wp:extent cx="1775871" cy="1332000"/>
            <wp:effectExtent l="0" t="0" r="0" b="1905"/>
            <wp:docPr id="56319213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92138" name="그림 5631921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75871" cy="1332000"/>
                    </a:xfrm>
                    <a:prstGeom prst="rect">
                      <a:avLst/>
                    </a:prstGeom>
                  </pic:spPr>
                </pic:pic>
              </a:graphicData>
            </a:graphic>
          </wp:inline>
        </w:drawing>
      </w:r>
      <w:r>
        <w:rPr>
          <w:b/>
          <w:bCs/>
          <w:noProof/>
          <w:szCs w:val="22"/>
        </w:rPr>
        <w:drawing>
          <wp:inline distT="0" distB="0" distL="0" distR="0" wp14:anchorId="1D773525" wp14:editId="285A3068">
            <wp:extent cx="1775871" cy="1332000"/>
            <wp:effectExtent l="0" t="0" r="0" b="1905"/>
            <wp:docPr id="203458119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1191" name="그림 203458119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75871" cy="1332000"/>
                    </a:xfrm>
                    <a:prstGeom prst="rect">
                      <a:avLst/>
                    </a:prstGeom>
                  </pic:spPr>
                </pic:pic>
              </a:graphicData>
            </a:graphic>
          </wp:inline>
        </w:drawing>
      </w:r>
    </w:p>
    <w:p w14:paraId="70845AEE" w14:textId="77777777" w:rsidR="003D5C75" w:rsidRDefault="003D5C75" w:rsidP="00D823A3">
      <w:pPr>
        <w:widowControl/>
        <w:wordWrap/>
        <w:autoSpaceDE/>
        <w:autoSpaceDN/>
        <w:jc w:val="both"/>
        <w:rPr>
          <w:rFonts w:hint="eastAsia"/>
          <w:b/>
          <w:bCs/>
          <w:szCs w:val="22"/>
        </w:rPr>
      </w:pPr>
    </w:p>
    <w:p w14:paraId="684784B2" w14:textId="6041CC46" w:rsidR="003D5C75" w:rsidRDefault="003D5C75" w:rsidP="00D823A3">
      <w:pPr>
        <w:widowControl/>
        <w:wordWrap/>
        <w:autoSpaceDE/>
        <w:autoSpaceDN/>
        <w:jc w:val="both"/>
        <w:rPr>
          <w:rFonts w:hint="eastAsia"/>
          <w:b/>
          <w:bCs/>
          <w:szCs w:val="22"/>
        </w:rPr>
      </w:pPr>
      <w:r>
        <w:rPr>
          <w:rFonts w:hint="eastAsia"/>
          <w:b/>
          <w:bCs/>
          <w:szCs w:val="22"/>
        </w:rPr>
        <w:lastRenderedPageBreak/>
        <w:t xml:space="preserve">부록 </w:t>
      </w:r>
      <w:r w:rsidR="00E331A1">
        <w:rPr>
          <w:rFonts w:hint="eastAsia"/>
          <w:b/>
          <w:bCs/>
          <w:szCs w:val="22"/>
        </w:rPr>
        <w:t>9</w:t>
      </w:r>
      <w:r>
        <w:rPr>
          <w:rFonts w:hint="eastAsia"/>
          <w:b/>
          <w:bCs/>
          <w:szCs w:val="22"/>
        </w:rPr>
        <w:t>.</w:t>
      </w:r>
      <w:r w:rsidR="00E331A1">
        <w:rPr>
          <w:rFonts w:hint="eastAsia"/>
          <w:b/>
          <w:bCs/>
          <w:szCs w:val="22"/>
        </w:rPr>
        <w:t xml:space="preserve"> Integrated gradients 분석 결과(Channel-Powerband 2D map)</w:t>
      </w:r>
    </w:p>
    <w:p w14:paraId="70807AF4" w14:textId="0A1645F3" w:rsidR="003D5C75" w:rsidRDefault="003D5C75" w:rsidP="00D823A3">
      <w:pPr>
        <w:widowControl/>
        <w:wordWrap/>
        <w:autoSpaceDE/>
        <w:autoSpaceDN/>
        <w:jc w:val="both"/>
        <w:rPr>
          <w:b/>
          <w:bCs/>
          <w:szCs w:val="22"/>
        </w:rPr>
      </w:pPr>
      <w:r>
        <w:rPr>
          <w:rFonts w:hint="eastAsia"/>
          <w:b/>
          <w:bCs/>
          <w:noProof/>
          <w:szCs w:val="22"/>
        </w:rPr>
        <w:drawing>
          <wp:inline distT="0" distB="0" distL="0" distR="0" wp14:anchorId="138631FA" wp14:editId="1D228DF1">
            <wp:extent cx="5731510" cy="5038725"/>
            <wp:effectExtent l="0" t="0" r="2540" b="9525"/>
            <wp:docPr id="583774022"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74022" name="그림 58377402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5038725"/>
                    </a:xfrm>
                    <a:prstGeom prst="rect">
                      <a:avLst/>
                    </a:prstGeom>
                  </pic:spPr>
                </pic:pic>
              </a:graphicData>
            </a:graphic>
          </wp:inline>
        </w:drawing>
      </w:r>
    </w:p>
    <w:p w14:paraId="5CABAFCF" w14:textId="22038889" w:rsidR="003D5C75" w:rsidRPr="00013CB4" w:rsidRDefault="003D5C75" w:rsidP="00D823A3">
      <w:pPr>
        <w:widowControl/>
        <w:wordWrap/>
        <w:autoSpaceDE/>
        <w:autoSpaceDN/>
        <w:jc w:val="both"/>
        <w:rPr>
          <w:rFonts w:hint="eastAsia"/>
          <w:szCs w:val="22"/>
        </w:rPr>
      </w:pPr>
      <w:r w:rsidRPr="00013CB4">
        <w:rPr>
          <w:rFonts w:hint="eastAsia"/>
          <w:szCs w:val="22"/>
        </w:rPr>
        <w:t>각 감정 조건에 대한 Attribution 2D map의 two-tailed t-test의 결과이다.</w:t>
      </w:r>
      <w:r w:rsidR="00F34038" w:rsidRPr="00013CB4">
        <w:rPr>
          <w:rFonts w:hint="eastAsia"/>
          <w:szCs w:val="22"/>
        </w:rPr>
        <w:t xml:space="preserve"> map의 가로축은 Frequency, 세로축은 각각의 channels를 나타낸다. </w:t>
      </w:r>
      <w:r w:rsidR="005A3CB5">
        <w:rPr>
          <w:rFonts w:hint="eastAsia"/>
          <w:szCs w:val="22"/>
        </w:rPr>
        <w:t xml:space="preserve">channels는 FP1, FP2, F7, F3, FZ, F4, F8, FC3, FCZ, FC4, T7, C3, CZ, C4, T8, CP3, CPZ, CP4, P7, P3, PZ, P4, P8, O1, OZ 순으로 배치되어 있다. </w:t>
      </w:r>
      <w:r w:rsidR="00F34038" w:rsidRPr="00013CB4">
        <w:rPr>
          <w:rFonts w:hint="eastAsia"/>
          <w:szCs w:val="22"/>
        </w:rPr>
        <w:t xml:space="preserve">map 상에서 붉은색은 해당 감정을 예측하는 데에 정의 영향을 준 위치이고 푸른색은 해당 감정을 예측하는 데에 있어서 역의 영향을 준 위치이다. </w:t>
      </w:r>
      <w:r w:rsidR="00F34038" w:rsidRPr="00013CB4">
        <w:rPr>
          <w:rFonts w:hint="eastAsia"/>
          <w:i/>
          <w:iCs/>
          <w:szCs w:val="22"/>
        </w:rPr>
        <w:t>P</w:t>
      </w:r>
      <w:r w:rsidR="00F34038" w:rsidRPr="00013CB4">
        <w:rPr>
          <w:rFonts w:hint="eastAsia"/>
          <w:szCs w:val="22"/>
        </w:rPr>
        <w:t>&lt;.001</w:t>
      </w:r>
      <w:r w:rsidR="00F34038" w:rsidRPr="00013CB4">
        <w:rPr>
          <w:szCs w:val="22"/>
        </w:rPr>
        <w:t>의</w:t>
      </w:r>
      <w:r w:rsidR="00F34038" w:rsidRPr="00013CB4">
        <w:rPr>
          <w:rFonts w:hint="eastAsia"/>
          <w:szCs w:val="22"/>
        </w:rPr>
        <w:t xml:space="preserve"> 수준에서 유의한 결과를 나타낸 위치는 검은 별로 표시되어 있다.</w:t>
      </w:r>
    </w:p>
    <w:p w14:paraId="01417ECB" w14:textId="77777777" w:rsidR="003D5C75" w:rsidRDefault="003D5C75" w:rsidP="00D823A3">
      <w:pPr>
        <w:widowControl/>
        <w:wordWrap/>
        <w:autoSpaceDE/>
        <w:autoSpaceDN/>
        <w:jc w:val="both"/>
        <w:rPr>
          <w:b/>
          <w:bCs/>
          <w:szCs w:val="22"/>
        </w:rPr>
      </w:pPr>
    </w:p>
    <w:p w14:paraId="36BD850C" w14:textId="77777777" w:rsidR="003D5C75" w:rsidRDefault="003D5C75" w:rsidP="00D823A3">
      <w:pPr>
        <w:widowControl/>
        <w:wordWrap/>
        <w:autoSpaceDE/>
        <w:autoSpaceDN/>
        <w:jc w:val="both"/>
        <w:rPr>
          <w:b/>
          <w:bCs/>
          <w:szCs w:val="22"/>
        </w:rPr>
      </w:pPr>
    </w:p>
    <w:p w14:paraId="3CB8B4D2" w14:textId="77777777" w:rsidR="003D5C75" w:rsidRDefault="003D5C75" w:rsidP="00D823A3">
      <w:pPr>
        <w:widowControl/>
        <w:wordWrap/>
        <w:autoSpaceDE/>
        <w:autoSpaceDN/>
        <w:jc w:val="both"/>
        <w:rPr>
          <w:b/>
          <w:bCs/>
          <w:szCs w:val="22"/>
        </w:rPr>
      </w:pPr>
    </w:p>
    <w:p w14:paraId="643B21EB" w14:textId="77777777" w:rsidR="003D5C75" w:rsidRDefault="003D5C75" w:rsidP="00D823A3">
      <w:pPr>
        <w:widowControl/>
        <w:wordWrap/>
        <w:autoSpaceDE/>
        <w:autoSpaceDN/>
        <w:jc w:val="both"/>
        <w:rPr>
          <w:b/>
          <w:bCs/>
          <w:szCs w:val="22"/>
        </w:rPr>
      </w:pPr>
    </w:p>
    <w:p w14:paraId="0F9741D7" w14:textId="77777777" w:rsidR="003D5C75" w:rsidRDefault="003D5C75" w:rsidP="00D823A3">
      <w:pPr>
        <w:widowControl/>
        <w:wordWrap/>
        <w:autoSpaceDE/>
        <w:autoSpaceDN/>
        <w:jc w:val="both"/>
        <w:rPr>
          <w:rFonts w:hint="eastAsia"/>
          <w:b/>
          <w:bCs/>
          <w:szCs w:val="22"/>
        </w:rPr>
      </w:pPr>
    </w:p>
    <w:p w14:paraId="107F667D" w14:textId="27140A07" w:rsidR="003D5C75" w:rsidRDefault="003D5C75" w:rsidP="00D823A3">
      <w:pPr>
        <w:widowControl/>
        <w:wordWrap/>
        <w:autoSpaceDE/>
        <w:autoSpaceDN/>
        <w:jc w:val="both"/>
        <w:rPr>
          <w:rFonts w:hint="eastAsia"/>
          <w:b/>
          <w:bCs/>
          <w:szCs w:val="22"/>
        </w:rPr>
      </w:pPr>
      <w:r>
        <w:rPr>
          <w:rFonts w:hint="eastAsia"/>
          <w:b/>
          <w:bCs/>
          <w:szCs w:val="22"/>
        </w:rPr>
        <w:lastRenderedPageBreak/>
        <w:t xml:space="preserve">부록 </w:t>
      </w:r>
      <w:r w:rsidR="00E331A1">
        <w:rPr>
          <w:rFonts w:hint="eastAsia"/>
          <w:b/>
          <w:bCs/>
          <w:szCs w:val="22"/>
        </w:rPr>
        <w:t>10</w:t>
      </w:r>
      <w:r>
        <w:rPr>
          <w:rFonts w:hint="eastAsia"/>
          <w:b/>
          <w:bCs/>
          <w:szCs w:val="22"/>
        </w:rPr>
        <w:t>.</w:t>
      </w:r>
      <w:r w:rsidR="00E331A1">
        <w:rPr>
          <w:rFonts w:hint="eastAsia"/>
          <w:b/>
          <w:bCs/>
          <w:szCs w:val="22"/>
        </w:rPr>
        <w:t xml:space="preserve"> </w:t>
      </w:r>
      <w:r w:rsidR="00E331A1">
        <w:rPr>
          <w:b/>
          <w:bCs/>
          <w:szCs w:val="22"/>
        </w:rPr>
        <w:t>각</w:t>
      </w:r>
      <w:r w:rsidR="00E331A1">
        <w:rPr>
          <w:rFonts w:hint="eastAsia"/>
          <w:b/>
          <w:bCs/>
          <w:szCs w:val="22"/>
        </w:rPr>
        <w:t xml:space="preserve"> 감정 조건별 bipolar measurement of affect valence 결과</w:t>
      </w:r>
    </w:p>
    <w:p w14:paraId="433DBBD0" w14:textId="2C93EE2E" w:rsidR="003D5C75" w:rsidRDefault="003D5C75" w:rsidP="00D823A3">
      <w:pPr>
        <w:widowControl/>
        <w:wordWrap/>
        <w:autoSpaceDE/>
        <w:autoSpaceDN/>
        <w:jc w:val="both"/>
        <w:rPr>
          <w:b/>
          <w:bCs/>
          <w:szCs w:val="22"/>
        </w:rPr>
      </w:pPr>
      <w:r>
        <w:rPr>
          <w:rFonts w:hint="eastAsia"/>
          <w:b/>
          <w:bCs/>
          <w:szCs w:val="22"/>
        </w:rPr>
        <w:t>(a)                                     (b)</w:t>
      </w:r>
    </w:p>
    <w:p w14:paraId="7A0B246A" w14:textId="4971D5BD" w:rsidR="003D5C75" w:rsidRDefault="00F34038" w:rsidP="00D823A3">
      <w:pPr>
        <w:widowControl/>
        <w:wordWrap/>
        <w:autoSpaceDE/>
        <w:autoSpaceDN/>
        <w:jc w:val="both"/>
        <w:rPr>
          <w:b/>
          <w:bCs/>
          <w:szCs w:val="22"/>
        </w:rPr>
      </w:pPr>
      <w:r w:rsidRPr="00F34038">
        <w:rPr>
          <w:b/>
          <w:bCs/>
          <w:szCs w:val="22"/>
        </w:rPr>
        <w:drawing>
          <wp:inline distT="0" distB="0" distL="0" distR="0" wp14:anchorId="2F218DE0" wp14:editId="354C9887">
            <wp:extent cx="2484120" cy="2075103"/>
            <wp:effectExtent l="0" t="0" r="0" b="1905"/>
            <wp:docPr id="35" name="그림 34">
              <a:extLst xmlns:a="http://schemas.openxmlformats.org/drawingml/2006/main">
                <a:ext uri="{FF2B5EF4-FFF2-40B4-BE49-F238E27FC236}">
                  <a16:creationId xmlns:a16="http://schemas.microsoft.com/office/drawing/2014/main" id="{1FE844E5-182D-419B-9AC2-F562EBA5E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34">
                      <a:extLst>
                        <a:ext uri="{FF2B5EF4-FFF2-40B4-BE49-F238E27FC236}">
                          <a16:creationId xmlns:a16="http://schemas.microsoft.com/office/drawing/2014/main" id="{1FE844E5-182D-419B-9AC2-F562EBA5E550}"/>
                        </a:ext>
                      </a:extLst>
                    </pic:cNvPr>
                    <pic:cNvPicPr>
                      <a:picLocks noChangeAspect="1"/>
                    </pic:cNvPicPr>
                  </pic:nvPicPr>
                  <pic:blipFill>
                    <a:blip r:embed="rId50"/>
                    <a:stretch>
                      <a:fillRect/>
                    </a:stretch>
                  </pic:blipFill>
                  <pic:spPr>
                    <a:xfrm>
                      <a:off x="0" y="0"/>
                      <a:ext cx="2488497" cy="2078759"/>
                    </a:xfrm>
                    <a:prstGeom prst="rect">
                      <a:avLst/>
                    </a:prstGeom>
                  </pic:spPr>
                </pic:pic>
              </a:graphicData>
            </a:graphic>
          </wp:inline>
        </w:drawing>
      </w:r>
      <w:r w:rsidR="003D5C75">
        <w:rPr>
          <w:rFonts w:hint="eastAsia"/>
          <w:b/>
          <w:bCs/>
          <w:noProof/>
          <w:szCs w:val="22"/>
        </w:rPr>
        <w:drawing>
          <wp:inline distT="0" distB="0" distL="0" distR="0" wp14:anchorId="30F41469" wp14:editId="612364C7">
            <wp:extent cx="2735580" cy="1826347"/>
            <wp:effectExtent l="0" t="0" r="7620" b="2540"/>
            <wp:docPr id="1118681658"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1658" name="그림 1118681658"/>
                    <pic:cNvPicPr/>
                  </pic:nvPicPr>
                  <pic:blipFill>
                    <a:blip r:embed="rId51">
                      <a:extLst>
                        <a:ext uri="{28A0092B-C50C-407E-A947-70E740481C1C}">
                          <a14:useLocalDpi xmlns:a14="http://schemas.microsoft.com/office/drawing/2010/main" val="0"/>
                        </a:ext>
                      </a:extLst>
                    </a:blip>
                    <a:stretch>
                      <a:fillRect/>
                    </a:stretch>
                  </pic:blipFill>
                  <pic:spPr>
                    <a:xfrm>
                      <a:off x="0" y="0"/>
                      <a:ext cx="2739698" cy="1829096"/>
                    </a:xfrm>
                    <a:prstGeom prst="rect">
                      <a:avLst/>
                    </a:prstGeom>
                  </pic:spPr>
                </pic:pic>
              </a:graphicData>
            </a:graphic>
          </wp:inline>
        </w:drawing>
      </w:r>
    </w:p>
    <w:p w14:paraId="54C9D130" w14:textId="3DC5CE65" w:rsidR="003D5C75" w:rsidRPr="00013CB4" w:rsidRDefault="003D5C75" w:rsidP="00D823A3">
      <w:pPr>
        <w:widowControl/>
        <w:wordWrap/>
        <w:autoSpaceDE/>
        <w:autoSpaceDN/>
        <w:jc w:val="both"/>
        <w:rPr>
          <w:szCs w:val="22"/>
        </w:rPr>
      </w:pPr>
      <w:r w:rsidRPr="00013CB4">
        <w:rPr>
          <w:rFonts w:hint="eastAsia"/>
          <w:szCs w:val="22"/>
        </w:rPr>
        <w:t xml:space="preserve">(a) </w:t>
      </w:r>
      <w:r w:rsidRPr="00013CB4">
        <w:rPr>
          <w:szCs w:val="22"/>
        </w:rPr>
        <w:t>각</w:t>
      </w:r>
      <w:r w:rsidRPr="00013CB4">
        <w:rPr>
          <w:rFonts w:hint="eastAsia"/>
          <w:szCs w:val="22"/>
        </w:rPr>
        <w:t xml:space="preserve"> </w:t>
      </w:r>
      <w:r w:rsidRPr="00013CB4">
        <w:rPr>
          <w:szCs w:val="22"/>
        </w:rPr>
        <w:t>감정</w:t>
      </w:r>
      <w:r w:rsidRPr="00013CB4">
        <w:rPr>
          <w:rFonts w:hint="eastAsia"/>
          <w:szCs w:val="22"/>
        </w:rPr>
        <w:t xml:space="preserve"> 조건별 참여자의 valence 측정 결과</w:t>
      </w:r>
      <w:r w:rsidR="006827F5">
        <w:rPr>
          <w:rFonts w:hint="eastAsia"/>
          <w:szCs w:val="22"/>
        </w:rPr>
        <w:t>를 나타낸 막대그래프</w:t>
      </w:r>
      <w:r w:rsidRPr="00013CB4">
        <w:rPr>
          <w:rFonts w:hint="eastAsia"/>
          <w:szCs w:val="22"/>
        </w:rPr>
        <w:t>이다.</w:t>
      </w:r>
    </w:p>
    <w:p w14:paraId="6C9531A5" w14:textId="1A6E864A" w:rsidR="003D5C75" w:rsidRPr="00013CB4" w:rsidRDefault="003D5C75" w:rsidP="00D823A3">
      <w:pPr>
        <w:widowControl/>
        <w:wordWrap/>
        <w:autoSpaceDE/>
        <w:autoSpaceDN/>
        <w:jc w:val="both"/>
        <w:rPr>
          <w:szCs w:val="22"/>
        </w:rPr>
      </w:pPr>
      <w:r w:rsidRPr="00013CB4">
        <w:rPr>
          <w:rFonts w:hint="eastAsia"/>
          <w:szCs w:val="22"/>
        </w:rPr>
        <w:t>(b) 각 감정 조건별 post hoc test 분석 결과이다.</w:t>
      </w:r>
    </w:p>
    <w:p w14:paraId="7E293AA1" w14:textId="77777777" w:rsidR="00013CB4" w:rsidRPr="00013CB4" w:rsidRDefault="00013CB4" w:rsidP="00D823A3">
      <w:pPr>
        <w:widowControl/>
        <w:wordWrap/>
        <w:autoSpaceDE/>
        <w:autoSpaceDN/>
        <w:jc w:val="both"/>
        <w:rPr>
          <w:szCs w:val="22"/>
        </w:rPr>
      </w:pPr>
    </w:p>
    <w:p w14:paraId="29CC3D17" w14:textId="345192B7" w:rsidR="00013CB4" w:rsidRPr="00E331A1" w:rsidRDefault="00013CB4" w:rsidP="00E331A1">
      <w:pPr>
        <w:widowControl/>
        <w:wordWrap/>
        <w:autoSpaceDE/>
        <w:autoSpaceDN/>
        <w:jc w:val="both"/>
        <w:rPr>
          <w:rFonts w:hint="eastAsia"/>
          <w:szCs w:val="22"/>
        </w:rPr>
      </w:pPr>
      <w:r w:rsidRPr="00013CB4">
        <w:rPr>
          <w:rFonts w:hint="eastAsia"/>
          <w:szCs w:val="22"/>
        </w:rPr>
        <w:t xml:space="preserve">행동 분석 결과 부정-긍정과 긍정-부정 조건 그리고 긍정-부정과 중립 조건을 제외한 모든 조건에서 </w:t>
      </w:r>
      <w:r w:rsidR="0077398A" w:rsidRPr="0077398A">
        <w:rPr>
          <w:rFonts w:hint="eastAsia"/>
          <w:i/>
          <w:iCs/>
          <w:szCs w:val="22"/>
        </w:rPr>
        <w:t>P</w:t>
      </w:r>
      <w:r w:rsidR="0077398A">
        <w:rPr>
          <w:rFonts w:hint="eastAsia"/>
          <w:szCs w:val="22"/>
        </w:rPr>
        <w:t xml:space="preserve">&lt;.001 수준의 </w:t>
      </w:r>
      <w:r w:rsidRPr="00013CB4">
        <w:rPr>
          <w:rFonts w:hint="eastAsia"/>
          <w:szCs w:val="22"/>
        </w:rPr>
        <w:t>유의한 차이를 확인하였다.</w:t>
      </w:r>
      <w:r w:rsidR="0077398A">
        <w:rPr>
          <w:rFonts w:hint="eastAsia"/>
          <w:szCs w:val="22"/>
        </w:rPr>
        <w:t xml:space="preserve"> 구체적인 통계량은 (b)에 나타나있다.</w:t>
      </w:r>
    </w:p>
    <w:sectPr w:rsidR="00013CB4" w:rsidRPr="00E331A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함초롬돋움">
    <w:altName w:val="Malgun Gothic"/>
    <w:panose1 w:val="020B0604000101010101"/>
    <w:charset w:val="81"/>
    <w:family w:val="modern"/>
    <w:pitch w:val="variable"/>
    <w:sig w:usb0="F7002EFF" w:usb1="19DFFFFF" w:usb2="001BFDD7" w:usb3="00000000" w:csb0="001F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8F78D5"/>
    <w:multiLevelType w:val="hybridMultilevel"/>
    <w:tmpl w:val="C1904D84"/>
    <w:lvl w:ilvl="0" w:tplc="1FF2E3D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648404">
    <w:abstractNumId w:val="7"/>
  </w:num>
  <w:num w:numId="2" w16cid:durableId="984235529">
    <w:abstractNumId w:val="0"/>
  </w:num>
  <w:num w:numId="3" w16cid:durableId="1329939220">
    <w:abstractNumId w:val="2"/>
  </w:num>
  <w:num w:numId="4" w16cid:durableId="2078504032">
    <w:abstractNumId w:val="3"/>
  </w:num>
  <w:num w:numId="5" w16cid:durableId="1062021539">
    <w:abstractNumId w:val="1"/>
  </w:num>
  <w:num w:numId="6" w16cid:durableId="1244025297">
    <w:abstractNumId w:val="6"/>
  </w:num>
  <w:num w:numId="7" w16cid:durableId="536745034">
    <w:abstractNumId w:val="4"/>
  </w:num>
  <w:num w:numId="8" w16cid:durableId="1849707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5"/>
    <w:rsid w:val="00013CB4"/>
    <w:rsid w:val="000B08C1"/>
    <w:rsid w:val="000B6E92"/>
    <w:rsid w:val="000F4231"/>
    <w:rsid w:val="001120A8"/>
    <w:rsid w:val="00116044"/>
    <w:rsid w:val="00116751"/>
    <w:rsid w:val="00132E36"/>
    <w:rsid w:val="00150A13"/>
    <w:rsid w:val="00154F61"/>
    <w:rsid w:val="0017649B"/>
    <w:rsid w:val="001A69E6"/>
    <w:rsid w:val="001B43B9"/>
    <w:rsid w:val="001C0E5A"/>
    <w:rsid w:val="001D3659"/>
    <w:rsid w:val="001F6831"/>
    <w:rsid w:val="00220467"/>
    <w:rsid w:val="00232C44"/>
    <w:rsid w:val="00236203"/>
    <w:rsid w:val="0028477D"/>
    <w:rsid w:val="00285580"/>
    <w:rsid w:val="002877E6"/>
    <w:rsid w:val="00292AB4"/>
    <w:rsid w:val="002B62C8"/>
    <w:rsid w:val="002C62E1"/>
    <w:rsid w:val="002F0205"/>
    <w:rsid w:val="002F798A"/>
    <w:rsid w:val="0031506E"/>
    <w:rsid w:val="00320A10"/>
    <w:rsid w:val="00320B72"/>
    <w:rsid w:val="00320DF4"/>
    <w:rsid w:val="00343619"/>
    <w:rsid w:val="00361F6A"/>
    <w:rsid w:val="00376F93"/>
    <w:rsid w:val="003940A0"/>
    <w:rsid w:val="003A0137"/>
    <w:rsid w:val="003B2C49"/>
    <w:rsid w:val="003D5C75"/>
    <w:rsid w:val="003F18A9"/>
    <w:rsid w:val="00467C21"/>
    <w:rsid w:val="00484625"/>
    <w:rsid w:val="004A0D9F"/>
    <w:rsid w:val="004B11F3"/>
    <w:rsid w:val="004E4CF8"/>
    <w:rsid w:val="004F15C1"/>
    <w:rsid w:val="0054236C"/>
    <w:rsid w:val="00547FAF"/>
    <w:rsid w:val="00556A85"/>
    <w:rsid w:val="005819C1"/>
    <w:rsid w:val="00590F9B"/>
    <w:rsid w:val="00594030"/>
    <w:rsid w:val="005A3CB5"/>
    <w:rsid w:val="005E6EA8"/>
    <w:rsid w:val="005F6B77"/>
    <w:rsid w:val="00607D04"/>
    <w:rsid w:val="00637C96"/>
    <w:rsid w:val="00657887"/>
    <w:rsid w:val="00670D71"/>
    <w:rsid w:val="006757B9"/>
    <w:rsid w:val="006827F5"/>
    <w:rsid w:val="006E4D4E"/>
    <w:rsid w:val="00714798"/>
    <w:rsid w:val="00714B77"/>
    <w:rsid w:val="00741B0E"/>
    <w:rsid w:val="0075269B"/>
    <w:rsid w:val="0077398A"/>
    <w:rsid w:val="007A57FD"/>
    <w:rsid w:val="007A7C57"/>
    <w:rsid w:val="007B1C93"/>
    <w:rsid w:val="007B556F"/>
    <w:rsid w:val="007D4155"/>
    <w:rsid w:val="00802565"/>
    <w:rsid w:val="00805B27"/>
    <w:rsid w:val="00833BDC"/>
    <w:rsid w:val="00834241"/>
    <w:rsid w:val="00835E69"/>
    <w:rsid w:val="008407FF"/>
    <w:rsid w:val="0085787F"/>
    <w:rsid w:val="00861CA1"/>
    <w:rsid w:val="00863F9A"/>
    <w:rsid w:val="008A46A8"/>
    <w:rsid w:val="008A4F2B"/>
    <w:rsid w:val="008C16EB"/>
    <w:rsid w:val="008C219F"/>
    <w:rsid w:val="008C5C92"/>
    <w:rsid w:val="008F79FC"/>
    <w:rsid w:val="0090374F"/>
    <w:rsid w:val="0091630F"/>
    <w:rsid w:val="00920D2F"/>
    <w:rsid w:val="00936055"/>
    <w:rsid w:val="00984D2C"/>
    <w:rsid w:val="009942D8"/>
    <w:rsid w:val="009D231D"/>
    <w:rsid w:val="009D27A9"/>
    <w:rsid w:val="009E02EC"/>
    <w:rsid w:val="009F6522"/>
    <w:rsid w:val="00A43958"/>
    <w:rsid w:val="00A53E92"/>
    <w:rsid w:val="00A71BD8"/>
    <w:rsid w:val="00A81C2B"/>
    <w:rsid w:val="00A83ACD"/>
    <w:rsid w:val="00A85BD6"/>
    <w:rsid w:val="00AD4094"/>
    <w:rsid w:val="00AF0C6C"/>
    <w:rsid w:val="00AF3661"/>
    <w:rsid w:val="00AF45B5"/>
    <w:rsid w:val="00AF6285"/>
    <w:rsid w:val="00B17ADD"/>
    <w:rsid w:val="00B239FC"/>
    <w:rsid w:val="00B372C4"/>
    <w:rsid w:val="00B372FB"/>
    <w:rsid w:val="00B37E62"/>
    <w:rsid w:val="00B4710D"/>
    <w:rsid w:val="00B558E4"/>
    <w:rsid w:val="00B73D42"/>
    <w:rsid w:val="00B87F8F"/>
    <w:rsid w:val="00B96DA9"/>
    <w:rsid w:val="00BD6FC4"/>
    <w:rsid w:val="00BE0658"/>
    <w:rsid w:val="00BF19C1"/>
    <w:rsid w:val="00BF7703"/>
    <w:rsid w:val="00C0736A"/>
    <w:rsid w:val="00C1272E"/>
    <w:rsid w:val="00C4419F"/>
    <w:rsid w:val="00C55015"/>
    <w:rsid w:val="00C57357"/>
    <w:rsid w:val="00C60D3E"/>
    <w:rsid w:val="00C619B3"/>
    <w:rsid w:val="00CB57DB"/>
    <w:rsid w:val="00CD5F49"/>
    <w:rsid w:val="00CD7EF2"/>
    <w:rsid w:val="00D46043"/>
    <w:rsid w:val="00D615A5"/>
    <w:rsid w:val="00D823A3"/>
    <w:rsid w:val="00DA7846"/>
    <w:rsid w:val="00DD2FC8"/>
    <w:rsid w:val="00E21852"/>
    <w:rsid w:val="00E25A8B"/>
    <w:rsid w:val="00E331A1"/>
    <w:rsid w:val="00E45D6A"/>
    <w:rsid w:val="00E61D96"/>
    <w:rsid w:val="00E82D31"/>
    <w:rsid w:val="00E8702E"/>
    <w:rsid w:val="00EA1302"/>
    <w:rsid w:val="00EB0480"/>
    <w:rsid w:val="00EC0104"/>
    <w:rsid w:val="00ED11BA"/>
    <w:rsid w:val="00EE597D"/>
    <w:rsid w:val="00F34038"/>
    <w:rsid w:val="00F37ED5"/>
    <w:rsid w:val="00FB13E4"/>
    <w:rsid w:val="00FF5A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E43A"/>
  <w15:chartTrackingRefBased/>
  <w15:docId w15:val="{5B575607-1E3E-4E4D-B285-B746F88B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5A5"/>
    <w:pPr>
      <w:spacing w:before="160"/>
      <w:jc w:val="center"/>
    </w:pPr>
    <w:rPr>
      <w:i/>
      <w:iCs/>
      <w:color w:val="404040" w:themeColor="text1" w:themeTint="BF"/>
    </w:rPr>
  </w:style>
  <w:style w:type="character" w:customStyle="1" w:styleId="Char1">
    <w:name w:val="인용 Char"/>
    <w:basedOn w:val="a0"/>
    <w:link w:val="a5"/>
    <w:uiPriority w:val="29"/>
    <w:rsid w:val="00D615A5"/>
    <w:rPr>
      <w:i/>
      <w:iCs/>
      <w:color w:val="404040" w:themeColor="text1" w:themeTint="BF"/>
    </w:rPr>
  </w:style>
  <w:style w:type="paragraph" w:styleId="a6">
    <w:name w:val="List Paragraph"/>
    <w:basedOn w:val="a"/>
    <w:uiPriority w:val="34"/>
    <w:qFormat/>
    <w:rsid w:val="00D615A5"/>
    <w:pPr>
      <w:ind w:left="720"/>
      <w:contextualSpacing/>
    </w:pPr>
  </w:style>
  <w:style w:type="character" w:styleId="a7">
    <w:name w:val="Intense Emphasis"/>
    <w:basedOn w:val="a0"/>
    <w:uiPriority w:val="21"/>
    <w:qFormat/>
    <w:rsid w:val="00D615A5"/>
    <w:rPr>
      <w:i/>
      <w:iCs/>
      <w:color w:val="0F4761" w:themeColor="accent1" w:themeShade="BF"/>
    </w:rPr>
  </w:style>
  <w:style w:type="paragraph" w:styleId="a8">
    <w:name w:val="Intense Quote"/>
    <w:basedOn w:val="a"/>
    <w:next w:val="a"/>
    <w:link w:val="Char2"/>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5A5"/>
    <w:rPr>
      <w:i/>
      <w:iCs/>
      <w:color w:val="0F4761" w:themeColor="accent1" w:themeShade="BF"/>
    </w:rPr>
  </w:style>
  <w:style w:type="character" w:styleId="a9">
    <w:name w:val="Intense Reference"/>
    <w:basedOn w:val="a0"/>
    <w:uiPriority w:val="32"/>
    <w:qFormat/>
    <w:rsid w:val="00D615A5"/>
    <w:rPr>
      <w:b/>
      <w:bCs/>
      <w:smallCaps/>
      <w:color w:val="0F4761" w:themeColor="accent1" w:themeShade="BF"/>
      <w:spacing w:val="5"/>
    </w:rPr>
  </w:style>
  <w:style w:type="table" w:styleId="aa">
    <w:name w:val="Table Grid"/>
    <w:basedOn w:val="a1"/>
    <w:uiPriority w:val="39"/>
    <w:rsid w:val="00D615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39200">
      <w:bodyDiv w:val="1"/>
      <w:marLeft w:val="0"/>
      <w:marRight w:val="0"/>
      <w:marTop w:val="0"/>
      <w:marBottom w:val="0"/>
      <w:divBdr>
        <w:top w:val="none" w:sz="0" w:space="0" w:color="auto"/>
        <w:left w:val="none" w:sz="0" w:space="0" w:color="auto"/>
        <w:bottom w:val="none" w:sz="0" w:space="0" w:color="auto"/>
        <w:right w:val="none" w:sz="0" w:space="0" w:color="auto"/>
      </w:divBdr>
      <w:divsChild>
        <w:div w:id="1571842636">
          <w:marLeft w:val="0"/>
          <w:marRight w:val="0"/>
          <w:marTop w:val="0"/>
          <w:marBottom w:val="0"/>
          <w:divBdr>
            <w:top w:val="none" w:sz="0" w:space="0" w:color="auto"/>
            <w:left w:val="none" w:sz="0" w:space="0" w:color="auto"/>
            <w:bottom w:val="none" w:sz="0" w:space="0" w:color="auto"/>
            <w:right w:val="none" w:sz="0" w:space="0" w:color="auto"/>
          </w:divBdr>
          <w:divsChild>
            <w:div w:id="3356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40">
      <w:bodyDiv w:val="1"/>
      <w:marLeft w:val="0"/>
      <w:marRight w:val="0"/>
      <w:marTop w:val="0"/>
      <w:marBottom w:val="0"/>
      <w:divBdr>
        <w:top w:val="none" w:sz="0" w:space="0" w:color="auto"/>
        <w:left w:val="none" w:sz="0" w:space="0" w:color="auto"/>
        <w:bottom w:val="none" w:sz="0" w:space="0" w:color="auto"/>
        <w:right w:val="none" w:sz="0" w:space="0" w:color="auto"/>
      </w:divBdr>
      <w:divsChild>
        <w:div w:id="960301040">
          <w:marLeft w:val="0"/>
          <w:marRight w:val="0"/>
          <w:marTop w:val="0"/>
          <w:marBottom w:val="0"/>
          <w:divBdr>
            <w:top w:val="none" w:sz="0" w:space="0" w:color="auto"/>
            <w:left w:val="none" w:sz="0" w:space="0" w:color="auto"/>
            <w:bottom w:val="none" w:sz="0" w:space="0" w:color="auto"/>
            <w:right w:val="none" w:sz="0" w:space="0" w:color="auto"/>
          </w:divBdr>
          <w:divsChild>
            <w:div w:id="1471558770">
              <w:marLeft w:val="0"/>
              <w:marRight w:val="0"/>
              <w:marTop w:val="0"/>
              <w:marBottom w:val="0"/>
              <w:divBdr>
                <w:top w:val="none" w:sz="0" w:space="0" w:color="auto"/>
                <w:left w:val="none" w:sz="0" w:space="0" w:color="auto"/>
                <w:bottom w:val="none" w:sz="0" w:space="0" w:color="auto"/>
                <w:right w:val="none" w:sz="0" w:space="0" w:color="auto"/>
              </w:divBdr>
            </w:div>
            <w:div w:id="350761925">
              <w:marLeft w:val="0"/>
              <w:marRight w:val="0"/>
              <w:marTop w:val="0"/>
              <w:marBottom w:val="0"/>
              <w:divBdr>
                <w:top w:val="none" w:sz="0" w:space="0" w:color="auto"/>
                <w:left w:val="none" w:sz="0" w:space="0" w:color="auto"/>
                <w:bottom w:val="none" w:sz="0" w:space="0" w:color="auto"/>
                <w:right w:val="none" w:sz="0" w:space="0" w:color="auto"/>
              </w:divBdr>
            </w:div>
            <w:div w:id="4785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937">
      <w:bodyDiv w:val="1"/>
      <w:marLeft w:val="0"/>
      <w:marRight w:val="0"/>
      <w:marTop w:val="0"/>
      <w:marBottom w:val="0"/>
      <w:divBdr>
        <w:top w:val="none" w:sz="0" w:space="0" w:color="auto"/>
        <w:left w:val="none" w:sz="0" w:space="0" w:color="auto"/>
        <w:bottom w:val="none" w:sz="0" w:space="0" w:color="auto"/>
        <w:right w:val="none" w:sz="0" w:space="0" w:color="auto"/>
      </w:divBdr>
    </w:div>
    <w:div w:id="190799924">
      <w:bodyDiv w:val="1"/>
      <w:marLeft w:val="0"/>
      <w:marRight w:val="0"/>
      <w:marTop w:val="0"/>
      <w:marBottom w:val="0"/>
      <w:divBdr>
        <w:top w:val="none" w:sz="0" w:space="0" w:color="auto"/>
        <w:left w:val="none" w:sz="0" w:space="0" w:color="auto"/>
        <w:bottom w:val="none" w:sz="0" w:space="0" w:color="auto"/>
        <w:right w:val="none" w:sz="0" w:space="0" w:color="auto"/>
      </w:divBdr>
    </w:div>
    <w:div w:id="221410558">
      <w:bodyDiv w:val="1"/>
      <w:marLeft w:val="0"/>
      <w:marRight w:val="0"/>
      <w:marTop w:val="0"/>
      <w:marBottom w:val="0"/>
      <w:divBdr>
        <w:top w:val="none" w:sz="0" w:space="0" w:color="auto"/>
        <w:left w:val="none" w:sz="0" w:space="0" w:color="auto"/>
        <w:bottom w:val="none" w:sz="0" w:space="0" w:color="auto"/>
        <w:right w:val="none" w:sz="0" w:space="0" w:color="auto"/>
      </w:divBdr>
    </w:div>
    <w:div w:id="269314447">
      <w:bodyDiv w:val="1"/>
      <w:marLeft w:val="0"/>
      <w:marRight w:val="0"/>
      <w:marTop w:val="0"/>
      <w:marBottom w:val="0"/>
      <w:divBdr>
        <w:top w:val="none" w:sz="0" w:space="0" w:color="auto"/>
        <w:left w:val="none" w:sz="0" w:space="0" w:color="auto"/>
        <w:bottom w:val="none" w:sz="0" w:space="0" w:color="auto"/>
        <w:right w:val="none" w:sz="0" w:space="0" w:color="auto"/>
      </w:divBdr>
    </w:div>
    <w:div w:id="291710768">
      <w:bodyDiv w:val="1"/>
      <w:marLeft w:val="0"/>
      <w:marRight w:val="0"/>
      <w:marTop w:val="0"/>
      <w:marBottom w:val="0"/>
      <w:divBdr>
        <w:top w:val="none" w:sz="0" w:space="0" w:color="auto"/>
        <w:left w:val="none" w:sz="0" w:space="0" w:color="auto"/>
        <w:bottom w:val="none" w:sz="0" w:space="0" w:color="auto"/>
        <w:right w:val="none" w:sz="0" w:space="0" w:color="auto"/>
      </w:divBdr>
    </w:div>
    <w:div w:id="292322602">
      <w:bodyDiv w:val="1"/>
      <w:marLeft w:val="0"/>
      <w:marRight w:val="0"/>
      <w:marTop w:val="0"/>
      <w:marBottom w:val="0"/>
      <w:divBdr>
        <w:top w:val="none" w:sz="0" w:space="0" w:color="auto"/>
        <w:left w:val="none" w:sz="0" w:space="0" w:color="auto"/>
        <w:bottom w:val="none" w:sz="0" w:space="0" w:color="auto"/>
        <w:right w:val="none" w:sz="0" w:space="0" w:color="auto"/>
      </w:divBdr>
    </w:div>
    <w:div w:id="296372399">
      <w:bodyDiv w:val="1"/>
      <w:marLeft w:val="0"/>
      <w:marRight w:val="0"/>
      <w:marTop w:val="0"/>
      <w:marBottom w:val="0"/>
      <w:divBdr>
        <w:top w:val="none" w:sz="0" w:space="0" w:color="auto"/>
        <w:left w:val="none" w:sz="0" w:space="0" w:color="auto"/>
        <w:bottom w:val="none" w:sz="0" w:space="0" w:color="auto"/>
        <w:right w:val="none" w:sz="0" w:space="0" w:color="auto"/>
      </w:divBdr>
      <w:divsChild>
        <w:div w:id="368334608">
          <w:marLeft w:val="0"/>
          <w:marRight w:val="0"/>
          <w:marTop w:val="0"/>
          <w:marBottom w:val="0"/>
          <w:divBdr>
            <w:top w:val="none" w:sz="0" w:space="0" w:color="auto"/>
            <w:left w:val="none" w:sz="0" w:space="0" w:color="auto"/>
            <w:bottom w:val="none" w:sz="0" w:space="0" w:color="auto"/>
            <w:right w:val="none" w:sz="0" w:space="0" w:color="auto"/>
          </w:divBdr>
          <w:divsChild>
            <w:div w:id="20077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1724">
      <w:bodyDiv w:val="1"/>
      <w:marLeft w:val="0"/>
      <w:marRight w:val="0"/>
      <w:marTop w:val="0"/>
      <w:marBottom w:val="0"/>
      <w:divBdr>
        <w:top w:val="none" w:sz="0" w:space="0" w:color="auto"/>
        <w:left w:val="none" w:sz="0" w:space="0" w:color="auto"/>
        <w:bottom w:val="none" w:sz="0" w:space="0" w:color="auto"/>
        <w:right w:val="none" w:sz="0" w:space="0" w:color="auto"/>
      </w:divBdr>
    </w:div>
    <w:div w:id="374894878">
      <w:bodyDiv w:val="1"/>
      <w:marLeft w:val="0"/>
      <w:marRight w:val="0"/>
      <w:marTop w:val="0"/>
      <w:marBottom w:val="0"/>
      <w:divBdr>
        <w:top w:val="none" w:sz="0" w:space="0" w:color="auto"/>
        <w:left w:val="none" w:sz="0" w:space="0" w:color="auto"/>
        <w:bottom w:val="none" w:sz="0" w:space="0" w:color="auto"/>
        <w:right w:val="none" w:sz="0" w:space="0" w:color="auto"/>
      </w:divBdr>
    </w:div>
    <w:div w:id="382683075">
      <w:bodyDiv w:val="1"/>
      <w:marLeft w:val="0"/>
      <w:marRight w:val="0"/>
      <w:marTop w:val="0"/>
      <w:marBottom w:val="0"/>
      <w:divBdr>
        <w:top w:val="none" w:sz="0" w:space="0" w:color="auto"/>
        <w:left w:val="none" w:sz="0" w:space="0" w:color="auto"/>
        <w:bottom w:val="none" w:sz="0" w:space="0" w:color="auto"/>
        <w:right w:val="none" w:sz="0" w:space="0" w:color="auto"/>
      </w:divBdr>
      <w:divsChild>
        <w:div w:id="1446971923">
          <w:marLeft w:val="0"/>
          <w:marRight w:val="0"/>
          <w:marTop w:val="0"/>
          <w:marBottom w:val="0"/>
          <w:divBdr>
            <w:top w:val="none" w:sz="0" w:space="0" w:color="auto"/>
            <w:left w:val="none" w:sz="0" w:space="0" w:color="auto"/>
            <w:bottom w:val="none" w:sz="0" w:space="0" w:color="auto"/>
            <w:right w:val="none" w:sz="0" w:space="0" w:color="auto"/>
          </w:divBdr>
          <w:divsChild>
            <w:div w:id="14362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8005">
      <w:bodyDiv w:val="1"/>
      <w:marLeft w:val="0"/>
      <w:marRight w:val="0"/>
      <w:marTop w:val="0"/>
      <w:marBottom w:val="0"/>
      <w:divBdr>
        <w:top w:val="none" w:sz="0" w:space="0" w:color="auto"/>
        <w:left w:val="none" w:sz="0" w:space="0" w:color="auto"/>
        <w:bottom w:val="none" w:sz="0" w:space="0" w:color="auto"/>
        <w:right w:val="none" w:sz="0" w:space="0" w:color="auto"/>
      </w:divBdr>
    </w:div>
    <w:div w:id="394469929">
      <w:bodyDiv w:val="1"/>
      <w:marLeft w:val="0"/>
      <w:marRight w:val="0"/>
      <w:marTop w:val="0"/>
      <w:marBottom w:val="0"/>
      <w:divBdr>
        <w:top w:val="none" w:sz="0" w:space="0" w:color="auto"/>
        <w:left w:val="none" w:sz="0" w:space="0" w:color="auto"/>
        <w:bottom w:val="none" w:sz="0" w:space="0" w:color="auto"/>
        <w:right w:val="none" w:sz="0" w:space="0" w:color="auto"/>
      </w:divBdr>
    </w:div>
    <w:div w:id="411121183">
      <w:bodyDiv w:val="1"/>
      <w:marLeft w:val="0"/>
      <w:marRight w:val="0"/>
      <w:marTop w:val="0"/>
      <w:marBottom w:val="0"/>
      <w:divBdr>
        <w:top w:val="none" w:sz="0" w:space="0" w:color="auto"/>
        <w:left w:val="none" w:sz="0" w:space="0" w:color="auto"/>
        <w:bottom w:val="none" w:sz="0" w:space="0" w:color="auto"/>
        <w:right w:val="none" w:sz="0" w:space="0" w:color="auto"/>
      </w:divBdr>
    </w:div>
    <w:div w:id="433063562">
      <w:bodyDiv w:val="1"/>
      <w:marLeft w:val="0"/>
      <w:marRight w:val="0"/>
      <w:marTop w:val="0"/>
      <w:marBottom w:val="0"/>
      <w:divBdr>
        <w:top w:val="none" w:sz="0" w:space="0" w:color="auto"/>
        <w:left w:val="none" w:sz="0" w:space="0" w:color="auto"/>
        <w:bottom w:val="none" w:sz="0" w:space="0" w:color="auto"/>
        <w:right w:val="none" w:sz="0" w:space="0" w:color="auto"/>
      </w:divBdr>
      <w:divsChild>
        <w:div w:id="1985885161">
          <w:marLeft w:val="0"/>
          <w:marRight w:val="0"/>
          <w:marTop w:val="0"/>
          <w:marBottom w:val="0"/>
          <w:divBdr>
            <w:top w:val="none" w:sz="0" w:space="0" w:color="auto"/>
            <w:left w:val="none" w:sz="0" w:space="0" w:color="auto"/>
            <w:bottom w:val="none" w:sz="0" w:space="0" w:color="auto"/>
            <w:right w:val="none" w:sz="0" w:space="0" w:color="auto"/>
          </w:divBdr>
          <w:divsChild>
            <w:div w:id="3832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7515">
      <w:bodyDiv w:val="1"/>
      <w:marLeft w:val="0"/>
      <w:marRight w:val="0"/>
      <w:marTop w:val="0"/>
      <w:marBottom w:val="0"/>
      <w:divBdr>
        <w:top w:val="none" w:sz="0" w:space="0" w:color="auto"/>
        <w:left w:val="none" w:sz="0" w:space="0" w:color="auto"/>
        <w:bottom w:val="none" w:sz="0" w:space="0" w:color="auto"/>
        <w:right w:val="none" w:sz="0" w:space="0" w:color="auto"/>
      </w:divBdr>
    </w:div>
    <w:div w:id="529219870">
      <w:bodyDiv w:val="1"/>
      <w:marLeft w:val="0"/>
      <w:marRight w:val="0"/>
      <w:marTop w:val="0"/>
      <w:marBottom w:val="0"/>
      <w:divBdr>
        <w:top w:val="none" w:sz="0" w:space="0" w:color="auto"/>
        <w:left w:val="none" w:sz="0" w:space="0" w:color="auto"/>
        <w:bottom w:val="none" w:sz="0" w:space="0" w:color="auto"/>
        <w:right w:val="none" w:sz="0" w:space="0" w:color="auto"/>
      </w:divBdr>
    </w:div>
    <w:div w:id="536088194">
      <w:bodyDiv w:val="1"/>
      <w:marLeft w:val="0"/>
      <w:marRight w:val="0"/>
      <w:marTop w:val="0"/>
      <w:marBottom w:val="0"/>
      <w:divBdr>
        <w:top w:val="none" w:sz="0" w:space="0" w:color="auto"/>
        <w:left w:val="none" w:sz="0" w:space="0" w:color="auto"/>
        <w:bottom w:val="none" w:sz="0" w:space="0" w:color="auto"/>
        <w:right w:val="none" w:sz="0" w:space="0" w:color="auto"/>
      </w:divBdr>
    </w:div>
    <w:div w:id="550849791">
      <w:bodyDiv w:val="1"/>
      <w:marLeft w:val="0"/>
      <w:marRight w:val="0"/>
      <w:marTop w:val="0"/>
      <w:marBottom w:val="0"/>
      <w:divBdr>
        <w:top w:val="none" w:sz="0" w:space="0" w:color="auto"/>
        <w:left w:val="none" w:sz="0" w:space="0" w:color="auto"/>
        <w:bottom w:val="none" w:sz="0" w:space="0" w:color="auto"/>
        <w:right w:val="none" w:sz="0" w:space="0" w:color="auto"/>
      </w:divBdr>
    </w:div>
    <w:div w:id="565145331">
      <w:bodyDiv w:val="1"/>
      <w:marLeft w:val="0"/>
      <w:marRight w:val="0"/>
      <w:marTop w:val="0"/>
      <w:marBottom w:val="0"/>
      <w:divBdr>
        <w:top w:val="none" w:sz="0" w:space="0" w:color="auto"/>
        <w:left w:val="none" w:sz="0" w:space="0" w:color="auto"/>
        <w:bottom w:val="none" w:sz="0" w:space="0" w:color="auto"/>
        <w:right w:val="none" w:sz="0" w:space="0" w:color="auto"/>
      </w:divBdr>
    </w:div>
    <w:div w:id="571306644">
      <w:bodyDiv w:val="1"/>
      <w:marLeft w:val="0"/>
      <w:marRight w:val="0"/>
      <w:marTop w:val="0"/>
      <w:marBottom w:val="0"/>
      <w:divBdr>
        <w:top w:val="none" w:sz="0" w:space="0" w:color="auto"/>
        <w:left w:val="none" w:sz="0" w:space="0" w:color="auto"/>
        <w:bottom w:val="none" w:sz="0" w:space="0" w:color="auto"/>
        <w:right w:val="none" w:sz="0" w:space="0" w:color="auto"/>
      </w:divBdr>
    </w:div>
    <w:div w:id="580062461">
      <w:bodyDiv w:val="1"/>
      <w:marLeft w:val="0"/>
      <w:marRight w:val="0"/>
      <w:marTop w:val="0"/>
      <w:marBottom w:val="0"/>
      <w:divBdr>
        <w:top w:val="none" w:sz="0" w:space="0" w:color="auto"/>
        <w:left w:val="none" w:sz="0" w:space="0" w:color="auto"/>
        <w:bottom w:val="none" w:sz="0" w:space="0" w:color="auto"/>
        <w:right w:val="none" w:sz="0" w:space="0" w:color="auto"/>
      </w:divBdr>
    </w:div>
    <w:div w:id="591940686">
      <w:bodyDiv w:val="1"/>
      <w:marLeft w:val="0"/>
      <w:marRight w:val="0"/>
      <w:marTop w:val="0"/>
      <w:marBottom w:val="0"/>
      <w:divBdr>
        <w:top w:val="none" w:sz="0" w:space="0" w:color="auto"/>
        <w:left w:val="none" w:sz="0" w:space="0" w:color="auto"/>
        <w:bottom w:val="none" w:sz="0" w:space="0" w:color="auto"/>
        <w:right w:val="none" w:sz="0" w:space="0" w:color="auto"/>
      </w:divBdr>
    </w:div>
    <w:div w:id="607201953">
      <w:bodyDiv w:val="1"/>
      <w:marLeft w:val="0"/>
      <w:marRight w:val="0"/>
      <w:marTop w:val="0"/>
      <w:marBottom w:val="0"/>
      <w:divBdr>
        <w:top w:val="none" w:sz="0" w:space="0" w:color="auto"/>
        <w:left w:val="none" w:sz="0" w:space="0" w:color="auto"/>
        <w:bottom w:val="none" w:sz="0" w:space="0" w:color="auto"/>
        <w:right w:val="none" w:sz="0" w:space="0" w:color="auto"/>
      </w:divBdr>
    </w:div>
    <w:div w:id="613639179">
      <w:bodyDiv w:val="1"/>
      <w:marLeft w:val="0"/>
      <w:marRight w:val="0"/>
      <w:marTop w:val="0"/>
      <w:marBottom w:val="0"/>
      <w:divBdr>
        <w:top w:val="none" w:sz="0" w:space="0" w:color="auto"/>
        <w:left w:val="none" w:sz="0" w:space="0" w:color="auto"/>
        <w:bottom w:val="none" w:sz="0" w:space="0" w:color="auto"/>
        <w:right w:val="none" w:sz="0" w:space="0" w:color="auto"/>
      </w:divBdr>
    </w:div>
    <w:div w:id="615985026">
      <w:bodyDiv w:val="1"/>
      <w:marLeft w:val="0"/>
      <w:marRight w:val="0"/>
      <w:marTop w:val="0"/>
      <w:marBottom w:val="0"/>
      <w:divBdr>
        <w:top w:val="none" w:sz="0" w:space="0" w:color="auto"/>
        <w:left w:val="none" w:sz="0" w:space="0" w:color="auto"/>
        <w:bottom w:val="none" w:sz="0" w:space="0" w:color="auto"/>
        <w:right w:val="none" w:sz="0" w:space="0" w:color="auto"/>
      </w:divBdr>
    </w:div>
    <w:div w:id="642005012">
      <w:bodyDiv w:val="1"/>
      <w:marLeft w:val="0"/>
      <w:marRight w:val="0"/>
      <w:marTop w:val="0"/>
      <w:marBottom w:val="0"/>
      <w:divBdr>
        <w:top w:val="none" w:sz="0" w:space="0" w:color="auto"/>
        <w:left w:val="none" w:sz="0" w:space="0" w:color="auto"/>
        <w:bottom w:val="none" w:sz="0" w:space="0" w:color="auto"/>
        <w:right w:val="none" w:sz="0" w:space="0" w:color="auto"/>
      </w:divBdr>
    </w:div>
    <w:div w:id="655839509">
      <w:bodyDiv w:val="1"/>
      <w:marLeft w:val="0"/>
      <w:marRight w:val="0"/>
      <w:marTop w:val="0"/>
      <w:marBottom w:val="0"/>
      <w:divBdr>
        <w:top w:val="none" w:sz="0" w:space="0" w:color="auto"/>
        <w:left w:val="none" w:sz="0" w:space="0" w:color="auto"/>
        <w:bottom w:val="none" w:sz="0" w:space="0" w:color="auto"/>
        <w:right w:val="none" w:sz="0" w:space="0" w:color="auto"/>
      </w:divBdr>
    </w:div>
    <w:div w:id="663171175">
      <w:bodyDiv w:val="1"/>
      <w:marLeft w:val="0"/>
      <w:marRight w:val="0"/>
      <w:marTop w:val="0"/>
      <w:marBottom w:val="0"/>
      <w:divBdr>
        <w:top w:val="none" w:sz="0" w:space="0" w:color="auto"/>
        <w:left w:val="none" w:sz="0" w:space="0" w:color="auto"/>
        <w:bottom w:val="none" w:sz="0" w:space="0" w:color="auto"/>
        <w:right w:val="none" w:sz="0" w:space="0" w:color="auto"/>
      </w:divBdr>
    </w:div>
    <w:div w:id="678969962">
      <w:bodyDiv w:val="1"/>
      <w:marLeft w:val="0"/>
      <w:marRight w:val="0"/>
      <w:marTop w:val="0"/>
      <w:marBottom w:val="0"/>
      <w:divBdr>
        <w:top w:val="none" w:sz="0" w:space="0" w:color="auto"/>
        <w:left w:val="none" w:sz="0" w:space="0" w:color="auto"/>
        <w:bottom w:val="none" w:sz="0" w:space="0" w:color="auto"/>
        <w:right w:val="none" w:sz="0" w:space="0" w:color="auto"/>
      </w:divBdr>
    </w:div>
    <w:div w:id="698169207">
      <w:bodyDiv w:val="1"/>
      <w:marLeft w:val="0"/>
      <w:marRight w:val="0"/>
      <w:marTop w:val="0"/>
      <w:marBottom w:val="0"/>
      <w:divBdr>
        <w:top w:val="none" w:sz="0" w:space="0" w:color="auto"/>
        <w:left w:val="none" w:sz="0" w:space="0" w:color="auto"/>
        <w:bottom w:val="none" w:sz="0" w:space="0" w:color="auto"/>
        <w:right w:val="none" w:sz="0" w:space="0" w:color="auto"/>
      </w:divBdr>
    </w:div>
    <w:div w:id="707531192">
      <w:bodyDiv w:val="1"/>
      <w:marLeft w:val="0"/>
      <w:marRight w:val="0"/>
      <w:marTop w:val="0"/>
      <w:marBottom w:val="0"/>
      <w:divBdr>
        <w:top w:val="none" w:sz="0" w:space="0" w:color="auto"/>
        <w:left w:val="none" w:sz="0" w:space="0" w:color="auto"/>
        <w:bottom w:val="none" w:sz="0" w:space="0" w:color="auto"/>
        <w:right w:val="none" w:sz="0" w:space="0" w:color="auto"/>
      </w:divBdr>
    </w:div>
    <w:div w:id="725835434">
      <w:bodyDiv w:val="1"/>
      <w:marLeft w:val="0"/>
      <w:marRight w:val="0"/>
      <w:marTop w:val="0"/>
      <w:marBottom w:val="0"/>
      <w:divBdr>
        <w:top w:val="none" w:sz="0" w:space="0" w:color="auto"/>
        <w:left w:val="none" w:sz="0" w:space="0" w:color="auto"/>
        <w:bottom w:val="none" w:sz="0" w:space="0" w:color="auto"/>
        <w:right w:val="none" w:sz="0" w:space="0" w:color="auto"/>
      </w:divBdr>
    </w:div>
    <w:div w:id="725909414">
      <w:bodyDiv w:val="1"/>
      <w:marLeft w:val="0"/>
      <w:marRight w:val="0"/>
      <w:marTop w:val="0"/>
      <w:marBottom w:val="0"/>
      <w:divBdr>
        <w:top w:val="none" w:sz="0" w:space="0" w:color="auto"/>
        <w:left w:val="none" w:sz="0" w:space="0" w:color="auto"/>
        <w:bottom w:val="none" w:sz="0" w:space="0" w:color="auto"/>
        <w:right w:val="none" w:sz="0" w:space="0" w:color="auto"/>
      </w:divBdr>
    </w:div>
    <w:div w:id="769786250">
      <w:bodyDiv w:val="1"/>
      <w:marLeft w:val="0"/>
      <w:marRight w:val="0"/>
      <w:marTop w:val="0"/>
      <w:marBottom w:val="0"/>
      <w:divBdr>
        <w:top w:val="none" w:sz="0" w:space="0" w:color="auto"/>
        <w:left w:val="none" w:sz="0" w:space="0" w:color="auto"/>
        <w:bottom w:val="none" w:sz="0" w:space="0" w:color="auto"/>
        <w:right w:val="none" w:sz="0" w:space="0" w:color="auto"/>
      </w:divBdr>
      <w:divsChild>
        <w:div w:id="127205867">
          <w:marLeft w:val="0"/>
          <w:marRight w:val="0"/>
          <w:marTop w:val="0"/>
          <w:marBottom w:val="0"/>
          <w:divBdr>
            <w:top w:val="none" w:sz="0" w:space="0" w:color="auto"/>
            <w:left w:val="none" w:sz="0" w:space="0" w:color="auto"/>
            <w:bottom w:val="none" w:sz="0" w:space="0" w:color="auto"/>
            <w:right w:val="none" w:sz="0" w:space="0" w:color="auto"/>
          </w:divBdr>
          <w:divsChild>
            <w:div w:id="169406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0485">
      <w:bodyDiv w:val="1"/>
      <w:marLeft w:val="0"/>
      <w:marRight w:val="0"/>
      <w:marTop w:val="0"/>
      <w:marBottom w:val="0"/>
      <w:divBdr>
        <w:top w:val="none" w:sz="0" w:space="0" w:color="auto"/>
        <w:left w:val="none" w:sz="0" w:space="0" w:color="auto"/>
        <w:bottom w:val="none" w:sz="0" w:space="0" w:color="auto"/>
        <w:right w:val="none" w:sz="0" w:space="0" w:color="auto"/>
      </w:divBdr>
    </w:div>
    <w:div w:id="781650448">
      <w:bodyDiv w:val="1"/>
      <w:marLeft w:val="0"/>
      <w:marRight w:val="0"/>
      <w:marTop w:val="0"/>
      <w:marBottom w:val="0"/>
      <w:divBdr>
        <w:top w:val="none" w:sz="0" w:space="0" w:color="auto"/>
        <w:left w:val="none" w:sz="0" w:space="0" w:color="auto"/>
        <w:bottom w:val="none" w:sz="0" w:space="0" w:color="auto"/>
        <w:right w:val="none" w:sz="0" w:space="0" w:color="auto"/>
      </w:divBdr>
    </w:div>
    <w:div w:id="791359543">
      <w:bodyDiv w:val="1"/>
      <w:marLeft w:val="0"/>
      <w:marRight w:val="0"/>
      <w:marTop w:val="0"/>
      <w:marBottom w:val="0"/>
      <w:divBdr>
        <w:top w:val="none" w:sz="0" w:space="0" w:color="auto"/>
        <w:left w:val="none" w:sz="0" w:space="0" w:color="auto"/>
        <w:bottom w:val="none" w:sz="0" w:space="0" w:color="auto"/>
        <w:right w:val="none" w:sz="0" w:space="0" w:color="auto"/>
      </w:divBdr>
    </w:div>
    <w:div w:id="820197204">
      <w:bodyDiv w:val="1"/>
      <w:marLeft w:val="0"/>
      <w:marRight w:val="0"/>
      <w:marTop w:val="0"/>
      <w:marBottom w:val="0"/>
      <w:divBdr>
        <w:top w:val="none" w:sz="0" w:space="0" w:color="auto"/>
        <w:left w:val="none" w:sz="0" w:space="0" w:color="auto"/>
        <w:bottom w:val="none" w:sz="0" w:space="0" w:color="auto"/>
        <w:right w:val="none" w:sz="0" w:space="0" w:color="auto"/>
      </w:divBdr>
    </w:div>
    <w:div w:id="821507646">
      <w:bodyDiv w:val="1"/>
      <w:marLeft w:val="0"/>
      <w:marRight w:val="0"/>
      <w:marTop w:val="0"/>
      <w:marBottom w:val="0"/>
      <w:divBdr>
        <w:top w:val="none" w:sz="0" w:space="0" w:color="auto"/>
        <w:left w:val="none" w:sz="0" w:space="0" w:color="auto"/>
        <w:bottom w:val="none" w:sz="0" w:space="0" w:color="auto"/>
        <w:right w:val="none" w:sz="0" w:space="0" w:color="auto"/>
      </w:divBdr>
    </w:div>
    <w:div w:id="825896882">
      <w:bodyDiv w:val="1"/>
      <w:marLeft w:val="0"/>
      <w:marRight w:val="0"/>
      <w:marTop w:val="0"/>
      <w:marBottom w:val="0"/>
      <w:divBdr>
        <w:top w:val="none" w:sz="0" w:space="0" w:color="auto"/>
        <w:left w:val="none" w:sz="0" w:space="0" w:color="auto"/>
        <w:bottom w:val="none" w:sz="0" w:space="0" w:color="auto"/>
        <w:right w:val="none" w:sz="0" w:space="0" w:color="auto"/>
      </w:divBdr>
    </w:div>
    <w:div w:id="847059025">
      <w:bodyDiv w:val="1"/>
      <w:marLeft w:val="0"/>
      <w:marRight w:val="0"/>
      <w:marTop w:val="0"/>
      <w:marBottom w:val="0"/>
      <w:divBdr>
        <w:top w:val="none" w:sz="0" w:space="0" w:color="auto"/>
        <w:left w:val="none" w:sz="0" w:space="0" w:color="auto"/>
        <w:bottom w:val="none" w:sz="0" w:space="0" w:color="auto"/>
        <w:right w:val="none" w:sz="0" w:space="0" w:color="auto"/>
      </w:divBdr>
    </w:div>
    <w:div w:id="928806135">
      <w:bodyDiv w:val="1"/>
      <w:marLeft w:val="0"/>
      <w:marRight w:val="0"/>
      <w:marTop w:val="0"/>
      <w:marBottom w:val="0"/>
      <w:divBdr>
        <w:top w:val="none" w:sz="0" w:space="0" w:color="auto"/>
        <w:left w:val="none" w:sz="0" w:space="0" w:color="auto"/>
        <w:bottom w:val="none" w:sz="0" w:space="0" w:color="auto"/>
        <w:right w:val="none" w:sz="0" w:space="0" w:color="auto"/>
      </w:divBdr>
    </w:div>
    <w:div w:id="939991234">
      <w:bodyDiv w:val="1"/>
      <w:marLeft w:val="0"/>
      <w:marRight w:val="0"/>
      <w:marTop w:val="0"/>
      <w:marBottom w:val="0"/>
      <w:divBdr>
        <w:top w:val="none" w:sz="0" w:space="0" w:color="auto"/>
        <w:left w:val="none" w:sz="0" w:space="0" w:color="auto"/>
        <w:bottom w:val="none" w:sz="0" w:space="0" w:color="auto"/>
        <w:right w:val="none" w:sz="0" w:space="0" w:color="auto"/>
      </w:divBdr>
    </w:div>
    <w:div w:id="954941092">
      <w:bodyDiv w:val="1"/>
      <w:marLeft w:val="0"/>
      <w:marRight w:val="0"/>
      <w:marTop w:val="0"/>
      <w:marBottom w:val="0"/>
      <w:divBdr>
        <w:top w:val="none" w:sz="0" w:space="0" w:color="auto"/>
        <w:left w:val="none" w:sz="0" w:space="0" w:color="auto"/>
        <w:bottom w:val="none" w:sz="0" w:space="0" w:color="auto"/>
        <w:right w:val="none" w:sz="0" w:space="0" w:color="auto"/>
      </w:divBdr>
    </w:div>
    <w:div w:id="973103214">
      <w:bodyDiv w:val="1"/>
      <w:marLeft w:val="0"/>
      <w:marRight w:val="0"/>
      <w:marTop w:val="0"/>
      <w:marBottom w:val="0"/>
      <w:divBdr>
        <w:top w:val="none" w:sz="0" w:space="0" w:color="auto"/>
        <w:left w:val="none" w:sz="0" w:space="0" w:color="auto"/>
        <w:bottom w:val="none" w:sz="0" w:space="0" w:color="auto"/>
        <w:right w:val="none" w:sz="0" w:space="0" w:color="auto"/>
      </w:divBdr>
    </w:div>
    <w:div w:id="973558572">
      <w:bodyDiv w:val="1"/>
      <w:marLeft w:val="0"/>
      <w:marRight w:val="0"/>
      <w:marTop w:val="0"/>
      <w:marBottom w:val="0"/>
      <w:divBdr>
        <w:top w:val="none" w:sz="0" w:space="0" w:color="auto"/>
        <w:left w:val="none" w:sz="0" w:space="0" w:color="auto"/>
        <w:bottom w:val="none" w:sz="0" w:space="0" w:color="auto"/>
        <w:right w:val="none" w:sz="0" w:space="0" w:color="auto"/>
      </w:divBdr>
    </w:div>
    <w:div w:id="999163192">
      <w:bodyDiv w:val="1"/>
      <w:marLeft w:val="0"/>
      <w:marRight w:val="0"/>
      <w:marTop w:val="0"/>
      <w:marBottom w:val="0"/>
      <w:divBdr>
        <w:top w:val="none" w:sz="0" w:space="0" w:color="auto"/>
        <w:left w:val="none" w:sz="0" w:space="0" w:color="auto"/>
        <w:bottom w:val="none" w:sz="0" w:space="0" w:color="auto"/>
        <w:right w:val="none" w:sz="0" w:space="0" w:color="auto"/>
      </w:divBdr>
    </w:div>
    <w:div w:id="1029256202">
      <w:bodyDiv w:val="1"/>
      <w:marLeft w:val="0"/>
      <w:marRight w:val="0"/>
      <w:marTop w:val="0"/>
      <w:marBottom w:val="0"/>
      <w:divBdr>
        <w:top w:val="none" w:sz="0" w:space="0" w:color="auto"/>
        <w:left w:val="none" w:sz="0" w:space="0" w:color="auto"/>
        <w:bottom w:val="none" w:sz="0" w:space="0" w:color="auto"/>
        <w:right w:val="none" w:sz="0" w:space="0" w:color="auto"/>
      </w:divBdr>
      <w:divsChild>
        <w:div w:id="1677151883">
          <w:marLeft w:val="547"/>
          <w:marRight w:val="0"/>
          <w:marTop w:val="0"/>
          <w:marBottom w:val="0"/>
          <w:divBdr>
            <w:top w:val="none" w:sz="0" w:space="0" w:color="auto"/>
            <w:left w:val="none" w:sz="0" w:space="0" w:color="auto"/>
            <w:bottom w:val="none" w:sz="0" w:space="0" w:color="auto"/>
            <w:right w:val="none" w:sz="0" w:space="0" w:color="auto"/>
          </w:divBdr>
        </w:div>
      </w:divsChild>
    </w:div>
    <w:div w:id="1043140626">
      <w:bodyDiv w:val="1"/>
      <w:marLeft w:val="0"/>
      <w:marRight w:val="0"/>
      <w:marTop w:val="0"/>
      <w:marBottom w:val="0"/>
      <w:divBdr>
        <w:top w:val="none" w:sz="0" w:space="0" w:color="auto"/>
        <w:left w:val="none" w:sz="0" w:space="0" w:color="auto"/>
        <w:bottom w:val="none" w:sz="0" w:space="0" w:color="auto"/>
        <w:right w:val="none" w:sz="0" w:space="0" w:color="auto"/>
      </w:divBdr>
    </w:div>
    <w:div w:id="1043793884">
      <w:bodyDiv w:val="1"/>
      <w:marLeft w:val="0"/>
      <w:marRight w:val="0"/>
      <w:marTop w:val="0"/>
      <w:marBottom w:val="0"/>
      <w:divBdr>
        <w:top w:val="none" w:sz="0" w:space="0" w:color="auto"/>
        <w:left w:val="none" w:sz="0" w:space="0" w:color="auto"/>
        <w:bottom w:val="none" w:sz="0" w:space="0" w:color="auto"/>
        <w:right w:val="none" w:sz="0" w:space="0" w:color="auto"/>
      </w:divBdr>
    </w:div>
    <w:div w:id="1054354364">
      <w:bodyDiv w:val="1"/>
      <w:marLeft w:val="0"/>
      <w:marRight w:val="0"/>
      <w:marTop w:val="0"/>
      <w:marBottom w:val="0"/>
      <w:divBdr>
        <w:top w:val="none" w:sz="0" w:space="0" w:color="auto"/>
        <w:left w:val="none" w:sz="0" w:space="0" w:color="auto"/>
        <w:bottom w:val="none" w:sz="0" w:space="0" w:color="auto"/>
        <w:right w:val="none" w:sz="0" w:space="0" w:color="auto"/>
      </w:divBdr>
    </w:div>
    <w:div w:id="1060448074">
      <w:bodyDiv w:val="1"/>
      <w:marLeft w:val="0"/>
      <w:marRight w:val="0"/>
      <w:marTop w:val="0"/>
      <w:marBottom w:val="0"/>
      <w:divBdr>
        <w:top w:val="none" w:sz="0" w:space="0" w:color="auto"/>
        <w:left w:val="none" w:sz="0" w:space="0" w:color="auto"/>
        <w:bottom w:val="none" w:sz="0" w:space="0" w:color="auto"/>
        <w:right w:val="none" w:sz="0" w:space="0" w:color="auto"/>
      </w:divBdr>
      <w:divsChild>
        <w:div w:id="1234315926">
          <w:marLeft w:val="0"/>
          <w:marRight w:val="0"/>
          <w:marTop w:val="0"/>
          <w:marBottom w:val="0"/>
          <w:divBdr>
            <w:top w:val="none" w:sz="0" w:space="0" w:color="auto"/>
            <w:left w:val="none" w:sz="0" w:space="0" w:color="auto"/>
            <w:bottom w:val="none" w:sz="0" w:space="0" w:color="auto"/>
            <w:right w:val="none" w:sz="0" w:space="0" w:color="auto"/>
          </w:divBdr>
          <w:divsChild>
            <w:div w:id="9396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4414">
      <w:bodyDiv w:val="1"/>
      <w:marLeft w:val="0"/>
      <w:marRight w:val="0"/>
      <w:marTop w:val="0"/>
      <w:marBottom w:val="0"/>
      <w:divBdr>
        <w:top w:val="none" w:sz="0" w:space="0" w:color="auto"/>
        <w:left w:val="none" w:sz="0" w:space="0" w:color="auto"/>
        <w:bottom w:val="none" w:sz="0" w:space="0" w:color="auto"/>
        <w:right w:val="none" w:sz="0" w:space="0" w:color="auto"/>
      </w:divBdr>
    </w:div>
    <w:div w:id="1086996003">
      <w:bodyDiv w:val="1"/>
      <w:marLeft w:val="0"/>
      <w:marRight w:val="0"/>
      <w:marTop w:val="0"/>
      <w:marBottom w:val="0"/>
      <w:divBdr>
        <w:top w:val="none" w:sz="0" w:space="0" w:color="auto"/>
        <w:left w:val="none" w:sz="0" w:space="0" w:color="auto"/>
        <w:bottom w:val="none" w:sz="0" w:space="0" w:color="auto"/>
        <w:right w:val="none" w:sz="0" w:space="0" w:color="auto"/>
      </w:divBdr>
    </w:div>
    <w:div w:id="1115055114">
      <w:bodyDiv w:val="1"/>
      <w:marLeft w:val="0"/>
      <w:marRight w:val="0"/>
      <w:marTop w:val="0"/>
      <w:marBottom w:val="0"/>
      <w:divBdr>
        <w:top w:val="none" w:sz="0" w:space="0" w:color="auto"/>
        <w:left w:val="none" w:sz="0" w:space="0" w:color="auto"/>
        <w:bottom w:val="none" w:sz="0" w:space="0" w:color="auto"/>
        <w:right w:val="none" w:sz="0" w:space="0" w:color="auto"/>
      </w:divBdr>
    </w:div>
    <w:div w:id="1115438770">
      <w:bodyDiv w:val="1"/>
      <w:marLeft w:val="0"/>
      <w:marRight w:val="0"/>
      <w:marTop w:val="0"/>
      <w:marBottom w:val="0"/>
      <w:divBdr>
        <w:top w:val="none" w:sz="0" w:space="0" w:color="auto"/>
        <w:left w:val="none" w:sz="0" w:space="0" w:color="auto"/>
        <w:bottom w:val="none" w:sz="0" w:space="0" w:color="auto"/>
        <w:right w:val="none" w:sz="0" w:space="0" w:color="auto"/>
      </w:divBdr>
    </w:div>
    <w:div w:id="1141187469">
      <w:bodyDiv w:val="1"/>
      <w:marLeft w:val="0"/>
      <w:marRight w:val="0"/>
      <w:marTop w:val="0"/>
      <w:marBottom w:val="0"/>
      <w:divBdr>
        <w:top w:val="none" w:sz="0" w:space="0" w:color="auto"/>
        <w:left w:val="none" w:sz="0" w:space="0" w:color="auto"/>
        <w:bottom w:val="none" w:sz="0" w:space="0" w:color="auto"/>
        <w:right w:val="none" w:sz="0" w:space="0" w:color="auto"/>
      </w:divBdr>
      <w:divsChild>
        <w:div w:id="1517422334">
          <w:marLeft w:val="547"/>
          <w:marRight w:val="0"/>
          <w:marTop w:val="0"/>
          <w:marBottom w:val="0"/>
          <w:divBdr>
            <w:top w:val="none" w:sz="0" w:space="0" w:color="auto"/>
            <w:left w:val="none" w:sz="0" w:space="0" w:color="auto"/>
            <w:bottom w:val="none" w:sz="0" w:space="0" w:color="auto"/>
            <w:right w:val="none" w:sz="0" w:space="0" w:color="auto"/>
          </w:divBdr>
        </w:div>
      </w:divsChild>
    </w:div>
    <w:div w:id="1141310925">
      <w:bodyDiv w:val="1"/>
      <w:marLeft w:val="0"/>
      <w:marRight w:val="0"/>
      <w:marTop w:val="0"/>
      <w:marBottom w:val="0"/>
      <w:divBdr>
        <w:top w:val="none" w:sz="0" w:space="0" w:color="auto"/>
        <w:left w:val="none" w:sz="0" w:space="0" w:color="auto"/>
        <w:bottom w:val="none" w:sz="0" w:space="0" w:color="auto"/>
        <w:right w:val="none" w:sz="0" w:space="0" w:color="auto"/>
      </w:divBdr>
      <w:divsChild>
        <w:div w:id="47997650">
          <w:marLeft w:val="0"/>
          <w:marRight w:val="0"/>
          <w:marTop w:val="0"/>
          <w:marBottom w:val="0"/>
          <w:divBdr>
            <w:top w:val="none" w:sz="0" w:space="0" w:color="auto"/>
            <w:left w:val="none" w:sz="0" w:space="0" w:color="auto"/>
            <w:bottom w:val="none" w:sz="0" w:space="0" w:color="auto"/>
            <w:right w:val="none" w:sz="0" w:space="0" w:color="auto"/>
          </w:divBdr>
          <w:divsChild>
            <w:div w:id="90584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7368">
      <w:bodyDiv w:val="1"/>
      <w:marLeft w:val="0"/>
      <w:marRight w:val="0"/>
      <w:marTop w:val="0"/>
      <w:marBottom w:val="0"/>
      <w:divBdr>
        <w:top w:val="none" w:sz="0" w:space="0" w:color="auto"/>
        <w:left w:val="none" w:sz="0" w:space="0" w:color="auto"/>
        <w:bottom w:val="none" w:sz="0" w:space="0" w:color="auto"/>
        <w:right w:val="none" w:sz="0" w:space="0" w:color="auto"/>
      </w:divBdr>
    </w:div>
    <w:div w:id="1154639263">
      <w:bodyDiv w:val="1"/>
      <w:marLeft w:val="0"/>
      <w:marRight w:val="0"/>
      <w:marTop w:val="0"/>
      <w:marBottom w:val="0"/>
      <w:divBdr>
        <w:top w:val="none" w:sz="0" w:space="0" w:color="auto"/>
        <w:left w:val="none" w:sz="0" w:space="0" w:color="auto"/>
        <w:bottom w:val="none" w:sz="0" w:space="0" w:color="auto"/>
        <w:right w:val="none" w:sz="0" w:space="0" w:color="auto"/>
      </w:divBdr>
    </w:div>
    <w:div w:id="1172337832">
      <w:bodyDiv w:val="1"/>
      <w:marLeft w:val="0"/>
      <w:marRight w:val="0"/>
      <w:marTop w:val="0"/>
      <w:marBottom w:val="0"/>
      <w:divBdr>
        <w:top w:val="none" w:sz="0" w:space="0" w:color="auto"/>
        <w:left w:val="none" w:sz="0" w:space="0" w:color="auto"/>
        <w:bottom w:val="none" w:sz="0" w:space="0" w:color="auto"/>
        <w:right w:val="none" w:sz="0" w:space="0" w:color="auto"/>
      </w:divBdr>
    </w:div>
    <w:div w:id="1195381656">
      <w:bodyDiv w:val="1"/>
      <w:marLeft w:val="0"/>
      <w:marRight w:val="0"/>
      <w:marTop w:val="0"/>
      <w:marBottom w:val="0"/>
      <w:divBdr>
        <w:top w:val="none" w:sz="0" w:space="0" w:color="auto"/>
        <w:left w:val="none" w:sz="0" w:space="0" w:color="auto"/>
        <w:bottom w:val="none" w:sz="0" w:space="0" w:color="auto"/>
        <w:right w:val="none" w:sz="0" w:space="0" w:color="auto"/>
      </w:divBdr>
    </w:div>
    <w:div w:id="1305047226">
      <w:bodyDiv w:val="1"/>
      <w:marLeft w:val="0"/>
      <w:marRight w:val="0"/>
      <w:marTop w:val="0"/>
      <w:marBottom w:val="0"/>
      <w:divBdr>
        <w:top w:val="none" w:sz="0" w:space="0" w:color="auto"/>
        <w:left w:val="none" w:sz="0" w:space="0" w:color="auto"/>
        <w:bottom w:val="none" w:sz="0" w:space="0" w:color="auto"/>
        <w:right w:val="none" w:sz="0" w:space="0" w:color="auto"/>
      </w:divBdr>
    </w:div>
    <w:div w:id="1305114123">
      <w:bodyDiv w:val="1"/>
      <w:marLeft w:val="0"/>
      <w:marRight w:val="0"/>
      <w:marTop w:val="0"/>
      <w:marBottom w:val="0"/>
      <w:divBdr>
        <w:top w:val="none" w:sz="0" w:space="0" w:color="auto"/>
        <w:left w:val="none" w:sz="0" w:space="0" w:color="auto"/>
        <w:bottom w:val="none" w:sz="0" w:space="0" w:color="auto"/>
        <w:right w:val="none" w:sz="0" w:space="0" w:color="auto"/>
      </w:divBdr>
    </w:div>
    <w:div w:id="1321273632">
      <w:bodyDiv w:val="1"/>
      <w:marLeft w:val="0"/>
      <w:marRight w:val="0"/>
      <w:marTop w:val="0"/>
      <w:marBottom w:val="0"/>
      <w:divBdr>
        <w:top w:val="none" w:sz="0" w:space="0" w:color="auto"/>
        <w:left w:val="none" w:sz="0" w:space="0" w:color="auto"/>
        <w:bottom w:val="none" w:sz="0" w:space="0" w:color="auto"/>
        <w:right w:val="none" w:sz="0" w:space="0" w:color="auto"/>
      </w:divBdr>
    </w:div>
    <w:div w:id="1327051149">
      <w:bodyDiv w:val="1"/>
      <w:marLeft w:val="0"/>
      <w:marRight w:val="0"/>
      <w:marTop w:val="0"/>
      <w:marBottom w:val="0"/>
      <w:divBdr>
        <w:top w:val="none" w:sz="0" w:space="0" w:color="auto"/>
        <w:left w:val="none" w:sz="0" w:space="0" w:color="auto"/>
        <w:bottom w:val="none" w:sz="0" w:space="0" w:color="auto"/>
        <w:right w:val="none" w:sz="0" w:space="0" w:color="auto"/>
      </w:divBdr>
    </w:div>
    <w:div w:id="1372462484">
      <w:bodyDiv w:val="1"/>
      <w:marLeft w:val="0"/>
      <w:marRight w:val="0"/>
      <w:marTop w:val="0"/>
      <w:marBottom w:val="0"/>
      <w:divBdr>
        <w:top w:val="none" w:sz="0" w:space="0" w:color="auto"/>
        <w:left w:val="none" w:sz="0" w:space="0" w:color="auto"/>
        <w:bottom w:val="none" w:sz="0" w:space="0" w:color="auto"/>
        <w:right w:val="none" w:sz="0" w:space="0" w:color="auto"/>
      </w:divBdr>
    </w:div>
    <w:div w:id="1379820042">
      <w:bodyDiv w:val="1"/>
      <w:marLeft w:val="0"/>
      <w:marRight w:val="0"/>
      <w:marTop w:val="0"/>
      <w:marBottom w:val="0"/>
      <w:divBdr>
        <w:top w:val="none" w:sz="0" w:space="0" w:color="auto"/>
        <w:left w:val="none" w:sz="0" w:space="0" w:color="auto"/>
        <w:bottom w:val="none" w:sz="0" w:space="0" w:color="auto"/>
        <w:right w:val="none" w:sz="0" w:space="0" w:color="auto"/>
      </w:divBdr>
      <w:divsChild>
        <w:div w:id="1896429394">
          <w:marLeft w:val="0"/>
          <w:marRight w:val="0"/>
          <w:marTop w:val="0"/>
          <w:marBottom w:val="0"/>
          <w:divBdr>
            <w:top w:val="none" w:sz="0" w:space="0" w:color="auto"/>
            <w:left w:val="none" w:sz="0" w:space="0" w:color="auto"/>
            <w:bottom w:val="none" w:sz="0" w:space="0" w:color="auto"/>
            <w:right w:val="none" w:sz="0" w:space="0" w:color="auto"/>
          </w:divBdr>
          <w:divsChild>
            <w:div w:id="480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5192">
      <w:bodyDiv w:val="1"/>
      <w:marLeft w:val="0"/>
      <w:marRight w:val="0"/>
      <w:marTop w:val="0"/>
      <w:marBottom w:val="0"/>
      <w:divBdr>
        <w:top w:val="none" w:sz="0" w:space="0" w:color="auto"/>
        <w:left w:val="none" w:sz="0" w:space="0" w:color="auto"/>
        <w:bottom w:val="none" w:sz="0" w:space="0" w:color="auto"/>
        <w:right w:val="none" w:sz="0" w:space="0" w:color="auto"/>
      </w:divBdr>
    </w:div>
    <w:div w:id="1386028462">
      <w:bodyDiv w:val="1"/>
      <w:marLeft w:val="0"/>
      <w:marRight w:val="0"/>
      <w:marTop w:val="0"/>
      <w:marBottom w:val="0"/>
      <w:divBdr>
        <w:top w:val="none" w:sz="0" w:space="0" w:color="auto"/>
        <w:left w:val="none" w:sz="0" w:space="0" w:color="auto"/>
        <w:bottom w:val="none" w:sz="0" w:space="0" w:color="auto"/>
        <w:right w:val="none" w:sz="0" w:space="0" w:color="auto"/>
      </w:divBdr>
      <w:divsChild>
        <w:div w:id="460850489">
          <w:marLeft w:val="0"/>
          <w:marRight w:val="0"/>
          <w:marTop w:val="0"/>
          <w:marBottom w:val="0"/>
          <w:divBdr>
            <w:top w:val="none" w:sz="0" w:space="0" w:color="auto"/>
            <w:left w:val="none" w:sz="0" w:space="0" w:color="auto"/>
            <w:bottom w:val="none" w:sz="0" w:space="0" w:color="auto"/>
            <w:right w:val="none" w:sz="0" w:space="0" w:color="auto"/>
          </w:divBdr>
          <w:divsChild>
            <w:div w:id="9421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02542">
      <w:bodyDiv w:val="1"/>
      <w:marLeft w:val="0"/>
      <w:marRight w:val="0"/>
      <w:marTop w:val="0"/>
      <w:marBottom w:val="0"/>
      <w:divBdr>
        <w:top w:val="none" w:sz="0" w:space="0" w:color="auto"/>
        <w:left w:val="none" w:sz="0" w:space="0" w:color="auto"/>
        <w:bottom w:val="none" w:sz="0" w:space="0" w:color="auto"/>
        <w:right w:val="none" w:sz="0" w:space="0" w:color="auto"/>
      </w:divBdr>
    </w:div>
    <w:div w:id="1400833476">
      <w:bodyDiv w:val="1"/>
      <w:marLeft w:val="0"/>
      <w:marRight w:val="0"/>
      <w:marTop w:val="0"/>
      <w:marBottom w:val="0"/>
      <w:divBdr>
        <w:top w:val="none" w:sz="0" w:space="0" w:color="auto"/>
        <w:left w:val="none" w:sz="0" w:space="0" w:color="auto"/>
        <w:bottom w:val="none" w:sz="0" w:space="0" w:color="auto"/>
        <w:right w:val="none" w:sz="0" w:space="0" w:color="auto"/>
      </w:divBdr>
    </w:div>
    <w:div w:id="1456800149">
      <w:bodyDiv w:val="1"/>
      <w:marLeft w:val="0"/>
      <w:marRight w:val="0"/>
      <w:marTop w:val="0"/>
      <w:marBottom w:val="0"/>
      <w:divBdr>
        <w:top w:val="none" w:sz="0" w:space="0" w:color="auto"/>
        <w:left w:val="none" w:sz="0" w:space="0" w:color="auto"/>
        <w:bottom w:val="none" w:sz="0" w:space="0" w:color="auto"/>
        <w:right w:val="none" w:sz="0" w:space="0" w:color="auto"/>
      </w:divBdr>
      <w:divsChild>
        <w:div w:id="1146436664">
          <w:marLeft w:val="0"/>
          <w:marRight w:val="0"/>
          <w:marTop w:val="0"/>
          <w:marBottom w:val="0"/>
          <w:divBdr>
            <w:top w:val="none" w:sz="0" w:space="0" w:color="auto"/>
            <w:left w:val="none" w:sz="0" w:space="0" w:color="auto"/>
            <w:bottom w:val="none" w:sz="0" w:space="0" w:color="auto"/>
            <w:right w:val="none" w:sz="0" w:space="0" w:color="auto"/>
          </w:divBdr>
          <w:divsChild>
            <w:div w:id="2533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8025">
      <w:bodyDiv w:val="1"/>
      <w:marLeft w:val="0"/>
      <w:marRight w:val="0"/>
      <w:marTop w:val="0"/>
      <w:marBottom w:val="0"/>
      <w:divBdr>
        <w:top w:val="none" w:sz="0" w:space="0" w:color="auto"/>
        <w:left w:val="none" w:sz="0" w:space="0" w:color="auto"/>
        <w:bottom w:val="none" w:sz="0" w:space="0" w:color="auto"/>
        <w:right w:val="none" w:sz="0" w:space="0" w:color="auto"/>
      </w:divBdr>
    </w:div>
    <w:div w:id="1487669609">
      <w:bodyDiv w:val="1"/>
      <w:marLeft w:val="0"/>
      <w:marRight w:val="0"/>
      <w:marTop w:val="0"/>
      <w:marBottom w:val="0"/>
      <w:divBdr>
        <w:top w:val="none" w:sz="0" w:space="0" w:color="auto"/>
        <w:left w:val="none" w:sz="0" w:space="0" w:color="auto"/>
        <w:bottom w:val="none" w:sz="0" w:space="0" w:color="auto"/>
        <w:right w:val="none" w:sz="0" w:space="0" w:color="auto"/>
      </w:divBdr>
      <w:divsChild>
        <w:div w:id="197936859">
          <w:marLeft w:val="0"/>
          <w:marRight w:val="0"/>
          <w:marTop w:val="0"/>
          <w:marBottom w:val="0"/>
          <w:divBdr>
            <w:top w:val="none" w:sz="0" w:space="0" w:color="auto"/>
            <w:left w:val="none" w:sz="0" w:space="0" w:color="auto"/>
            <w:bottom w:val="none" w:sz="0" w:space="0" w:color="auto"/>
            <w:right w:val="none" w:sz="0" w:space="0" w:color="auto"/>
          </w:divBdr>
          <w:divsChild>
            <w:div w:id="58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8428">
      <w:bodyDiv w:val="1"/>
      <w:marLeft w:val="0"/>
      <w:marRight w:val="0"/>
      <w:marTop w:val="0"/>
      <w:marBottom w:val="0"/>
      <w:divBdr>
        <w:top w:val="none" w:sz="0" w:space="0" w:color="auto"/>
        <w:left w:val="none" w:sz="0" w:space="0" w:color="auto"/>
        <w:bottom w:val="none" w:sz="0" w:space="0" w:color="auto"/>
        <w:right w:val="none" w:sz="0" w:space="0" w:color="auto"/>
      </w:divBdr>
    </w:div>
    <w:div w:id="1507670211">
      <w:bodyDiv w:val="1"/>
      <w:marLeft w:val="0"/>
      <w:marRight w:val="0"/>
      <w:marTop w:val="0"/>
      <w:marBottom w:val="0"/>
      <w:divBdr>
        <w:top w:val="none" w:sz="0" w:space="0" w:color="auto"/>
        <w:left w:val="none" w:sz="0" w:space="0" w:color="auto"/>
        <w:bottom w:val="none" w:sz="0" w:space="0" w:color="auto"/>
        <w:right w:val="none" w:sz="0" w:space="0" w:color="auto"/>
      </w:divBdr>
    </w:div>
    <w:div w:id="1521117146">
      <w:bodyDiv w:val="1"/>
      <w:marLeft w:val="0"/>
      <w:marRight w:val="0"/>
      <w:marTop w:val="0"/>
      <w:marBottom w:val="0"/>
      <w:divBdr>
        <w:top w:val="none" w:sz="0" w:space="0" w:color="auto"/>
        <w:left w:val="none" w:sz="0" w:space="0" w:color="auto"/>
        <w:bottom w:val="none" w:sz="0" w:space="0" w:color="auto"/>
        <w:right w:val="none" w:sz="0" w:space="0" w:color="auto"/>
      </w:divBdr>
    </w:div>
    <w:div w:id="1532525082">
      <w:bodyDiv w:val="1"/>
      <w:marLeft w:val="0"/>
      <w:marRight w:val="0"/>
      <w:marTop w:val="0"/>
      <w:marBottom w:val="0"/>
      <w:divBdr>
        <w:top w:val="none" w:sz="0" w:space="0" w:color="auto"/>
        <w:left w:val="none" w:sz="0" w:space="0" w:color="auto"/>
        <w:bottom w:val="none" w:sz="0" w:space="0" w:color="auto"/>
        <w:right w:val="none" w:sz="0" w:space="0" w:color="auto"/>
      </w:divBdr>
    </w:div>
    <w:div w:id="1563100647">
      <w:bodyDiv w:val="1"/>
      <w:marLeft w:val="0"/>
      <w:marRight w:val="0"/>
      <w:marTop w:val="0"/>
      <w:marBottom w:val="0"/>
      <w:divBdr>
        <w:top w:val="none" w:sz="0" w:space="0" w:color="auto"/>
        <w:left w:val="none" w:sz="0" w:space="0" w:color="auto"/>
        <w:bottom w:val="none" w:sz="0" w:space="0" w:color="auto"/>
        <w:right w:val="none" w:sz="0" w:space="0" w:color="auto"/>
      </w:divBdr>
    </w:div>
    <w:div w:id="1581476829">
      <w:bodyDiv w:val="1"/>
      <w:marLeft w:val="0"/>
      <w:marRight w:val="0"/>
      <w:marTop w:val="0"/>
      <w:marBottom w:val="0"/>
      <w:divBdr>
        <w:top w:val="none" w:sz="0" w:space="0" w:color="auto"/>
        <w:left w:val="none" w:sz="0" w:space="0" w:color="auto"/>
        <w:bottom w:val="none" w:sz="0" w:space="0" w:color="auto"/>
        <w:right w:val="none" w:sz="0" w:space="0" w:color="auto"/>
      </w:divBdr>
    </w:div>
    <w:div w:id="1586380293">
      <w:bodyDiv w:val="1"/>
      <w:marLeft w:val="0"/>
      <w:marRight w:val="0"/>
      <w:marTop w:val="0"/>
      <w:marBottom w:val="0"/>
      <w:divBdr>
        <w:top w:val="none" w:sz="0" w:space="0" w:color="auto"/>
        <w:left w:val="none" w:sz="0" w:space="0" w:color="auto"/>
        <w:bottom w:val="none" w:sz="0" w:space="0" w:color="auto"/>
        <w:right w:val="none" w:sz="0" w:space="0" w:color="auto"/>
      </w:divBdr>
    </w:div>
    <w:div w:id="1622111237">
      <w:bodyDiv w:val="1"/>
      <w:marLeft w:val="0"/>
      <w:marRight w:val="0"/>
      <w:marTop w:val="0"/>
      <w:marBottom w:val="0"/>
      <w:divBdr>
        <w:top w:val="none" w:sz="0" w:space="0" w:color="auto"/>
        <w:left w:val="none" w:sz="0" w:space="0" w:color="auto"/>
        <w:bottom w:val="none" w:sz="0" w:space="0" w:color="auto"/>
        <w:right w:val="none" w:sz="0" w:space="0" w:color="auto"/>
      </w:divBdr>
    </w:div>
    <w:div w:id="1642077823">
      <w:bodyDiv w:val="1"/>
      <w:marLeft w:val="0"/>
      <w:marRight w:val="0"/>
      <w:marTop w:val="0"/>
      <w:marBottom w:val="0"/>
      <w:divBdr>
        <w:top w:val="none" w:sz="0" w:space="0" w:color="auto"/>
        <w:left w:val="none" w:sz="0" w:space="0" w:color="auto"/>
        <w:bottom w:val="none" w:sz="0" w:space="0" w:color="auto"/>
        <w:right w:val="none" w:sz="0" w:space="0" w:color="auto"/>
      </w:divBdr>
      <w:divsChild>
        <w:div w:id="1284456341">
          <w:marLeft w:val="0"/>
          <w:marRight w:val="0"/>
          <w:marTop w:val="0"/>
          <w:marBottom w:val="0"/>
          <w:divBdr>
            <w:top w:val="none" w:sz="0" w:space="0" w:color="auto"/>
            <w:left w:val="none" w:sz="0" w:space="0" w:color="auto"/>
            <w:bottom w:val="none" w:sz="0" w:space="0" w:color="auto"/>
            <w:right w:val="none" w:sz="0" w:space="0" w:color="auto"/>
          </w:divBdr>
          <w:divsChild>
            <w:div w:id="1285430280">
              <w:marLeft w:val="0"/>
              <w:marRight w:val="0"/>
              <w:marTop w:val="0"/>
              <w:marBottom w:val="0"/>
              <w:divBdr>
                <w:top w:val="none" w:sz="0" w:space="0" w:color="auto"/>
                <w:left w:val="none" w:sz="0" w:space="0" w:color="auto"/>
                <w:bottom w:val="none" w:sz="0" w:space="0" w:color="auto"/>
                <w:right w:val="none" w:sz="0" w:space="0" w:color="auto"/>
              </w:divBdr>
            </w:div>
            <w:div w:id="2072651607">
              <w:marLeft w:val="0"/>
              <w:marRight w:val="0"/>
              <w:marTop w:val="0"/>
              <w:marBottom w:val="0"/>
              <w:divBdr>
                <w:top w:val="none" w:sz="0" w:space="0" w:color="auto"/>
                <w:left w:val="none" w:sz="0" w:space="0" w:color="auto"/>
                <w:bottom w:val="none" w:sz="0" w:space="0" w:color="auto"/>
                <w:right w:val="none" w:sz="0" w:space="0" w:color="auto"/>
              </w:divBdr>
            </w:div>
            <w:div w:id="9909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6740">
      <w:bodyDiv w:val="1"/>
      <w:marLeft w:val="0"/>
      <w:marRight w:val="0"/>
      <w:marTop w:val="0"/>
      <w:marBottom w:val="0"/>
      <w:divBdr>
        <w:top w:val="none" w:sz="0" w:space="0" w:color="auto"/>
        <w:left w:val="none" w:sz="0" w:space="0" w:color="auto"/>
        <w:bottom w:val="none" w:sz="0" w:space="0" w:color="auto"/>
        <w:right w:val="none" w:sz="0" w:space="0" w:color="auto"/>
      </w:divBdr>
    </w:div>
    <w:div w:id="1762948377">
      <w:bodyDiv w:val="1"/>
      <w:marLeft w:val="0"/>
      <w:marRight w:val="0"/>
      <w:marTop w:val="0"/>
      <w:marBottom w:val="0"/>
      <w:divBdr>
        <w:top w:val="none" w:sz="0" w:space="0" w:color="auto"/>
        <w:left w:val="none" w:sz="0" w:space="0" w:color="auto"/>
        <w:bottom w:val="none" w:sz="0" w:space="0" w:color="auto"/>
        <w:right w:val="none" w:sz="0" w:space="0" w:color="auto"/>
      </w:divBdr>
    </w:div>
    <w:div w:id="1766803947">
      <w:bodyDiv w:val="1"/>
      <w:marLeft w:val="0"/>
      <w:marRight w:val="0"/>
      <w:marTop w:val="0"/>
      <w:marBottom w:val="0"/>
      <w:divBdr>
        <w:top w:val="none" w:sz="0" w:space="0" w:color="auto"/>
        <w:left w:val="none" w:sz="0" w:space="0" w:color="auto"/>
        <w:bottom w:val="none" w:sz="0" w:space="0" w:color="auto"/>
        <w:right w:val="none" w:sz="0" w:space="0" w:color="auto"/>
      </w:divBdr>
      <w:divsChild>
        <w:div w:id="403915066">
          <w:marLeft w:val="547"/>
          <w:marRight w:val="0"/>
          <w:marTop w:val="0"/>
          <w:marBottom w:val="0"/>
          <w:divBdr>
            <w:top w:val="none" w:sz="0" w:space="0" w:color="auto"/>
            <w:left w:val="none" w:sz="0" w:space="0" w:color="auto"/>
            <w:bottom w:val="none" w:sz="0" w:space="0" w:color="auto"/>
            <w:right w:val="none" w:sz="0" w:space="0" w:color="auto"/>
          </w:divBdr>
        </w:div>
      </w:divsChild>
    </w:div>
    <w:div w:id="1812168541">
      <w:bodyDiv w:val="1"/>
      <w:marLeft w:val="0"/>
      <w:marRight w:val="0"/>
      <w:marTop w:val="0"/>
      <w:marBottom w:val="0"/>
      <w:divBdr>
        <w:top w:val="none" w:sz="0" w:space="0" w:color="auto"/>
        <w:left w:val="none" w:sz="0" w:space="0" w:color="auto"/>
        <w:bottom w:val="none" w:sz="0" w:space="0" w:color="auto"/>
        <w:right w:val="none" w:sz="0" w:space="0" w:color="auto"/>
      </w:divBdr>
    </w:div>
    <w:div w:id="1825855029">
      <w:bodyDiv w:val="1"/>
      <w:marLeft w:val="0"/>
      <w:marRight w:val="0"/>
      <w:marTop w:val="0"/>
      <w:marBottom w:val="0"/>
      <w:divBdr>
        <w:top w:val="none" w:sz="0" w:space="0" w:color="auto"/>
        <w:left w:val="none" w:sz="0" w:space="0" w:color="auto"/>
        <w:bottom w:val="none" w:sz="0" w:space="0" w:color="auto"/>
        <w:right w:val="none" w:sz="0" w:space="0" w:color="auto"/>
      </w:divBdr>
    </w:div>
    <w:div w:id="1860511187">
      <w:bodyDiv w:val="1"/>
      <w:marLeft w:val="0"/>
      <w:marRight w:val="0"/>
      <w:marTop w:val="0"/>
      <w:marBottom w:val="0"/>
      <w:divBdr>
        <w:top w:val="none" w:sz="0" w:space="0" w:color="auto"/>
        <w:left w:val="none" w:sz="0" w:space="0" w:color="auto"/>
        <w:bottom w:val="none" w:sz="0" w:space="0" w:color="auto"/>
        <w:right w:val="none" w:sz="0" w:space="0" w:color="auto"/>
      </w:divBdr>
    </w:div>
    <w:div w:id="1863474614">
      <w:bodyDiv w:val="1"/>
      <w:marLeft w:val="0"/>
      <w:marRight w:val="0"/>
      <w:marTop w:val="0"/>
      <w:marBottom w:val="0"/>
      <w:divBdr>
        <w:top w:val="none" w:sz="0" w:space="0" w:color="auto"/>
        <w:left w:val="none" w:sz="0" w:space="0" w:color="auto"/>
        <w:bottom w:val="none" w:sz="0" w:space="0" w:color="auto"/>
        <w:right w:val="none" w:sz="0" w:space="0" w:color="auto"/>
      </w:divBdr>
    </w:div>
    <w:div w:id="1867716288">
      <w:bodyDiv w:val="1"/>
      <w:marLeft w:val="0"/>
      <w:marRight w:val="0"/>
      <w:marTop w:val="0"/>
      <w:marBottom w:val="0"/>
      <w:divBdr>
        <w:top w:val="none" w:sz="0" w:space="0" w:color="auto"/>
        <w:left w:val="none" w:sz="0" w:space="0" w:color="auto"/>
        <w:bottom w:val="none" w:sz="0" w:space="0" w:color="auto"/>
        <w:right w:val="none" w:sz="0" w:space="0" w:color="auto"/>
      </w:divBdr>
    </w:div>
    <w:div w:id="1879079461">
      <w:bodyDiv w:val="1"/>
      <w:marLeft w:val="0"/>
      <w:marRight w:val="0"/>
      <w:marTop w:val="0"/>
      <w:marBottom w:val="0"/>
      <w:divBdr>
        <w:top w:val="none" w:sz="0" w:space="0" w:color="auto"/>
        <w:left w:val="none" w:sz="0" w:space="0" w:color="auto"/>
        <w:bottom w:val="none" w:sz="0" w:space="0" w:color="auto"/>
        <w:right w:val="none" w:sz="0" w:space="0" w:color="auto"/>
      </w:divBdr>
      <w:divsChild>
        <w:div w:id="1516261901">
          <w:marLeft w:val="547"/>
          <w:marRight w:val="0"/>
          <w:marTop w:val="0"/>
          <w:marBottom w:val="0"/>
          <w:divBdr>
            <w:top w:val="none" w:sz="0" w:space="0" w:color="auto"/>
            <w:left w:val="none" w:sz="0" w:space="0" w:color="auto"/>
            <w:bottom w:val="none" w:sz="0" w:space="0" w:color="auto"/>
            <w:right w:val="none" w:sz="0" w:space="0" w:color="auto"/>
          </w:divBdr>
        </w:div>
      </w:divsChild>
    </w:div>
    <w:div w:id="1907107035">
      <w:bodyDiv w:val="1"/>
      <w:marLeft w:val="0"/>
      <w:marRight w:val="0"/>
      <w:marTop w:val="0"/>
      <w:marBottom w:val="0"/>
      <w:divBdr>
        <w:top w:val="none" w:sz="0" w:space="0" w:color="auto"/>
        <w:left w:val="none" w:sz="0" w:space="0" w:color="auto"/>
        <w:bottom w:val="none" w:sz="0" w:space="0" w:color="auto"/>
        <w:right w:val="none" w:sz="0" w:space="0" w:color="auto"/>
      </w:divBdr>
    </w:div>
    <w:div w:id="1915504130">
      <w:bodyDiv w:val="1"/>
      <w:marLeft w:val="0"/>
      <w:marRight w:val="0"/>
      <w:marTop w:val="0"/>
      <w:marBottom w:val="0"/>
      <w:divBdr>
        <w:top w:val="none" w:sz="0" w:space="0" w:color="auto"/>
        <w:left w:val="none" w:sz="0" w:space="0" w:color="auto"/>
        <w:bottom w:val="none" w:sz="0" w:space="0" w:color="auto"/>
        <w:right w:val="none" w:sz="0" w:space="0" w:color="auto"/>
      </w:divBdr>
    </w:div>
    <w:div w:id="1937010389">
      <w:bodyDiv w:val="1"/>
      <w:marLeft w:val="0"/>
      <w:marRight w:val="0"/>
      <w:marTop w:val="0"/>
      <w:marBottom w:val="0"/>
      <w:divBdr>
        <w:top w:val="none" w:sz="0" w:space="0" w:color="auto"/>
        <w:left w:val="none" w:sz="0" w:space="0" w:color="auto"/>
        <w:bottom w:val="none" w:sz="0" w:space="0" w:color="auto"/>
        <w:right w:val="none" w:sz="0" w:space="0" w:color="auto"/>
      </w:divBdr>
    </w:div>
    <w:div w:id="1946383095">
      <w:bodyDiv w:val="1"/>
      <w:marLeft w:val="0"/>
      <w:marRight w:val="0"/>
      <w:marTop w:val="0"/>
      <w:marBottom w:val="0"/>
      <w:divBdr>
        <w:top w:val="none" w:sz="0" w:space="0" w:color="auto"/>
        <w:left w:val="none" w:sz="0" w:space="0" w:color="auto"/>
        <w:bottom w:val="none" w:sz="0" w:space="0" w:color="auto"/>
        <w:right w:val="none" w:sz="0" w:space="0" w:color="auto"/>
      </w:divBdr>
    </w:div>
    <w:div w:id="1949580170">
      <w:bodyDiv w:val="1"/>
      <w:marLeft w:val="0"/>
      <w:marRight w:val="0"/>
      <w:marTop w:val="0"/>
      <w:marBottom w:val="0"/>
      <w:divBdr>
        <w:top w:val="none" w:sz="0" w:space="0" w:color="auto"/>
        <w:left w:val="none" w:sz="0" w:space="0" w:color="auto"/>
        <w:bottom w:val="none" w:sz="0" w:space="0" w:color="auto"/>
        <w:right w:val="none" w:sz="0" w:space="0" w:color="auto"/>
      </w:divBdr>
    </w:div>
    <w:div w:id="1990668248">
      <w:bodyDiv w:val="1"/>
      <w:marLeft w:val="0"/>
      <w:marRight w:val="0"/>
      <w:marTop w:val="0"/>
      <w:marBottom w:val="0"/>
      <w:divBdr>
        <w:top w:val="none" w:sz="0" w:space="0" w:color="auto"/>
        <w:left w:val="none" w:sz="0" w:space="0" w:color="auto"/>
        <w:bottom w:val="none" w:sz="0" w:space="0" w:color="auto"/>
        <w:right w:val="none" w:sz="0" w:space="0" w:color="auto"/>
      </w:divBdr>
      <w:divsChild>
        <w:div w:id="1731266910">
          <w:marLeft w:val="0"/>
          <w:marRight w:val="0"/>
          <w:marTop w:val="0"/>
          <w:marBottom w:val="0"/>
          <w:divBdr>
            <w:top w:val="none" w:sz="0" w:space="0" w:color="auto"/>
            <w:left w:val="none" w:sz="0" w:space="0" w:color="auto"/>
            <w:bottom w:val="none" w:sz="0" w:space="0" w:color="auto"/>
            <w:right w:val="none" w:sz="0" w:space="0" w:color="auto"/>
          </w:divBdr>
          <w:divsChild>
            <w:div w:id="816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7022">
      <w:bodyDiv w:val="1"/>
      <w:marLeft w:val="0"/>
      <w:marRight w:val="0"/>
      <w:marTop w:val="0"/>
      <w:marBottom w:val="0"/>
      <w:divBdr>
        <w:top w:val="none" w:sz="0" w:space="0" w:color="auto"/>
        <w:left w:val="none" w:sz="0" w:space="0" w:color="auto"/>
        <w:bottom w:val="none" w:sz="0" w:space="0" w:color="auto"/>
        <w:right w:val="none" w:sz="0" w:space="0" w:color="auto"/>
      </w:divBdr>
    </w:div>
    <w:div w:id="2032145460">
      <w:bodyDiv w:val="1"/>
      <w:marLeft w:val="0"/>
      <w:marRight w:val="0"/>
      <w:marTop w:val="0"/>
      <w:marBottom w:val="0"/>
      <w:divBdr>
        <w:top w:val="none" w:sz="0" w:space="0" w:color="auto"/>
        <w:left w:val="none" w:sz="0" w:space="0" w:color="auto"/>
        <w:bottom w:val="none" w:sz="0" w:space="0" w:color="auto"/>
        <w:right w:val="none" w:sz="0" w:space="0" w:color="auto"/>
      </w:divBdr>
    </w:div>
    <w:div w:id="2083480113">
      <w:bodyDiv w:val="1"/>
      <w:marLeft w:val="0"/>
      <w:marRight w:val="0"/>
      <w:marTop w:val="0"/>
      <w:marBottom w:val="0"/>
      <w:divBdr>
        <w:top w:val="none" w:sz="0" w:space="0" w:color="auto"/>
        <w:left w:val="none" w:sz="0" w:space="0" w:color="auto"/>
        <w:bottom w:val="none" w:sz="0" w:space="0" w:color="auto"/>
        <w:right w:val="none" w:sz="0" w:space="0" w:color="auto"/>
      </w:divBdr>
    </w:div>
    <w:div w:id="2093238049">
      <w:bodyDiv w:val="1"/>
      <w:marLeft w:val="0"/>
      <w:marRight w:val="0"/>
      <w:marTop w:val="0"/>
      <w:marBottom w:val="0"/>
      <w:divBdr>
        <w:top w:val="none" w:sz="0" w:space="0" w:color="auto"/>
        <w:left w:val="none" w:sz="0" w:space="0" w:color="auto"/>
        <w:bottom w:val="none" w:sz="0" w:space="0" w:color="auto"/>
        <w:right w:val="none" w:sz="0" w:space="0" w:color="auto"/>
      </w:divBdr>
    </w:div>
    <w:div w:id="2100321044">
      <w:bodyDiv w:val="1"/>
      <w:marLeft w:val="0"/>
      <w:marRight w:val="0"/>
      <w:marTop w:val="0"/>
      <w:marBottom w:val="0"/>
      <w:divBdr>
        <w:top w:val="none" w:sz="0" w:space="0" w:color="auto"/>
        <w:left w:val="none" w:sz="0" w:space="0" w:color="auto"/>
        <w:bottom w:val="none" w:sz="0" w:space="0" w:color="auto"/>
        <w:right w:val="none" w:sz="0" w:space="0" w:color="auto"/>
      </w:divBdr>
      <w:divsChild>
        <w:div w:id="2006282831">
          <w:marLeft w:val="547"/>
          <w:marRight w:val="0"/>
          <w:marTop w:val="0"/>
          <w:marBottom w:val="0"/>
          <w:divBdr>
            <w:top w:val="none" w:sz="0" w:space="0" w:color="auto"/>
            <w:left w:val="none" w:sz="0" w:space="0" w:color="auto"/>
            <w:bottom w:val="none" w:sz="0" w:space="0" w:color="auto"/>
            <w:right w:val="none" w:sz="0" w:space="0" w:color="auto"/>
          </w:divBdr>
        </w:div>
      </w:divsChild>
    </w:div>
    <w:div w:id="210711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1703</TotalTime>
  <Pages>20</Pages>
  <Words>2493</Words>
  <Characters>14216</Characters>
  <Application>Microsoft Office Word</Application>
  <DocSecurity>0</DocSecurity>
  <Lines>118</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태양 김</cp:lastModifiedBy>
  <cp:revision>112</cp:revision>
  <cp:lastPrinted>2024-12-13T13:34:00Z</cp:lastPrinted>
  <dcterms:created xsi:type="dcterms:W3CDTF">2024-11-20T06:06:00Z</dcterms:created>
  <dcterms:modified xsi:type="dcterms:W3CDTF">2024-12-13T13:50:00Z</dcterms:modified>
</cp:coreProperties>
</file>