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numPr>
          <w:ilvl w:val="0"/>
          <w:numId w:val="1"/>
        </w:numPr>
        <w:spacing w:before="0" w:after="0" w:line="240"/>
        <w:ind w:right="0" w:left="360" w:hanging="360"/>
        <w:jc w:val="both"/>
        <w:rPr>
          <w:rFonts w:ascii="Malgun Gothic" w:hAnsi="Malgun Gothic" w:cs="Malgun Gothic" w:eastAsia="Malgun Gothic"/>
          <w:b/>
          <w:color w:val="auto"/>
          <w:spacing w:val="0"/>
          <w:position w:val="0"/>
          <w:sz w:val="20"/>
          <w:shd w:fill="auto" w:val="clear"/>
        </w:rPr>
      </w:pPr>
      <w:r>
        <w:rPr>
          <w:rFonts w:ascii="Malgun Gothic" w:hAnsi="Malgun Gothic" w:cs="Malgun Gothic" w:eastAsia="Malgun Gothic"/>
          <w:b/>
          <w:color w:val="auto"/>
          <w:spacing w:val="0"/>
          <w:position w:val="0"/>
          <w:sz w:val="20"/>
          <w:shd w:fill="auto" w:val="clear"/>
        </w:rPr>
        <w:t xml:space="preserve">장아린(Jang Alin)</w:t>
      </w:r>
    </w:p>
    <w:p>
      <w:pPr>
        <w:spacing w:before="0" w:after="0" w:line="240"/>
        <w:ind w:right="0" w:left="360" w:firstLine="0"/>
        <w:jc w:val="both"/>
        <w:rPr>
          <w:rFonts w:ascii="Malgun Gothic" w:hAnsi="Malgun Gothic" w:cs="Malgun Gothic" w:eastAsia="Malgun Gothic"/>
          <w:b/>
          <w:color w:val="auto"/>
          <w:spacing w:val="0"/>
          <w:position w:val="0"/>
          <w:sz w:val="20"/>
          <w:shd w:fill="auto" w:val="clear"/>
        </w:rPr>
      </w:pPr>
    </w:p>
    <w:p>
      <w:pPr>
        <w:numPr>
          <w:ilvl w:val="0"/>
          <w:numId w:val="3"/>
        </w:numPr>
        <w:spacing w:before="0" w:after="0" w:line="240"/>
        <w:ind w:right="0" w:left="360" w:hanging="360"/>
        <w:jc w:val="both"/>
        <w:rPr>
          <w:rFonts w:ascii="Malgun Gothic" w:hAnsi="Malgun Gothic" w:cs="Malgun Gothic" w:eastAsia="Malgun Gothic"/>
          <w:b/>
          <w:color w:val="auto"/>
          <w:spacing w:val="0"/>
          <w:position w:val="0"/>
          <w:sz w:val="20"/>
          <w:shd w:fill="auto" w:val="clear"/>
        </w:rPr>
      </w:pPr>
      <w:r>
        <w:rPr>
          <w:rFonts w:ascii="Malgun Gothic" w:hAnsi="Malgun Gothic" w:cs="Malgun Gothic" w:eastAsia="Malgun Gothic"/>
          <w:b/>
          <w:color w:val="auto"/>
          <w:spacing w:val="0"/>
          <w:position w:val="0"/>
          <w:sz w:val="20"/>
          <w:shd w:fill="auto" w:val="clear"/>
        </w:rPr>
        <w:t xml:space="preserve">작품1_브디프:&lt;black. [블랙 오]&gt;</w:t>
      </w:r>
    </w:p>
    <w:p>
      <w:pPr>
        <w:spacing w:before="0" w:after="0" w:line="240"/>
        <w:ind w:right="0" w:left="0" w:firstLine="0"/>
        <w:jc w:val="both"/>
        <w:rPr>
          <w:rFonts w:ascii="Malgun Gothic" w:hAnsi="Malgun Gothic" w:cs="Malgun Gothic" w:eastAsia="Malgun Gothic"/>
          <w:b/>
          <w:color w:val="auto"/>
          <w:spacing w:val="0"/>
          <w:position w:val="0"/>
          <w:sz w:val="20"/>
          <w:shd w:fill="auto" w:val="clear"/>
        </w:rPr>
      </w:pPr>
    </w:p>
    <w:p>
      <w:pPr>
        <w:spacing w:before="0" w:after="0" w:line="240"/>
        <w:ind w:right="0" w:left="0" w:firstLine="0"/>
        <w:jc w:val="both"/>
        <w:rPr>
          <w:rFonts w:ascii="Malgun Gothic" w:hAnsi="Malgun Gothic" w:cs="Malgun Gothic" w:eastAsia="Malgun Gothic"/>
          <w:b/>
          <w:color w:val="auto"/>
          <w:spacing w:val="0"/>
          <w:position w:val="0"/>
          <w:sz w:val="20"/>
          <w:shd w:fill="auto" w:val="clear"/>
        </w:rPr>
      </w:pPr>
    </w:p>
    <w:p>
      <w:pPr>
        <w:spacing w:before="0" w:after="0" w:line="240"/>
        <w:ind w:right="0" w:left="0" w:firstLine="0"/>
        <w:jc w:val="both"/>
        <w:rPr>
          <w:rFonts w:ascii="Nanum Gothic" w:hAnsi="Nanum Gothic" w:cs="Nanum Gothic" w:eastAsia="Nanum Gothic"/>
          <w:color w:val="auto"/>
          <w:spacing w:val="0"/>
          <w:position w:val="0"/>
          <w:sz w:val="20"/>
          <w:shd w:fill="auto" w:val="clear"/>
        </w:rPr>
      </w:pPr>
      <w:r>
        <w:rPr>
          <w:rFonts w:ascii="Nanum Gothic" w:hAnsi="Nanum Gothic" w:cs="Nanum Gothic" w:eastAsia="Nanum Gothic"/>
          <w:color w:val="auto"/>
          <w:spacing w:val="0"/>
          <w:position w:val="0"/>
          <w:sz w:val="20"/>
          <w:shd w:fill="auto" w:val="clear"/>
        </w:rPr>
        <w:t xml:space="preserve">운동하는 사람들을 위한 브랜드입니다.</w:t>
      </w:r>
    </w:p>
    <w:p>
      <w:pPr>
        <w:spacing w:before="0" w:after="0" w:line="240"/>
        <w:ind w:right="0" w:left="0" w:firstLine="0"/>
        <w:jc w:val="both"/>
        <w:rPr>
          <w:rFonts w:ascii="Nanum Gothic" w:hAnsi="Nanum Gothic" w:cs="Nanum Gothic" w:eastAsia="Nanum Gothic"/>
          <w:color w:val="auto"/>
          <w:spacing w:val="0"/>
          <w:position w:val="0"/>
          <w:sz w:val="20"/>
          <w:shd w:fill="auto" w:val="clear"/>
        </w:rPr>
      </w:pPr>
      <w:r>
        <w:rPr>
          <w:rFonts w:ascii="Nanum Gothic" w:hAnsi="Nanum Gothic" w:cs="Nanum Gothic" w:eastAsia="Nanum Gothic"/>
          <w:color w:val="auto"/>
          <w:spacing w:val="0"/>
          <w:position w:val="0"/>
          <w:sz w:val="20"/>
          <w:shd w:fill="auto" w:val="clear"/>
        </w:rPr>
        <w:t xml:space="preserve">운동하는 사람들은 특히나 컨디션 관리가 중요하며. 섬세하게 자기 자신을 돌봐야 한다고 생각합니다. 그러한 섬세한 관리가 필요한 생활에 도움을 주고자 편안하게 쉴 수 있는 공간을 제공하며, 편안하게 식단을 먹고, 반복되는 일상에서의 쉼터가 되었으면 좋겠습니다.</w:t>
      </w:r>
    </w:p>
    <w:p>
      <w:pPr>
        <w:spacing w:before="0" w:after="0" w:line="240"/>
        <w:ind w:right="0" w:left="0" w:firstLine="0"/>
        <w:jc w:val="both"/>
        <w:rPr>
          <w:rFonts w:ascii="Nanum Gothic" w:hAnsi="Nanum Gothic" w:cs="Nanum Gothic" w:eastAsia="Nanum Gothic"/>
          <w:b/>
          <w:color w:val="auto"/>
          <w:spacing w:val="0"/>
          <w:position w:val="0"/>
          <w:sz w:val="20"/>
          <w:shd w:fill="auto" w:val="clear"/>
        </w:rPr>
      </w:pPr>
    </w:p>
    <w:p>
      <w:pPr>
        <w:spacing w:before="0" w:after="0" w:line="240"/>
        <w:ind w:right="0" w:left="0" w:firstLine="0"/>
        <w:jc w:val="both"/>
        <w:rPr>
          <w:rFonts w:ascii="Nanum Gothic" w:hAnsi="Nanum Gothic" w:cs="Nanum Gothic" w:eastAsia="Nanum Gothic"/>
          <w:color w:val="auto"/>
          <w:spacing w:val="0"/>
          <w:position w:val="0"/>
          <w:sz w:val="20"/>
          <w:shd w:fill="auto" w:val="clear"/>
        </w:rPr>
      </w:pPr>
      <w:r>
        <w:rPr>
          <w:rFonts w:ascii="Nanum Gothic" w:hAnsi="Nanum Gothic" w:cs="Nanum Gothic" w:eastAsia="Nanum Gothic"/>
          <w:color w:val="auto"/>
          <w:spacing w:val="0"/>
          <w:position w:val="0"/>
          <w:sz w:val="20"/>
          <w:shd w:fill="auto" w:val="clear"/>
        </w:rPr>
        <w:t xml:space="preserve">운동을 하는 사람들의 생활을 응원하기에, 블랙 오가 만들고자 하는 것은 블랙이면서도 섬세한 작업이 들어가는 한국의 대표적인 간편한 김밥을 단백질을 더욱 풍부하게 하고자 노력하였습니다. 운동하는 사람들을 생각하여 간편하면서도 먹기 좋은 식단을 제공하고자 합니다. 식단을 할 때의 고통, 쉽게 만드는 식단이 아닌 여러 가지 종류의 채소가 들어가 식감, 포만감, 맛까지 잡아주는 든든한 한 끼가 됩니다.</w:t>
      </w:r>
    </w:p>
    <w:p>
      <w:pPr>
        <w:spacing w:before="0" w:after="0" w:line="240"/>
        <w:ind w:right="0" w:left="0" w:firstLine="0"/>
        <w:jc w:val="both"/>
        <w:rPr>
          <w:rFonts w:ascii="Malgun Gothic" w:hAnsi="Malgun Gothic" w:cs="Malgun Gothic" w:eastAsia="Malgun Gothic"/>
          <w:color w:val="auto"/>
          <w:spacing w:val="0"/>
          <w:position w:val="0"/>
          <w:sz w:val="20"/>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1">
    <w:abstractNumId w:val="6"/>
  </w:num>
  <w:num w:numId="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