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개인정보</w:t>
      </w: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이름 : 최현휘</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수업 : 브랜드 디자인 프로젝트</w:t>
      </w: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b/>
          <w:color w:val="auto"/>
          <w:spacing w:val="0"/>
          <w:position w:val="0"/>
          <w:sz w:val="21"/>
          <w:shd w:fill="auto" w:val="clear"/>
        </w:rPr>
      </w:pPr>
      <w:r>
        <w:rPr>
          <w:rFonts w:ascii="맑은 고딕" w:hAnsi="맑은 고딕" w:cs="맑은 고딕" w:eastAsia="맑은 고딕"/>
          <w:b/>
          <w:color w:val="auto"/>
          <w:spacing w:val="0"/>
          <w:position w:val="0"/>
          <w:sz w:val="20"/>
          <w:shd w:fill="auto" w:val="clear"/>
        </w:rPr>
        <w:t xml:space="preserve">제목 : 한국의 전통종이 화선지를 위한 새로운 브랜드 아이덴티티 ’</w:t>
      </w:r>
      <w:r>
        <w:rPr>
          <w:rFonts w:ascii="Apple SD Gothic Neo" w:hAnsi="Apple SD Gothic Neo" w:cs="Apple SD Gothic Neo" w:eastAsia="Apple SD Gothic Neo"/>
          <w:color w:val="545454"/>
          <w:spacing w:val="0"/>
          <w:position w:val="0"/>
          <w:sz w:val="21"/>
          <w:shd w:fill="FFFFFF" w:val="clear"/>
        </w:rPr>
        <w:t xml:space="preserve"> </w:t>
      </w:r>
      <w:r>
        <w:rPr>
          <w:rFonts w:ascii="Apple SD Gothic Neo" w:hAnsi="Apple SD Gothic Neo" w:cs="Apple SD Gothic Neo" w:eastAsia="Apple SD Gothic Neo"/>
          <w:b/>
          <w:color w:val="545454"/>
          <w:spacing w:val="0"/>
          <w:position w:val="0"/>
          <w:sz w:val="21"/>
          <w:shd w:fill="FFFFFF" w:val="clear"/>
        </w:rPr>
        <w:t xml:space="preserve">水</w:t>
      </w:r>
      <w:r>
        <w:rPr>
          <w:rFonts w:ascii="맑은 고딕" w:hAnsi="맑은 고딕" w:cs="맑은 고딕" w:eastAsia="맑은 고딕"/>
          <w:b/>
          <w:color w:val="auto"/>
          <w:spacing w:val="0"/>
          <w:position w:val="0"/>
          <w:sz w:val="21"/>
          <w:shd w:fill="auto" w:val="clear"/>
        </w:rPr>
        <w:t xml:space="preserve">담’ </w:t>
      </w:r>
    </w:p>
    <w:p>
      <w:pPr>
        <w:widowControl w:val="false"/>
        <w:spacing w:before="0" w:after="0" w:line="240"/>
        <w:ind w:right="0" w:left="0" w:firstLine="0"/>
        <w:jc w:val="both"/>
        <w:rPr>
          <w:rFonts w:ascii="맑은 고딕" w:hAnsi="맑은 고딕" w:cs="맑은 고딕" w:eastAsia="맑은 고딕"/>
          <w:b/>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화선지를 비롯한 한지는 공급과 수요의 불균형 문제와 일본, 중국, 동남아 제품에 밀려 많은 주목을 받지 못했다. 또한 한국화 전공자나 서예를 하는 미술작가 이외에 일반 대중들이 화선지와 같은 한지를 인식하기에 출력이나 인쇄용으로 사용하는 일반 수입산 펄프 제지들에 비해 인지도가 매우 떨어지며, 매장에 가서 종이를 구매 할 때 화선지를 비롯한 한지 제품들에 대한 기본 정보들을 잘 알지 못하기 때문에 소비자들이 각자가 원하는 종이를 구매하기가 쉽지 않다는 점을 발견하였다. 따라서 전공자를 포함한 일반인들이 화선지를 비롯한 한지를 찾을 때, 고유한 브랜드 이름을 떠오르게 해서 화선지의 브랜드 이미지를 각인시키고, 종이가 판매되는 환경에서 브랜드 이미지 제고에 필요한 패키지와 종이 샘플북을 중점적으로 디자인 한다. </w:t>
      </w: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p>
    <w:p>
      <w:pPr>
        <w:spacing w:before="0" w:after="0" w:line="240"/>
        <w:ind w:right="0" w:left="0" w:firstLine="0"/>
        <w:jc w:val="left"/>
        <w:rPr>
          <w:rFonts w:ascii="맑은 고딕" w:hAnsi="맑은 고딕" w:cs="맑은 고딕" w:eastAsia="맑은 고딕"/>
          <w:b/>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