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47DB" w14:textId="2B7FD0A3" w:rsidR="00C775EA" w:rsidRPr="00793A39" w:rsidRDefault="00793A39">
      <w:pPr>
        <w:pStyle w:val="Ttulo"/>
        <w:rPr>
          <w:sz w:val="36"/>
          <w:szCs w:val="36"/>
          <w:lang w:val="es-CO"/>
        </w:rPr>
      </w:pPr>
      <w:r w:rsidRPr="00793A39">
        <w:rPr>
          <w:sz w:val="36"/>
          <w:szCs w:val="36"/>
          <w:lang w:val="es-CO"/>
        </w:rPr>
        <w:t>Análisis Resultado</w:t>
      </w:r>
      <w:r w:rsidR="00000000" w:rsidRPr="00793A39">
        <w:rPr>
          <w:sz w:val="36"/>
          <w:szCs w:val="36"/>
          <w:lang w:val="es-CO"/>
        </w:rPr>
        <w:t xml:space="preserve"> del Script </w:t>
      </w:r>
    </w:p>
    <w:p w14:paraId="4933926C" w14:textId="52DA3951" w:rsidR="00C775EA" w:rsidRPr="00793A39" w:rsidRDefault="00000000">
      <w:pPr>
        <w:rPr>
          <w:lang w:val="es-CO"/>
        </w:rPr>
      </w:pPr>
      <w:r w:rsidRPr="00793A39">
        <w:rPr>
          <w:lang w:val="es-CO"/>
        </w:rPr>
        <w:br/>
      </w:r>
      <w:proofErr w:type="spellStart"/>
      <w:r w:rsidR="00793A39">
        <w:t>Analisis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del </w:t>
      </w:r>
      <w:proofErr w:type="spellStart"/>
      <w:r>
        <w:t>Resultado</w:t>
      </w:r>
      <w:proofErr w:type="spellEnd"/>
      <w:r>
        <w:t xml:space="preserve"> del Script y los Datos del Excel:</w:t>
      </w:r>
      <w:r>
        <w:br/>
      </w:r>
      <w:r>
        <w:br/>
        <w:t>### Ejemplo de Datos Obtenidos (10 Archivos PDF Aleatorios):</w:t>
      </w:r>
      <w:r>
        <w:br/>
      </w:r>
      <w:r>
        <w:br/>
        <w:t>| Nombre del Archivo                    | Peso (KB) | Tipo   |</w:t>
      </w:r>
      <w:r>
        <w:br/>
        <w:t>|---------------------------------------|-----------|--------|</w:t>
      </w:r>
      <w:r>
        <w:br/>
        <w:t>| pdf/Ver_Documento_38255.pdf | 1244.36 | Texto |</w:t>
      </w:r>
      <w:r>
        <w:br/>
        <w:t>| pdf/109969_11351.pdf | 382.58 | Texto |</w:t>
      </w:r>
      <w:r>
        <w:br/>
        <w:t>| pdf/81055_67155.pdf | 652.72 | Texto |</w:t>
      </w:r>
      <w:r>
        <w:br/>
        <w:t>| pdf/Ver_Documento_37979.pdf | 3008.23 | Texto |</w:t>
      </w:r>
      <w:r>
        <w:br/>
        <w:t>| pdf/81169_67173.pdf | 2723.27 | Texto |</w:t>
      </w:r>
      <w:r>
        <w:br/>
        <w:t>| pdf/Ver_documento_36849.pdf | 3385.24 | Texto |</w:t>
      </w:r>
      <w:r>
        <w:br/>
        <w:t>| pdf/Ver_documento_21936.pdf | 246.53 | Texto |</w:t>
      </w:r>
      <w:r>
        <w:br/>
        <w:t>| pdf/Ver_Documento_37885.pdf | 1382.05 | Texto |</w:t>
      </w:r>
      <w:r>
        <w:br/>
        <w:t>| pdf/Ver_Documento_38677.pdf | 14326.80 | Imagen |</w:t>
      </w:r>
      <w:r>
        <w:br/>
        <w:t>| pdf/Ver_Documento_38105.pdf | 1698.26 | Texto |</w:t>
      </w:r>
      <w:r>
        <w:br/>
      </w:r>
      <w:r>
        <w:br/>
      </w:r>
      <w:r>
        <w:br/>
        <w:t>### Análisis Estadístico Detallado:</w:t>
      </w:r>
      <w:r>
        <w:br/>
      </w:r>
      <w:r>
        <w:br/>
        <w:t xml:space="preserve">1. </w:t>
      </w:r>
      <w:r w:rsidRPr="00793A39">
        <w:rPr>
          <w:lang w:val="es-CO"/>
        </w:rPr>
        <w:t>Distribución de Tipos de Archivos PDF:</w:t>
      </w:r>
      <w:r w:rsidRPr="00793A39">
        <w:rPr>
          <w:lang w:val="es-CO"/>
        </w:rPr>
        <w:br/>
        <w:t xml:space="preserve">   - Archivos de texto (tipo 1): 848</w:t>
      </w:r>
      <w:r w:rsidRPr="00793A39">
        <w:rPr>
          <w:lang w:val="es-CO"/>
        </w:rPr>
        <w:br/>
        <w:t xml:space="preserve">   - Archivos de imagen (tipo 0): 113</w:t>
      </w:r>
      <w:r w:rsidRPr="00793A39">
        <w:rPr>
          <w:lang w:val="es-CO"/>
        </w:rPr>
        <w:br/>
      </w:r>
      <w:r w:rsidRPr="00793A39">
        <w:rPr>
          <w:lang w:val="es-CO"/>
        </w:rPr>
        <w:br/>
        <w:t>2. Estadísticas Básicas del Tamaño de los Archivos PDF (en KB):</w:t>
      </w:r>
      <w:r w:rsidRPr="00793A39">
        <w:rPr>
          <w:lang w:val="es-CO"/>
        </w:rPr>
        <w:br/>
        <w:t xml:space="preserve">   - Tamaño promedio de los archivos: 4896.87 KB</w:t>
      </w:r>
      <w:r w:rsidRPr="00793A39">
        <w:rPr>
          <w:lang w:val="es-CO"/>
        </w:rPr>
        <w:br/>
        <w:t xml:space="preserve">   - Tamaño mínimo de los archivos: 3.58 KB</w:t>
      </w:r>
      <w:r w:rsidRPr="00793A39">
        <w:rPr>
          <w:lang w:val="es-CO"/>
        </w:rPr>
        <w:br/>
        <w:t xml:space="preserve">   - Tamaño máximo de los archivos: 411418.76 KB</w:t>
      </w:r>
      <w:r w:rsidRPr="00793A39">
        <w:rPr>
          <w:lang w:val="es-CO"/>
        </w:rPr>
        <w:br/>
        <w:t xml:space="preserve">   - Desviación estándar del tamaño de los archivos: 15877.11 KB</w:t>
      </w:r>
      <w:r w:rsidRPr="00793A39">
        <w:rPr>
          <w:lang w:val="es-CO"/>
        </w:rPr>
        <w:br/>
        <w:t xml:space="preserve">   - Mediana del tamaño de los archivos: 2440.01 KB</w:t>
      </w:r>
      <w:r w:rsidRPr="00793A39">
        <w:rPr>
          <w:lang w:val="es-CO"/>
        </w:rPr>
        <w:br/>
      </w:r>
      <w:r w:rsidRPr="00793A39">
        <w:rPr>
          <w:lang w:val="es-CO"/>
        </w:rPr>
        <w:br/>
        <w:t xml:space="preserve"> Conclusiones:</w:t>
      </w:r>
      <w:r w:rsidRPr="00793A39">
        <w:rPr>
          <w:lang w:val="es-CO"/>
        </w:rPr>
        <w:br/>
      </w:r>
      <w:r w:rsidRPr="00793A39">
        <w:rPr>
          <w:lang w:val="es-CO"/>
        </w:rPr>
        <w:br/>
        <w:t>- La mayoría de los archivos PDF analizados contienen texto, lo que facilita su uso directo en modelos de procesamiento de lenguaje natural (NLP) como GPT-4o en el proyecto YoCampo.</w:t>
      </w:r>
      <w:r w:rsidRPr="00793A39">
        <w:rPr>
          <w:lang w:val="es-CO"/>
        </w:rPr>
        <w:br/>
        <w:t>- Los archivos que contienen imágenes requieren procesamiento adicional mediante OCR para convertir el contenido en texto utilizable.</w:t>
      </w:r>
      <w:r w:rsidRPr="00793A39">
        <w:rPr>
          <w:lang w:val="es-CO"/>
        </w:rPr>
        <w:br/>
        <w:t xml:space="preserve">- Los tamaños de los archivos varían significativamente, desde archivos pequeños de menos </w:t>
      </w:r>
      <w:r w:rsidRPr="00793A39">
        <w:rPr>
          <w:lang w:val="es-CO"/>
        </w:rPr>
        <w:lastRenderedPageBreak/>
        <w:t>de 300 KB hasta archivos grandes que superan los 6000 KB. La desviación estándar relativamente alta indica una gran dispersión en los tamaños de los archivos.</w:t>
      </w:r>
      <w:r w:rsidRPr="00793A39">
        <w:rPr>
          <w:lang w:val="es-CO"/>
        </w:rPr>
        <w:br/>
      </w:r>
    </w:p>
    <w:sectPr w:rsidR="00C775EA" w:rsidRPr="00793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556256">
    <w:abstractNumId w:val="8"/>
  </w:num>
  <w:num w:numId="2" w16cid:durableId="99302259">
    <w:abstractNumId w:val="6"/>
  </w:num>
  <w:num w:numId="3" w16cid:durableId="873075592">
    <w:abstractNumId w:val="5"/>
  </w:num>
  <w:num w:numId="4" w16cid:durableId="413090814">
    <w:abstractNumId w:val="4"/>
  </w:num>
  <w:num w:numId="5" w16cid:durableId="480970613">
    <w:abstractNumId w:val="7"/>
  </w:num>
  <w:num w:numId="6" w16cid:durableId="840242545">
    <w:abstractNumId w:val="3"/>
  </w:num>
  <w:num w:numId="7" w16cid:durableId="41291896">
    <w:abstractNumId w:val="2"/>
  </w:num>
  <w:num w:numId="8" w16cid:durableId="1465582774">
    <w:abstractNumId w:val="1"/>
  </w:num>
  <w:num w:numId="9" w16cid:durableId="47711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A39"/>
    <w:rsid w:val="00AA1D8D"/>
    <w:rsid w:val="00B47730"/>
    <w:rsid w:val="00C2441A"/>
    <w:rsid w:val="00C775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83D152"/>
  <w14:defaultImageDpi w14:val="300"/>
  <w15:docId w15:val="{3593EBAF-C596-48D7-80C4-9F9C03A1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manuel mondragon maca</cp:lastModifiedBy>
  <cp:revision>2</cp:revision>
  <dcterms:created xsi:type="dcterms:W3CDTF">2013-12-23T23:15:00Z</dcterms:created>
  <dcterms:modified xsi:type="dcterms:W3CDTF">2024-09-24T10:48:00Z</dcterms:modified>
  <cp:category/>
</cp:coreProperties>
</file>