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ADE9551" wp14:paraId="1B77BB73" wp14:textId="5A0F155F">
      <w:pPr>
        <w:pStyle w:val="Normal"/>
        <w:jc w:val="center"/>
        <w:rPr>
          <w:b w:val="1"/>
          <w:bCs w:val="1"/>
          <w:sz w:val="28"/>
          <w:szCs w:val="28"/>
        </w:rPr>
      </w:pPr>
      <w:r w:rsidRPr="1ADE9551" w:rsidR="20A0FED4">
        <w:rPr>
          <w:b w:val="1"/>
          <w:bCs w:val="1"/>
          <w:sz w:val="28"/>
          <w:szCs w:val="28"/>
        </w:rPr>
        <w:t>Dizains</w:t>
      </w:r>
      <w:r w:rsidRPr="1ADE9551" w:rsidR="1D499442">
        <w:rPr>
          <w:b w:val="1"/>
          <w:bCs w:val="1"/>
          <w:sz w:val="28"/>
          <w:szCs w:val="28"/>
        </w:rPr>
        <w:t xml:space="preserve"> "</w:t>
      </w:r>
      <w:r w:rsidRPr="1ADE9551" w:rsidR="1D49944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lv-LV"/>
        </w:rPr>
        <w:t xml:space="preserve"> Informatīvā programma FISHING24-7 tirdzniecības automātiem.</w:t>
      </w:r>
      <w:r w:rsidRPr="1ADE9551" w:rsidR="1D499442">
        <w:rPr>
          <w:b w:val="1"/>
          <w:bCs w:val="1"/>
          <w:sz w:val="28"/>
          <w:szCs w:val="28"/>
        </w:rPr>
        <w:t>"</w:t>
      </w:r>
    </w:p>
    <w:p w:rsidR="1D499442" w:rsidP="1ADE9551" w:rsidRDefault="1D499442" w14:paraId="01D6E000" w14:textId="39599840">
      <w:pPr>
        <w:jc w:val="left"/>
        <w:rPr>
          <w:b w:val="0"/>
          <w:bCs w:val="0"/>
          <w:sz w:val="22"/>
          <w:szCs w:val="22"/>
        </w:rPr>
      </w:pPr>
      <w:r w:rsidRPr="1ADE9551" w:rsidR="1D499442">
        <w:rPr>
          <w:b w:val="0"/>
          <w:bCs w:val="0"/>
          <w:sz w:val="22"/>
          <w:szCs w:val="22"/>
        </w:rPr>
        <w:t>Sākuma skats</w:t>
      </w:r>
    </w:p>
    <w:p w:rsidR="5CACA9D7" w:rsidP="1ADE9551" w:rsidRDefault="5CACA9D7" w14:paraId="55959C26" w14:textId="0C52E160">
      <w:pPr>
        <w:pStyle w:val="Normal"/>
        <w:jc w:val="left"/>
      </w:pPr>
      <w:r w:rsidR="5CACA9D7">
        <w:drawing>
          <wp:inline wp14:editId="4C97079B" wp14:anchorId="1F45CAF9">
            <wp:extent cx="5643128" cy="3558646"/>
            <wp:effectExtent l="0" t="0" r="0" b="0"/>
            <wp:docPr id="357043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53e3e2dcaf40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128" cy="35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99442" w:rsidP="1ADE9551" w:rsidRDefault="1D499442" w14:paraId="17EA8CF1" w14:textId="645BA28F">
      <w:pPr>
        <w:jc w:val="left"/>
        <w:rPr>
          <w:b w:val="0"/>
          <w:bCs w:val="0"/>
          <w:sz w:val="22"/>
          <w:szCs w:val="22"/>
        </w:rPr>
      </w:pPr>
      <w:r w:rsidRPr="1ADE9551" w:rsidR="1D499442">
        <w:rPr>
          <w:b w:val="0"/>
          <w:bCs w:val="0"/>
          <w:sz w:val="22"/>
          <w:szCs w:val="22"/>
        </w:rPr>
        <w:t>Tirdzniecības automāta skats</w:t>
      </w:r>
    </w:p>
    <w:p w:rsidR="3CCF06C3" w:rsidP="1ADE9551" w:rsidRDefault="3CCF06C3" w14:paraId="01BD8887" w14:textId="41852BAC">
      <w:pPr>
        <w:pStyle w:val="Normal"/>
        <w:jc w:val="left"/>
        <w:rPr>
          <w:b w:val="0"/>
          <w:bCs w:val="0"/>
          <w:sz w:val="22"/>
          <w:szCs w:val="22"/>
        </w:rPr>
      </w:pPr>
      <w:r w:rsidR="3CCF06C3">
        <w:drawing>
          <wp:inline wp14:editId="6F3F8268" wp14:anchorId="403BA6B3">
            <wp:extent cx="5652285" cy="3564420"/>
            <wp:effectExtent l="0" t="0" r="0" b="0"/>
            <wp:docPr id="270791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fcf926dd094b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285" cy="356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DE9551" w:rsidP="1ADE9551" w:rsidRDefault="1ADE9551" w14:paraId="5BA281F0" w14:textId="5D5B9765">
      <w:pPr>
        <w:jc w:val="left"/>
        <w:rPr>
          <w:b w:val="0"/>
          <w:bCs w:val="0"/>
          <w:sz w:val="22"/>
          <w:szCs w:val="22"/>
        </w:rPr>
      </w:pPr>
    </w:p>
    <w:p w:rsidR="1D499442" w:rsidP="1ADE9551" w:rsidRDefault="1D499442" w14:paraId="27D2EB24" w14:textId="3E624CDC">
      <w:pPr>
        <w:jc w:val="left"/>
        <w:rPr>
          <w:b w:val="0"/>
          <w:bCs w:val="0"/>
          <w:sz w:val="22"/>
          <w:szCs w:val="22"/>
        </w:rPr>
      </w:pPr>
      <w:r w:rsidRPr="1ADE9551" w:rsidR="1D499442">
        <w:rPr>
          <w:b w:val="0"/>
          <w:bCs w:val="0"/>
          <w:sz w:val="22"/>
          <w:szCs w:val="22"/>
        </w:rPr>
        <w:t>Produkta skats</w:t>
      </w:r>
    </w:p>
    <w:p w:rsidR="1CC425F9" w:rsidP="1ADE9551" w:rsidRDefault="1CC425F9" w14:paraId="094C6A29" w14:textId="7B720213">
      <w:pPr>
        <w:pStyle w:val="Normal"/>
        <w:jc w:val="left"/>
        <w:rPr>
          <w:b w:val="0"/>
          <w:bCs w:val="0"/>
          <w:sz w:val="22"/>
          <w:szCs w:val="22"/>
        </w:rPr>
      </w:pPr>
      <w:r w:rsidR="1CC425F9">
        <w:drawing>
          <wp:inline wp14:editId="1BABD653" wp14:anchorId="62A4636C">
            <wp:extent cx="5728914" cy="3622276"/>
            <wp:effectExtent l="0" t="0" r="0" b="0"/>
            <wp:docPr id="1366804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8ee445b9c4c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14" cy="36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99442" w:rsidP="1ADE9551" w:rsidRDefault="1D499442" w14:paraId="57CE1046" w14:textId="55AD128C">
      <w:pPr>
        <w:jc w:val="left"/>
        <w:rPr>
          <w:b w:val="0"/>
          <w:bCs w:val="0"/>
          <w:sz w:val="22"/>
          <w:szCs w:val="22"/>
        </w:rPr>
      </w:pPr>
      <w:r w:rsidRPr="1ADE9551" w:rsidR="1D499442">
        <w:rPr>
          <w:b w:val="0"/>
          <w:bCs w:val="0"/>
          <w:sz w:val="22"/>
          <w:szCs w:val="22"/>
        </w:rPr>
        <w:t>Lokāciju skats</w:t>
      </w:r>
    </w:p>
    <w:p w:rsidR="181631BC" w:rsidP="1ADE9551" w:rsidRDefault="181631BC" w14:paraId="4CCB0A95" w14:textId="1A0813D4">
      <w:pPr>
        <w:pStyle w:val="Normal"/>
        <w:jc w:val="left"/>
        <w:rPr>
          <w:b w:val="0"/>
          <w:bCs w:val="0"/>
          <w:sz w:val="22"/>
          <w:szCs w:val="22"/>
        </w:rPr>
      </w:pPr>
      <w:r w:rsidR="181631BC">
        <w:drawing>
          <wp:inline wp14:editId="65D8BC40" wp14:anchorId="7F202D5B">
            <wp:extent cx="5725754" cy="3620278"/>
            <wp:effectExtent l="0" t="0" r="0" b="0"/>
            <wp:docPr id="1361725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dfe6d697c45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54" cy="36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DE9551" w:rsidP="1ADE9551" w:rsidRDefault="1ADE9551" w14:paraId="4FDDD9DB" w14:textId="42055A11">
      <w:pPr>
        <w:jc w:val="left"/>
        <w:rPr>
          <w:b w:val="0"/>
          <w:bCs w:val="0"/>
          <w:sz w:val="22"/>
          <w:szCs w:val="22"/>
        </w:rPr>
      </w:pPr>
    </w:p>
    <w:p w:rsidR="1D499442" w:rsidP="1ADE9551" w:rsidRDefault="1D499442" w14:paraId="51CD1E16" w14:textId="6B94C2A2">
      <w:pPr>
        <w:jc w:val="left"/>
        <w:rPr>
          <w:b w:val="0"/>
          <w:bCs w:val="0"/>
          <w:sz w:val="22"/>
          <w:szCs w:val="22"/>
        </w:rPr>
      </w:pPr>
      <w:r w:rsidRPr="1ADE9551" w:rsidR="1D499442">
        <w:rPr>
          <w:b w:val="0"/>
          <w:bCs w:val="0"/>
          <w:sz w:val="22"/>
          <w:szCs w:val="22"/>
        </w:rPr>
        <w:t>Instrukcijas skats (jauns logs)</w:t>
      </w:r>
    </w:p>
    <w:p w:rsidR="59AF4FA2" w:rsidP="1ADE9551" w:rsidRDefault="59AF4FA2" w14:paraId="0C1E26E5" w14:textId="24D43655">
      <w:pPr>
        <w:pStyle w:val="Normal"/>
        <w:jc w:val="left"/>
        <w:rPr>
          <w:b w:val="0"/>
          <w:bCs w:val="0"/>
          <w:sz w:val="22"/>
          <w:szCs w:val="22"/>
        </w:rPr>
      </w:pPr>
      <w:r w:rsidR="59AF4FA2">
        <w:drawing>
          <wp:inline wp14:editId="776C8D77" wp14:anchorId="41C54CCB">
            <wp:extent cx="2961527" cy="4427556"/>
            <wp:effectExtent l="0" t="0" r="0" b="0"/>
            <wp:docPr id="2115488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7caa1200b44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527" cy="44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99442" w:rsidP="1ADE9551" w:rsidRDefault="1D499442" w14:paraId="63E78A10" w14:textId="79EBCE56">
      <w:pPr>
        <w:jc w:val="left"/>
        <w:rPr>
          <w:b w:val="0"/>
          <w:bCs w:val="0"/>
          <w:sz w:val="22"/>
          <w:szCs w:val="22"/>
        </w:rPr>
      </w:pPr>
      <w:r w:rsidRPr="1ADE9551" w:rsidR="1D499442">
        <w:rPr>
          <w:b w:val="0"/>
          <w:bCs w:val="0"/>
          <w:sz w:val="22"/>
          <w:szCs w:val="22"/>
        </w:rPr>
        <w:t>Norēķinu skats (jauns logs)</w:t>
      </w:r>
    </w:p>
    <w:p w:rsidR="6371DD2F" w:rsidP="1ADE9551" w:rsidRDefault="6371DD2F" w14:paraId="679B38B1" w14:textId="15135113">
      <w:pPr>
        <w:pStyle w:val="Normal"/>
        <w:jc w:val="left"/>
        <w:rPr>
          <w:b w:val="0"/>
          <w:bCs w:val="0"/>
          <w:sz w:val="22"/>
          <w:szCs w:val="22"/>
        </w:rPr>
      </w:pPr>
      <w:r w:rsidR="6371DD2F">
        <w:drawing>
          <wp:inline wp14:editId="2E87F42C" wp14:anchorId="05D40B89">
            <wp:extent cx="5724524" cy="3390900"/>
            <wp:effectExtent l="0" t="0" r="0" b="0"/>
            <wp:docPr id="1047563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79e11aa3b4d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DD7424"/>
    <w:rsid w:val="167A98FF"/>
    <w:rsid w:val="173E1287"/>
    <w:rsid w:val="181631BC"/>
    <w:rsid w:val="1ADE9551"/>
    <w:rsid w:val="1CC425F9"/>
    <w:rsid w:val="1D499442"/>
    <w:rsid w:val="201274AC"/>
    <w:rsid w:val="20A0FED4"/>
    <w:rsid w:val="211CF6E4"/>
    <w:rsid w:val="23DD7424"/>
    <w:rsid w:val="27DD78D0"/>
    <w:rsid w:val="2CDC3B9E"/>
    <w:rsid w:val="36B1FC25"/>
    <w:rsid w:val="3A7CBFF9"/>
    <w:rsid w:val="3CCF06C3"/>
    <w:rsid w:val="4040D9C6"/>
    <w:rsid w:val="44D3242E"/>
    <w:rsid w:val="46F57427"/>
    <w:rsid w:val="4879547B"/>
    <w:rsid w:val="50BB28E1"/>
    <w:rsid w:val="58C562ED"/>
    <w:rsid w:val="59AF4FA2"/>
    <w:rsid w:val="5CACA9D7"/>
    <w:rsid w:val="5F27F7AF"/>
    <w:rsid w:val="6371DD2F"/>
    <w:rsid w:val="68A2F2D4"/>
    <w:rsid w:val="6B724FE9"/>
    <w:rsid w:val="774A6403"/>
    <w:rsid w:val="77C4F903"/>
    <w:rsid w:val="78775357"/>
    <w:rsid w:val="79056C9B"/>
    <w:rsid w:val="79EB5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81994"/>
  <w15:chartTrackingRefBased/>
  <w15:docId w15:val="{B7A2595F-9E06-466B-90F2-D2FB618E3BC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lv-LV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d53e3e2dcaf4053" /><Relationship Type="http://schemas.openxmlformats.org/officeDocument/2006/relationships/image" Target="/media/image2.png" Id="Ra4fcf926dd094b3f" /><Relationship Type="http://schemas.openxmlformats.org/officeDocument/2006/relationships/image" Target="/media/image3.png" Id="Rcb28ee445b9c4c83" /><Relationship Type="http://schemas.openxmlformats.org/officeDocument/2006/relationships/image" Target="/media/image4.png" Id="R98fdfe6d697c45fd" /><Relationship Type="http://schemas.openxmlformats.org/officeDocument/2006/relationships/image" Target="/media/image5.png" Id="R97c7caa1200b442e" /><Relationship Type="http://schemas.openxmlformats.org/officeDocument/2006/relationships/image" Target="/media/image6.png" Id="R4c079e11aa3b4db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2024-12-10T17:21:24.4981965Z</dcterms:created>
  <dcterms:modified xsi:type="dcterms:W3CDTF">2024-12-10T17:49:21.1585060Z</dcterms:modified>
  <dc:creator>Laura Nuķe</dc:creator>
  <lastModifiedBy>Laura Nuķe</lastModifiedBy>
</coreProperties>
</file>