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564E5" w14:textId="77777777" w:rsidR="000454CB" w:rsidRDefault="00875328">
      <w:pPr>
        <w:widowControl/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돋움" w:eastAsia="돋움" w:hAnsi="돋움" w:cs="Gulim"/>
          <w:b/>
          <w:bCs/>
          <w:color w:val="000000"/>
          <w:sz w:val="24"/>
          <w:szCs w:val="24"/>
        </w:rPr>
        <w:t>## 문서에 나와있는 내용은 질문 받지 않습니다. 꼼꼼히 읽어주세요.</w:t>
      </w:r>
    </w:p>
    <w:p w14:paraId="1D2C84E1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Gulim"/>
          <w:b/>
          <w:bCs/>
          <w:color w:val="000000"/>
          <w:sz w:val="36"/>
          <w:szCs w:val="36"/>
        </w:rPr>
      </w:pPr>
      <w:r>
        <w:rPr>
          <w:rFonts w:ascii="돋움" w:eastAsia="돋움" w:hAnsi="돋움" w:cs="Gulim"/>
          <w:b/>
          <w:bCs/>
          <w:color w:val="000000"/>
          <w:sz w:val="36"/>
          <w:szCs w:val="36"/>
        </w:rPr>
        <w:t>1. 목표</w:t>
      </w:r>
    </w:p>
    <w:p w14:paraId="4FF25D91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Gulim"/>
          <w:color w:val="000000"/>
          <w:sz w:val="24"/>
          <w:szCs w:val="24"/>
        </w:rPr>
        <w:t>그래프를 이용하여 지하철 노선도를 표현하고, 최단 경로(소요 시간을 최소로 하는 경로)를 구합니다.</w:t>
      </w:r>
    </w:p>
    <w:p w14:paraId="1FFC5580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Gulim"/>
          <w:b/>
          <w:bCs/>
          <w:color w:val="000000"/>
          <w:sz w:val="36"/>
          <w:szCs w:val="36"/>
        </w:rPr>
      </w:pPr>
      <w:r>
        <w:rPr>
          <w:rFonts w:ascii="돋움" w:eastAsia="돋움" w:hAnsi="돋움" w:cs="Gulim"/>
          <w:b/>
          <w:bCs/>
          <w:color w:val="000000"/>
          <w:sz w:val="36"/>
          <w:szCs w:val="36"/>
        </w:rPr>
        <w:t>2. 문제</w:t>
      </w:r>
    </w:p>
    <w:p w14:paraId="2E68D077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Gulim"/>
          <w:color w:val="000000"/>
          <w:sz w:val="24"/>
          <w:szCs w:val="24"/>
        </w:rPr>
        <w:t>이번 과제에서는 출발역과 도착역을 주면 최단 경로를 구해서 경로와 소요 시간을 출력하도록 합니다. 역 사이에 걸리는 시간은 각각 다르며, 갈아타는 시간은 5분으로 계산합니다.</w:t>
      </w:r>
    </w:p>
    <w:p w14:paraId="06122B38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또 이번 마지막 숙제는 뼈대코드를 제공하지 않습니다. 지금까지의 뼈대코드를 통해 익혔던 것을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총정리하면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충분히 작성할 수 있을 것입니다.</w:t>
      </w:r>
    </w:p>
    <w:p w14:paraId="0210A97D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Gulim"/>
          <w:b/>
          <w:bCs/>
          <w:color w:val="000000"/>
          <w:sz w:val="36"/>
          <w:szCs w:val="36"/>
        </w:rPr>
      </w:pPr>
      <w:r>
        <w:rPr>
          <w:rFonts w:ascii="돋움" w:eastAsia="돋움" w:hAnsi="돋움" w:cs="Gulim"/>
          <w:b/>
          <w:bCs/>
          <w:color w:val="000000"/>
          <w:sz w:val="36"/>
          <w:szCs w:val="36"/>
        </w:rPr>
        <w:t>3. 실행 방법</w:t>
      </w:r>
    </w:p>
    <w:p w14:paraId="5442BEFB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$ java Subway [data]</w:t>
      </w:r>
    </w:p>
    <w:p w14:paraId="1FA58139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반드시 Subway.java를 만들어 여기에 main method를 두도록 합니다.</w:t>
      </w:r>
    </w:p>
    <w:p w14:paraId="2B5B309D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data - 지하철 노선 데이터 파일명입니다.</w:t>
      </w:r>
    </w:p>
    <w:p w14:paraId="6464C6C2" w14:textId="77777777" w:rsidR="000454CB" w:rsidRDefault="000454CB">
      <w:pPr>
        <w:widowControl/>
        <w:spacing w:beforeAutospacing="1" w:afterAutospacing="1" w:line="240" w:lineRule="auto"/>
        <w:outlineLvl w:val="1"/>
        <w:rPr>
          <w:rFonts w:ascii="돋움" w:eastAsia="돋움" w:hAnsi="돋움" w:cs="Gulim"/>
          <w:b/>
          <w:bCs/>
          <w:color w:val="000000"/>
          <w:sz w:val="36"/>
          <w:szCs w:val="36"/>
        </w:rPr>
      </w:pPr>
    </w:p>
    <w:p w14:paraId="0929E482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Gulim"/>
          <w:b/>
          <w:bCs/>
          <w:color w:val="000000"/>
          <w:sz w:val="36"/>
          <w:szCs w:val="36"/>
        </w:rPr>
      </w:pPr>
      <w:r>
        <w:rPr>
          <w:rFonts w:ascii="돋움" w:eastAsia="돋움" w:hAnsi="돋움" w:cs="Gulim"/>
          <w:b/>
          <w:bCs/>
          <w:color w:val="000000"/>
          <w:sz w:val="36"/>
          <w:szCs w:val="36"/>
        </w:rPr>
        <w:t>4. 역 정보 입력</w:t>
      </w:r>
    </w:p>
    <w:p w14:paraId="27301583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역 정보는 텍스트 파일로 받습니다.</w:t>
      </w:r>
    </w:p>
    <w:p w14:paraId="7AB60499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data</w:t>
      </w:r>
    </w:p>
    <w:p w14:paraId="33DB62C2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먼저 역에 관한 정보를 입력합니다. 각 줄마다 고유 번호(이것은 </w:t>
      </w:r>
      <w:r w:rsidRPr="0064715E">
        <w:rPr>
          <w:rFonts w:ascii="돋움" w:eastAsia="돋움" w:hAnsi="돋움" w:cs="Gulim"/>
          <w:color w:val="000000"/>
          <w:sz w:val="24"/>
          <w:szCs w:val="24"/>
          <w:highlight w:val="yellow"/>
        </w:rPr>
        <w:t>문자열로써 unique</w:t>
      </w:r>
      <w:r>
        <w:rPr>
          <w:rFonts w:ascii="돋움" w:eastAsia="돋움" w:hAnsi="돋움" w:cs="Gulim"/>
          <w:color w:val="000000"/>
          <w:sz w:val="24"/>
          <w:szCs w:val="24"/>
        </w:rPr>
        <w:t>해야 합니다)를 쓰고, 그 뒤에 역 이름과 호선을 공백으로 구분하여 입력합니다. 이름이 같은 역이 있으면 갈아타는 역으로 처리합니다.</w:t>
      </w:r>
    </w:p>
    <w:p w14:paraId="02688C04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그 다음에 역과 역 사이의 소요시간에 관한 정보를 입력합니다.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,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>, 소요시간 순서로 입력하고, 인접한 역의 정보만 입력합니다. (인접이란 중간에 다른 역을 거치지 않고 갈 수 있는 것을 뜻합니다.) 응암순환같이 단방향 노선이 아닌 경우에는 양쪽방향을 모두 입력해야 합니다.</w:t>
      </w:r>
    </w:p>
    <w:p w14:paraId="7FD01944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두 가지 정보 사이는 빈 줄(blank line)을 두어 구분합니다.</w:t>
      </w:r>
    </w:p>
    <w:p w14:paraId="6D663F29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lastRenderedPageBreak/>
        <w:t>입력 예제</w:t>
      </w:r>
    </w:p>
    <w:p w14:paraId="06920999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810 암사 8</w:t>
      </w:r>
    </w:p>
    <w:p w14:paraId="2B86F63E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천호 8</w:t>
      </w:r>
    </w:p>
    <w:p w14:paraId="73A1832F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16329A0A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820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복정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8</w:t>
      </w:r>
    </w:p>
    <w:p w14:paraId="2E4C1DC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391EC18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825 수진 8</w:t>
      </w:r>
    </w:p>
    <w:p w14:paraId="6BF2D292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826 모란 8</w:t>
      </w:r>
    </w:p>
    <w:p w14:paraId="5D852146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1221 수서 K2</w:t>
      </w:r>
    </w:p>
    <w:p w14:paraId="575A6C8B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1222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복정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14:paraId="430302D6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6590AC9F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1231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미금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14:paraId="7A3B4AA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1232 오리 K2</w:t>
      </w:r>
    </w:p>
    <w:p w14:paraId="4FAB7195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      &lt;- blank line</w:t>
      </w:r>
    </w:p>
    <w:p w14:paraId="7F3152A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810 811 2</w:t>
      </w:r>
    </w:p>
    <w:p w14:paraId="223C64E7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811 810 2</w:t>
      </w:r>
    </w:p>
    <w:p w14:paraId="01F7A732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811 812 3</w:t>
      </w:r>
    </w:p>
    <w:p w14:paraId="14D5E243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812 811 3</w:t>
      </w:r>
    </w:p>
    <w:p w14:paraId="6C55E78D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36A0FA71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825 826 4</w:t>
      </w:r>
    </w:p>
    <w:p w14:paraId="58B4A262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826 825 4</w:t>
      </w:r>
    </w:p>
    <w:p w14:paraId="24C66192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1221 1222 5</w:t>
      </w:r>
    </w:p>
    <w:p w14:paraId="6999DAF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1222 1221 5</w:t>
      </w:r>
    </w:p>
    <w:p w14:paraId="4E71B654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7B6C9FBC" w14:textId="77777777" w:rsidR="000454CB" w:rsidRDefault="00875328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1231 1232 3</w:t>
      </w:r>
    </w:p>
    <w:p w14:paraId="1138ECBB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1232 1231 3</w:t>
      </w:r>
    </w:p>
    <w:p w14:paraId="4FDE781B" w14:textId="77777777" w:rsidR="000454CB" w:rsidRDefault="00875328">
      <w:pPr>
        <w:widowControl/>
        <w:spacing w:beforeAutospacing="1" w:afterAutospacing="1" w:line="240" w:lineRule="auto"/>
        <w:ind w:left="720"/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위 예제에서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복정역은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8호선&lt;-&gt;K2(분당)선 갈아타는 역이고, 갈아타는 역 사이의 edge(820 1222 순서쌍)는 정의하지 않습니다.</w:t>
      </w:r>
    </w:p>
    <w:p w14:paraId="24B28A2A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Gulim"/>
          <w:b/>
          <w:bCs/>
          <w:color w:val="000000"/>
          <w:sz w:val="36"/>
          <w:szCs w:val="36"/>
        </w:rPr>
      </w:pPr>
      <w:r>
        <w:rPr>
          <w:rFonts w:ascii="돋움" w:eastAsia="돋움" w:hAnsi="돋움" w:cs="Gulim"/>
          <w:b/>
          <w:bCs/>
          <w:color w:val="000000"/>
          <w:sz w:val="36"/>
          <w:szCs w:val="36"/>
        </w:rPr>
        <w:t>5. 입출력 형식</w:t>
      </w:r>
      <w:r>
        <w:rPr>
          <w:rFonts w:ascii="돋움" w:eastAsia="돋움" w:hAnsi="돋움" w:cs="Gulim"/>
          <w:b/>
          <w:bCs/>
          <w:color w:val="000000"/>
          <w:sz w:val="27"/>
          <w:szCs w:val="27"/>
        </w:rPr>
        <w:t>화면과 키보드를 통해 수행합니다.</w:t>
      </w:r>
    </w:p>
    <w:p w14:paraId="706B2560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입력</w:t>
      </w:r>
    </w:p>
    <w:p w14:paraId="5985D5F3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Gulim"/>
          <w:color w:val="000000"/>
          <w:sz w:val="24"/>
          <w:szCs w:val="24"/>
        </w:rPr>
      </w:pP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이름과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이름을 한 칸 띄어서 한 줄에 한 쌍씩 씁니다.</w:t>
      </w:r>
      <w:r>
        <w:rPr>
          <w:rFonts w:ascii="돋움" w:eastAsia="돋움" w:hAnsi="돋움" w:cs="Gulim"/>
          <w:color w:val="000000"/>
          <w:sz w:val="24"/>
          <w:szCs w:val="24"/>
        </w:rPr>
        <w:br/>
        <w:t>QUIT 를 입력하면 종료합니다.</w:t>
      </w:r>
    </w:p>
    <w:p w14:paraId="7E6DB1B3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종각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</w:p>
    <w:p w14:paraId="51472BD8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잠실</w:t>
      </w:r>
    </w:p>
    <w:p w14:paraId="3269D536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녹번 길음</w:t>
      </w:r>
    </w:p>
    <w:p w14:paraId="212546FF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</w:p>
    <w:p w14:paraId="2E2157F7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출력</w:t>
      </w:r>
    </w:p>
    <w:p w14:paraId="50386277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lastRenderedPageBreak/>
        <w:t xml:space="preserve">하나의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입력당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하나씩 화면상으로 출력합니다. command를 처리하면서 각각 경로와 소요 시간을 출력합니다. 다른 것은 아무것도 출력하지 않도록 합니다.</w:t>
      </w:r>
    </w:p>
    <w:p w14:paraId="1E2650DD" w14:textId="77777777" w:rsidR="000454CB" w:rsidRDefault="00875328">
      <w:pPr>
        <w:widowControl/>
        <w:spacing w:beforeAutospacing="1" w:afterAutospacing="1" w:line="240" w:lineRule="auto"/>
        <w:ind w:left="72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출발역부터 시작해서 도착역까지 차례대로 각 역 이름을 space로 구분합니다. 갈아타는 경우에는 환승역 이름을 []로 둘러쌉니다. 물론 갈아타지 않는 경우에는 그냥 역 이름만 출력합니다.</w:t>
      </w:r>
    </w:p>
    <w:p w14:paraId="3EF8FBC3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$ java Subway data 로 실행하는 경우</w:t>
      </w:r>
    </w:p>
    <w:p w14:paraId="70DF3AA2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(data는 수도권 지하철 노선도 파일이라고 가정,)</w:t>
      </w:r>
    </w:p>
    <w:p w14:paraId="3ED94E0A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종각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</w:p>
    <w:p w14:paraId="3193B2C5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종각 시청 [서울역]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숙대입구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삼각지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신용산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이촌 동작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총신대입구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[사당]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</w:p>
    <w:p w14:paraId="0A3E00F1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33</w:t>
      </w:r>
    </w:p>
    <w:p w14:paraId="07B6DB12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잠실</w:t>
      </w:r>
    </w:p>
    <w:p w14:paraId="0CFEF9E3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동대문 [동대문운동장] 신당 상왕십리 왕십리 한양대 뚝섬 성수 건대입구 구의 강변 성내 잠실</w:t>
      </w:r>
    </w:p>
    <w:p w14:paraId="2CC543B8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30</w:t>
      </w:r>
    </w:p>
    <w:p w14:paraId="26C3C3E9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 서대문</w:t>
      </w:r>
    </w:p>
    <w:p w14:paraId="3F3F81DC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 명동 충무로 [동대문역사문화공원] 을지로4가 종로3가 광화문 서대문</w:t>
      </w:r>
    </w:p>
    <w:p w14:paraId="0265A1F4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18</w:t>
      </w:r>
    </w:p>
    <w:p w14:paraId="1002B6A1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</w:p>
    <w:p w14:paraId="5324FFAD" w14:textId="77777777" w:rsidR="000454CB" w:rsidRDefault="00045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b/>
          <w:bCs/>
          <w:color w:val="000000"/>
          <w:sz w:val="24"/>
          <w:szCs w:val="24"/>
        </w:rPr>
      </w:pPr>
    </w:p>
    <w:p w14:paraId="4D7181BD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Gulim"/>
          <w:b/>
          <w:bCs/>
          <w:color w:val="000000"/>
          <w:sz w:val="36"/>
          <w:szCs w:val="36"/>
        </w:rPr>
      </w:pPr>
      <w:r>
        <w:rPr>
          <w:rFonts w:ascii="돋움" w:eastAsia="돋움" w:hAnsi="돋움" w:cs="Gulim"/>
          <w:b/>
          <w:bCs/>
          <w:color w:val="000000"/>
          <w:sz w:val="36"/>
          <w:szCs w:val="36"/>
        </w:rPr>
        <w:t>7. 참고사항</w:t>
      </w:r>
    </w:p>
    <w:p w14:paraId="168B0D19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충분히 효율적으로 구현해야 합니다. 예를 들어 역 수가 수천개라면 </w:t>
      </w:r>
      <w:r>
        <w:rPr>
          <w:rFonts w:ascii="돋움" w:eastAsia="돋움" w:hAnsi="돋움" w:cs="Gulim"/>
          <w:b/>
          <w:color w:val="FF0000"/>
          <w:sz w:val="24"/>
          <w:szCs w:val="24"/>
          <w:u w:val="single"/>
        </w:rPr>
        <w:t>최단경로를 1초 내에 구할 수 있어야 합니다.</w:t>
      </w:r>
    </w:p>
    <w:p w14:paraId="6F823EF6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역의 번호와 이름은 유일합니다. (다만 환승역끼리는 이름이 같습니다)</w:t>
      </w:r>
    </w:p>
    <w:p w14:paraId="72B65D1F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위에서 든 예에는 고유번호(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역번호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>)가 숫자로 되어 있지만 문자인 경우도 처리할 수 있어야 합니다.</w:t>
      </w:r>
    </w:p>
    <w:p w14:paraId="591F74E8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교재, 강의노트의 코드나 자바 표준 API를 이용해도 좋습니다. 하지만 그 밖의 것은 직접 만들도록 합니다.</w:t>
      </w:r>
    </w:p>
    <w:p w14:paraId="26D4D1DB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자유롭게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할수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있으니만큼 입출력 형식을 틀리지 않도록 주의하기 바랍니다. (특히 출력할 때 뒤에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쓸모없는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공백을 추가하는 것)</w:t>
      </w:r>
    </w:p>
    <w:p w14:paraId="4D8395C6" w14:textId="77777777" w:rsidR="000454CB" w:rsidRDefault="000454CB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</w:p>
    <w:p w14:paraId="4C15B741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b/>
          <w:color w:val="FF0000"/>
          <w:sz w:val="36"/>
          <w:szCs w:val="24"/>
        </w:rPr>
      </w:pPr>
      <w:r>
        <w:rPr>
          <w:rFonts w:ascii="돋움" w:eastAsia="돋움" w:hAnsi="돋움" w:cs="Gulim"/>
          <w:b/>
          <w:color w:val="FF0000"/>
          <w:sz w:val="36"/>
          <w:szCs w:val="24"/>
        </w:rPr>
        <w:t>8. 자주 묻는 질문(필독!!!)</w:t>
      </w:r>
    </w:p>
    <w:p w14:paraId="782408C9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1)테스트용 데이터</w:t>
      </w:r>
    </w:p>
    <w:p w14:paraId="1971EE80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http://gangwon.github.io/subway-data/ 에서 받으실 수 있습니다.</w:t>
      </w:r>
    </w:p>
    <w:p w14:paraId="42D75222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lastRenderedPageBreak/>
        <w:t>채점에 사용되는 데이터는 위의 데이터를 포함하여 여러 종류의 데이터를 사용함에 유의하시기 바랍니다.</w:t>
      </w:r>
    </w:p>
    <w:p w14:paraId="5976AD94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2)지하철 데이터의 형식</w:t>
      </w:r>
    </w:p>
    <w:p w14:paraId="38EDEEB1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역 이름, 역 번호, 노선 번호는 공백이 포함되지 않는 일반적인 문자열입니다.</w:t>
      </w:r>
    </w:p>
    <w:p w14:paraId="1AEAD3AB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역 '번호', 노선 '번호'이지만 숫자가 아닌 문자열도 입력됩니다.</w:t>
      </w:r>
    </w:p>
    <w:p w14:paraId="3DC71905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역 간 거리는 음이 아닌 정수입니다. 즉, 두 역 사이의 거리가 0인 경우도 있을 수 있습니다.</w:t>
      </w:r>
    </w:p>
    <w:p w14:paraId="1A179CC0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3)지하철 데이터의 크기</w:t>
      </w:r>
    </w:p>
    <w:p w14:paraId="16E5339D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역의 수는 최대 수 만개 정도입니다.</w:t>
      </w:r>
    </w:p>
    <w:p w14:paraId="71F9DAE9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간선의 수는 최대 수십만개 정도입니다.</w:t>
      </w:r>
    </w:p>
    <w:p w14:paraId="1950046C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두 역 사이 간선의 거리(소요시간)는 1억 이하입니다.</w:t>
      </w:r>
    </w:p>
    <w:p w14:paraId="2DC66CBE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한 역은 최대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수십개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정도의 노선이 지날 수 있습니다.</w:t>
      </w:r>
    </w:p>
    <w:p w14:paraId="30466FC5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4)입력의 제한</w:t>
      </w:r>
    </w:p>
    <w:p w14:paraId="193A9BA1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입력되는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및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도착역은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모두 데이터에 존재하는 역이고, 항상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출발역과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사이에는 경로가 있습니다. 두 역이 같은 경우는 입력되지 않습니다.</w:t>
      </w:r>
    </w:p>
    <w:p w14:paraId="787138C4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5)답이 여러 가지인 경우</w:t>
      </w:r>
    </w:p>
    <w:p w14:paraId="2A9BA9C5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>모범답안과 소요시간이 같고 올바른 경로인 경우 역시 정답으로 간주합니다. 즉, 가능한 경로가 여러 가지인 경우 모두 정답으로 인정됩니다.</w:t>
      </w:r>
    </w:p>
    <w:p w14:paraId="30CCBA11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Gulim"/>
          <w:color w:val="000000"/>
          <w:sz w:val="24"/>
          <w:szCs w:val="24"/>
        </w:rPr>
      </w:pPr>
      <w:r>
        <w:rPr>
          <w:rFonts w:ascii="돋움" w:eastAsia="돋움" w:hAnsi="돋움" w:cs="Gulim"/>
          <w:color w:val="000000"/>
          <w:sz w:val="24"/>
          <w:szCs w:val="24"/>
        </w:rPr>
        <w:t xml:space="preserve">경로 </w:t>
      </w:r>
      <w:proofErr w:type="spellStart"/>
      <w:r>
        <w:rPr>
          <w:rFonts w:ascii="돋움" w:eastAsia="돋움" w:hAnsi="돋움" w:cs="Gulim"/>
          <w:color w:val="000000"/>
          <w:sz w:val="24"/>
          <w:szCs w:val="24"/>
        </w:rPr>
        <w:t>여러개</w:t>
      </w:r>
      <w:proofErr w:type="spellEnd"/>
      <w:r>
        <w:rPr>
          <w:rFonts w:ascii="돋움" w:eastAsia="돋움" w:hAnsi="돋움" w:cs="Gulim"/>
          <w:color w:val="000000"/>
          <w:sz w:val="24"/>
          <w:szCs w:val="24"/>
        </w:rPr>
        <w:t xml:space="preserve"> 출력하지 말고 하나만 출력하세요.</w:t>
      </w:r>
    </w:p>
    <w:p w14:paraId="390AED4D" w14:textId="77777777" w:rsidR="000454CB" w:rsidRDefault="000454CB"/>
    <w:sectPr w:rsidR="000454CB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6A5E"/>
    <w:multiLevelType w:val="multilevel"/>
    <w:tmpl w:val="CA6AE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17E56"/>
    <w:multiLevelType w:val="multilevel"/>
    <w:tmpl w:val="F34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37F8B"/>
    <w:multiLevelType w:val="multilevel"/>
    <w:tmpl w:val="802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80BA0"/>
    <w:multiLevelType w:val="multilevel"/>
    <w:tmpl w:val="6D3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B725B"/>
    <w:multiLevelType w:val="multilevel"/>
    <w:tmpl w:val="D10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B"/>
    <w:rsid w:val="000454CB"/>
    <w:rsid w:val="0064715E"/>
    <w:rsid w:val="00875328"/>
    <w:rsid w:val="00D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15A6"/>
  <w15:docId w15:val="{2B556591-0EBC-43B8-959F-0FFFFC9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5C5495"/>
    <w:pPr>
      <w:widowControl/>
      <w:spacing w:beforeAutospacing="1" w:afterAutospacing="1" w:line="240" w:lineRule="auto"/>
      <w:outlineLvl w:val="1"/>
    </w:pPr>
    <w:rPr>
      <w:rFonts w:ascii="Gulim" w:eastAsia="Gulim" w:hAnsi="Gulim" w:cs="Gulim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5495"/>
    <w:pPr>
      <w:widowControl/>
      <w:spacing w:beforeAutospacing="1" w:afterAutospacing="1" w:line="240" w:lineRule="auto"/>
      <w:outlineLvl w:val="2"/>
    </w:pPr>
    <w:rPr>
      <w:rFonts w:ascii="Gulim" w:eastAsia="Gulim" w:hAnsi="Gulim" w:cs="Gulim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5C5495"/>
    <w:rPr>
      <w:rFonts w:ascii="Gulim" w:eastAsia="Gulim" w:hAnsi="Gulim" w:cs="Gulim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qFormat/>
    <w:rsid w:val="005C5495"/>
    <w:rPr>
      <w:rFonts w:ascii="Gulim" w:eastAsia="Gulim" w:hAnsi="Gulim" w:cs="Gulim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Char">
    <w:name w:val="머리글 Char"/>
    <w:basedOn w:val="a0"/>
    <w:link w:val="a3"/>
    <w:uiPriority w:val="99"/>
    <w:qFormat/>
    <w:rsid w:val="0061329C"/>
  </w:style>
  <w:style w:type="character" w:customStyle="1" w:styleId="Char0">
    <w:name w:val="바닥글 Char"/>
    <w:basedOn w:val="a0"/>
    <w:uiPriority w:val="99"/>
    <w:qFormat/>
    <w:rsid w:val="0061329C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5C5495"/>
    <w:pPr>
      <w:widowControl/>
      <w:spacing w:beforeAutospacing="1" w:afterAutospacing="1" w:line="240" w:lineRule="auto"/>
    </w:pPr>
    <w:rPr>
      <w:rFonts w:ascii="Gulim" w:eastAsia="Gulim" w:hAnsi="Gulim" w:cs="Gulim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qFormat/>
    <w:rsid w:val="005C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황선영</cp:lastModifiedBy>
  <cp:revision>7</cp:revision>
  <dcterms:created xsi:type="dcterms:W3CDTF">2019-03-11T08:20:00Z</dcterms:created>
  <dcterms:modified xsi:type="dcterms:W3CDTF">2022-06-10T08:38:00Z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