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C52A5" w14:textId="77777777" w:rsidR="00F91463" w:rsidRPr="00F91463" w:rsidRDefault="00F91463" w:rsidP="00F91463">
      <w:pPr>
        <w:spacing w:after="0" w:line="240" w:lineRule="auto"/>
        <w:rPr>
          <w:rFonts w:ascii="Calibri" w:eastAsia="Times New Roman" w:hAnsi="Calibri" w:cs="Calibri"/>
        </w:rPr>
      </w:pPr>
      <w:r w:rsidRPr="00F91463">
        <w:rPr>
          <w:rFonts w:ascii="Calibri" w:eastAsia="Times New Roman" w:hAnsi="Calibri" w:cs="Calibri"/>
        </w:rPr>
        <w:t>Medical insurance premium prediction is an important area of research that aims to accurately estimate the cost of healthcare for individuals based on their medical history and other relevant factors.</w:t>
      </w:r>
    </w:p>
    <w:p w14:paraId="571B4B32" w14:textId="77777777" w:rsidR="00F91463" w:rsidRPr="00F91463" w:rsidRDefault="00F91463" w:rsidP="00F91463">
      <w:pPr>
        <w:spacing w:after="0" w:line="240" w:lineRule="auto"/>
        <w:rPr>
          <w:rFonts w:ascii="Calibri" w:eastAsia="Times New Roman" w:hAnsi="Calibri" w:cs="Calibri"/>
        </w:rPr>
      </w:pPr>
      <w:r w:rsidRPr="00F91463">
        <w:rPr>
          <w:rFonts w:ascii="Calibri" w:eastAsia="Times New Roman" w:hAnsi="Calibri" w:cs="Calibri"/>
        </w:rPr>
        <w:t> </w:t>
      </w:r>
    </w:p>
    <w:p w14:paraId="4D20B367" w14:textId="77777777" w:rsidR="00F91463" w:rsidRPr="00F91463" w:rsidRDefault="00F91463" w:rsidP="00F91463">
      <w:pPr>
        <w:spacing w:after="0" w:line="240" w:lineRule="auto"/>
        <w:rPr>
          <w:rFonts w:ascii="Calibri" w:eastAsia="Times New Roman" w:hAnsi="Calibri" w:cs="Calibri"/>
        </w:rPr>
      </w:pPr>
      <w:r w:rsidRPr="00F91463">
        <w:rPr>
          <w:rFonts w:ascii="Calibri" w:eastAsia="Times New Roman" w:hAnsi="Calibri" w:cs="Calibri"/>
        </w:rPr>
        <w:t>Deliverables</w:t>
      </w:r>
    </w:p>
    <w:p w14:paraId="7A8F4204" w14:textId="77777777" w:rsidR="00F91463" w:rsidRPr="00F91463" w:rsidRDefault="00F91463" w:rsidP="00F91463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91463">
        <w:rPr>
          <w:rFonts w:ascii="Calibri" w:eastAsia="Times New Roman" w:hAnsi="Calibri" w:cs="Calibri"/>
        </w:rPr>
        <w:t>Notebook</w:t>
      </w:r>
    </w:p>
    <w:p w14:paraId="64E49E38" w14:textId="77777777" w:rsidR="00F91463" w:rsidRPr="00F91463" w:rsidRDefault="00F91463" w:rsidP="00F91463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91463">
        <w:rPr>
          <w:rFonts w:ascii="Calibri" w:eastAsia="Times New Roman" w:hAnsi="Calibri" w:cs="Calibri"/>
        </w:rPr>
        <w:t xml:space="preserve">Serve the model through </w:t>
      </w:r>
      <w:proofErr w:type="spellStart"/>
      <w:proofErr w:type="gramStart"/>
      <w:r w:rsidRPr="00F91463">
        <w:rPr>
          <w:rFonts w:ascii="Calibri" w:eastAsia="Times New Roman" w:hAnsi="Calibri" w:cs="Calibri"/>
        </w:rPr>
        <w:t>FastApi</w:t>
      </w:r>
      <w:proofErr w:type="spellEnd"/>
      <w:r w:rsidRPr="00F91463">
        <w:rPr>
          <w:rFonts w:ascii="Calibri" w:eastAsia="Times New Roman" w:hAnsi="Calibri" w:cs="Calibri"/>
        </w:rPr>
        <w:t xml:space="preserve">  to</w:t>
      </w:r>
      <w:proofErr w:type="gramEnd"/>
      <w:r w:rsidRPr="00F91463">
        <w:rPr>
          <w:rFonts w:ascii="Calibri" w:eastAsia="Times New Roman" w:hAnsi="Calibri" w:cs="Calibri"/>
        </w:rPr>
        <w:t xml:space="preserve"> production</w:t>
      </w:r>
    </w:p>
    <w:p w14:paraId="3196B378" w14:textId="77777777" w:rsidR="00F91463" w:rsidRPr="00F91463" w:rsidRDefault="00F91463" w:rsidP="00F91463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91463">
        <w:rPr>
          <w:rFonts w:ascii="Calibri" w:eastAsia="Times New Roman" w:hAnsi="Calibri" w:cs="Calibri"/>
        </w:rPr>
        <w:t>Deploy model</w:t>
      </w:r>
    </w:p>
    <w:p w14:paraId="7D6FD65C" w14:textId="77777777" w:rsidR="00F91463" w:rsidRPr="00F91463" w:rsidRDefault="00F91463" w:rsidP="00F91463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91463">
        <w:rPr>
          <w:rFonts w:ascii="Calibri" w:eastAsia="Times New Roman" w:hAnsi="Calibri" w:cs="Calibri"/>
        </w:rPr>
        <w:t xml:space="preserve">Add UI for enhanced usability </w:t>
      </w:r>
    </w:p>
    <w:p w14:paraId="467F8A79" w14:textId="77777777" w:rsidR="00F91463" w:rsidRPr="00F91463" w:rsidRDefault="00F91463" w:rsidP="00F91463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91463">
        <w:rPr>
          <w:rFonts w:ascii="Calibri" w:eastAsia="Times New Roman" w:hAnsi="Calibri" w:cs="Calibri"/>
        </w:rPr>
        <w:t xml:space="preserve">Present to client </w:t>
      </w:r>
    </w:p>
    <w:p w14:paraId="25F011F6" w14:textId="77777777" w:rsidR="00F91463" w:rsidRPr="00F91463" w:rsidRDefault="00F91463" w:rsidP="00F9146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F91463">
        <w:rPr>
          <w:rFonts w:ascii="Calibri" w:eastAsia="Times New Roman" w:hAnsi="Calibri" w:cs="Calibri"/>
        </w:rPr>
        <w:t> </w:t>
      </w:r>
    </w:p>
    <w:p w14:paraId="05EDC138" w14:textId="77777777" w:rsidR="00F91463" w:rsidRPr="00F91463" w:rsidRDefault="00F91463" w:rsidP="00F9146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F91463">
        <w:rPr>
          <w:rFonts w:ascii="Calibri" w:eastAsia="Times New Roman" w:hAnsi="Calibri" w:cs="Calibri"/>
        </w:rPr>
        <w:t> </w:t>
      </w:r>
    </w:p>
    <w:p w14:paraId="0D1A3353" w14:textId="77777777" w:rsidR="00F91463" w:rsidRPr="00F91463" w:rsidRDefault="00F91463" w:rsidP="00F91463">
      <w:pPr>
        <w:spacing w:after="0" w:line="240" w:lineRule="auto"/>
        <w:rPr>
          <w:rFonts w:ascii="Calibri" w:eastAsia="Times New Roman" w:hAnsi="Calibri" w:cs="Calibri"/>
        </w:rPr>
      </w:pPr>
      <w:r w:rsidRPr="00F91463">
        <w:rPr>
          <w:rFonts w:ascii="Calibri" w:eastAsia="Times New Roman" w:hAnsi="Calibri" w:cs="Calibri"/>
        </w:rPr>
        <w:t>In this study, I considered the performance of three different machine learning models for medical insurance premium prediction: linear regression, gradient boosting regression, and random forest regression</w:t>
      </w:r>
    </w:p>
    <w:p w14:paraId="412FB08C" w14:textId="77777777" w:rsidR="00F91463" w:rsidRPr="00F91463" w:rsidRDefault="00F91463" w:rsidP="00F91463">
      <w:pPr>
        <w:spacing w:after="0" w:line="240" w:lineRule="auto"/>
        <w:rPr>
          <w:rFonts w:ascii="Calibri" w:eastAsia="Times New Roman" w:hAnsi="Calibri" w:cs="Calibri"/>
        </w:rPr>
      </w:pPr>
      <w:r w:rsidRPr="00F91463">
        <w:rPr>
          <w:rFonts w:ascii="Calibri" w:eastAsia="Times New Roman" w:hAnsi="Calibri" w:cs="Calibri"/>
        </w:rPr>
        <w:t> </w:t>
      </w:r>
    </w:p>
    <w:p w14:paraId="5D94C9F1" w14:textId="77777777" w:rsidR="00F91463" w:rsidRPr="00F91463" w:rsidRDefault="00F91463" w:rsidP="00F91463">
      <w:pPr>
        <w:spacing w:after="0" w:line="240" w:lineRule="auto"/>
        <w:rPr>
          <w:rFonts w:ascii="Calibri" w:eastAsia="Times New Roman" w:hAnsi="Calibri" w:cs="Calibri"/>
        </w:rPr>
      </w:pPr>
      <w:r w:rsidRPr="00F91463">
        <w:rPr>
          <w:rFonts w:ascii="Calibri" w:eastAsia="Times New Roman" w:hAnsi="Calibri" w:cs="Calibri"/>
        </w:rPr>
        <w:t xml:space="preserve">I used a dataset of medical insurance claims and demographic information to train and evaluate the models. </w:t>
      </w:r>
    </w:p>
    <w:p w14:paraId="30140FA6" w14:textId="77777777" w:rsidR="00F91463" w:rsidRPr="00F91463" w:rsidRDefault="00F91463" w:rsidP="00F91463">
      <w:pPr>
        <w:spacing w:after="0" w:line="240" w:lineRule="auto"/>
        <w:rPr>
          <w:rFonts w:ascii="Calibri" w:eastAsia="Times New Roman" w:hAnsi="Calibri" w:cs="Calibri"/>
        </w:rPr>
      </w:pPr>
      <w:r w:rsidRPr="00F91463">
        <w:rPr>
          <w:rFonts w:ascii="Calibri" w:eastAsia="Times New Roman" w:hAnsi="Calibri" w:cs="Calibri"/>
        </w:rPr>
        <w:t> </w:t>
      </w:r>
    </w:p>
    <w:p w14:paraId="0CA918C4" w14:textId="77777777" w:rsidR="00F91463" w:rsidRPr="00F91463" w:rsidRDefault="00F91463" w:rsidP="00F91463">
      <w:pPr>
        <w:spacing w:after="0" w:line="240" w:lineRule="auto"/>
        <w:rPr>
          <w:rFonts w:ascii="Calibri" w:eastAsia="Times New Roman" w:hAnsi="Calibri" w:cs="Calibri"/>
        </w:rPr>
      </w:pPr>
      <w:r w:rsidRPr="00F91463">
        <w:rPr>
          <w:rFonts w:ascii="Calibri" w:eastAsia="Times New Roman" w:hAnsi="Calibri" w:cs="Calibri"/>
        </w:rPr>
        <w:t xml:space="preserve">The data was preprocessed and feature engineered to ensure optimal model performance. I used root mean squared error (RMSE) and R-squared as evaluation metrics to compare the performance of the different models. </w:t>
      </w:r>
    </w:p>
    <w:p w14:paraId="4E27D94A" w14:textId="77777777" w:rsidR="00F91463" w:rsidRPr="00F91463" w:rsidRDefault="00F91463" w:rsidP="00F91463">
      <w:pPr>
        <w:spacing w:after="0" w:line="240" w:lineRule="auto"/>
        <w:rPr>
          <w:rFonts w:ascii="Calibri" w:eastAsia="Times New Roman" w:hAnsi="Calibri" w:cs="Calibri"/>
        </w:rPr>
      </w:pPr>
      <w:r w:rsidRPr="00F91463">
        <w:rPr>
          <w:rFonts w:ascii="Calibri" w:eastAsia="Times New Roman" w:hAnsi="Calibri" w:cs="Calibri"/>
        </w:rPr>
        <w:t> </w:t>
      </w:r>
    </w:p>
    <w:p w14:paraId="69C7CDA9" w14:textId="77777777" w:rsidR="00F91463" w:rsidRPr="00F91463" w:rsidRDefault="00F91463" w:rsidP="00F91463">
      <w:pPr>
        <w:spacing w:after="0" w:line="240" w:lineRule="auto"/>
        <w:rPr>
          <w:rFonts w:ascii="Calibri" w:eastAsia="Times New Roman" w:hAnsi="Calibri" w:cs="Calibri"/>
        </w:rPr>
      </w:pPr>
      <w:r w:rsidRPr="00F91463">
        <w:rPr>
          <w:rFonts w:ascii="Calibri" w:eastAsia="Times New Roman" w:hAnsi="Calibri" w:cs="Calibri"/>
        </w:rPr>
        <w:t>The results showed that all four models were able to predict medical insurance premiums with reasonable accuracy but gradient boosting regressor outperformed well so that model was selected.</w:t>
      </w:r>
    </w:p>
    <w:p w14:paraId="3129CE2C" w14:textId="77777777" w:rsidR="00F91463" w:rsidRPr="00F91463" w:rsidRDefault="00F91463" w:rsidP="00F91463">
      <w:pPr>
        <w:spacing w:after="0" w:line="240" w:lineRule="auto"/>
        <w:rPr>
          <w:rFonts w:ascii="Calibri" w:eastAsia="Times New Roman" w:hAnsi="Calibri" w:cs="Calibri"/>
        </w:rPr>
      </w:pPr>
      <w:r w:rsidRPr="00F91463">
        <w:rPr>
          <w:rFonts w:ascii="Calibri" w:eastAsia="Times New Roman" w:hAnsi="Calibri" w:cs="Calibri"/>
        </w:rPr>
        <w:t> </w:t>
      </w:r>
    </w:p>
    <w:p w14:paraId="2BD7388A" w14:textId="77777777" w:rsidR="00F91463" w:rsidRPr="00F91463" w:rsidRDefault="00F91463" w:rsidP="00F91463">
      <w:pPr>
        <w:spacing w:after="0" w:line="240" w:lineRule="auto"/>
        <w:rPr>
          <w:rFonts w:ascii="Calibri" w:eastAsia="Times New Roman" w:hAnsi="Calibri" w:cs="Calibri"/>
        </w:rPr>
      </w:pPr>
      <w:r w:rsidRPr="00F91463">
        <w:rPr>
          <w:rFonts w:ascii="Calibri" w:eastAsia="Times New Roman" w:hAnsi="Calibri" w:cs="Calibri"/>
        </w:rPr>
        <w:t>The selected model can provide valuable insights for healthcare providers and policy makers to improve the cost-effectiveness and quality of healthcare services.</w:t>
      </w:r>
    </w:p>
    <w:p w14:paraId="381E0BB6" w14:textId="77777777" w:rsidR="006C706E" w:rsidRDefault="006C706E"/>
    <w:sectPr w:rsidR="006C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10F2A"/>
    <w:multiLevelType w:val="multilevel"/>
    <w:tmpl w:val="D7D24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463"/>
    <w:rsid w:val="006C706E"/>
    <w:rsid w:val="00F9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79503"/>
  <w15:chartTrackingRefBased/>
  <w15:docId w15:val="{5FF78BA6-B01E-4BFA-87EF-1C5B0B24C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1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3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Nyamson</dc:creator>
  <cp:keywords/>
  <dc:description/>
  <cp:lastModifiedBy>Solomon Nyamson</cp:lastModifiedBy>
  <cp:revision>1</cp:revision>
  <dcterms:created xsi:type="dcterms:W3CDTF">2023-07-08T17:19:00Z</dcterms:created>
  <dcterms:modified xsi:type="dcterms:W3CDTF">2023-07-08T17:20:00Z</dcterms:modified>
</cp:coreProperties>
</file>