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EB5" w:rsidRDefault="00A547A1" w:rsidP="0045707F">
      <w:pPr>
        <w:pStyle w:val="Title"/>
      </w:pPr>
      <w:r>
        <w:t xml:space="preserve">AppGene </w:t>
      </w:r>
      <w:r w:rsidR="00F85388">
        <w:t>Design</w:t>
      </w:r>
      <w:r w:rsidR="000F4664">
        <w:t xml:space="preserve"> - Annotations</w:t>
      </w:r>
    </w:p>
    <w:p w:rsidR="00883E36" w:rsidRDefault="004449D7" w:rsidP="0045707F">
      <w:pPr>
        <w:pStyle w:val="Heading1"/>
      </w:pPr>
      <w:r>
        <w:t>Introduction</w:t>
      </w:r>
    </w:p>
    <w:p w:rsidR="001752A5" w:rsidRDefault="00766738" w:rsidP="00CC0C7D">
      <w:r>
        <w:t xml:space="preserve">The document is intended to describe </w:t>
      </w:r>
      <w:r w:rsidR="000F4664">
        <w:t>annotations used in the project.</w:t>
      </w:r>
      <w:r>
        <w:t xml:space="preserve"> </w:t>
      </w:r>
    </w:p>
    <w:p w:rsidR="00E857DD" w:rsidRDefault="002A201A" w:rsidP="004449D7">
      <w:pPr>
        <w:pStyle w:val="Heading1"/>
      </w:pPr>
      <w:r>
        <w:t>Components</w:t>
      </w:r>
    </w:p>
    <w:p w:rsidR="00BB58FE" w:rsidRDefault="002A201A" w:rsidP="00BB58FE">
      <w:pPr>
        <w:pStyle w:val="Heading2"/>
      </w:pPr>
      <w:r w:rsidRPr="002A201A">
        <w:t>System.ComponentModel.DataAnnotations</w:t>
      </w:r>
      <w:r>
        <w:t>.dll</w:t>
      </w:r>
    </w:p>
    <w:p w:rsidR="00BB58FE" w:rsidRDefault="00BB58FE" w:rsidP="00FE2528">
      <w:pPr>
        <w:pStyle w:val="Heading3"/>
      </w:pPr>
      <w:proofErr w:type="spellStart"/>
      <w:r w:rsidRPr="00BB58FE">
        <w:t>System.ComponentModel.DataAnnotations</w:t>
      </w:r>
      <w:proofErr w:type="spellEnd"/>
      <w:r w:rsidR="00D2750B">
        <w:t xml:space="preserve"> Namespace</w:t>
      </w:r>
    </w:p>
    <w:p w:rsidR="004A3F12" w:rsidRDefault="000C1F2D" w:rsidP="004A3F12">
      <w:hyperlink r:id="rId7" w:history="1">
        <w:r w:rsidR="004A3F12" w:rsidRPr="0022371E">
          <w:rPr>
            <w:rStyle w:val="Hyperlink"/>
          </w:rPr>
          <w:t>https://msdn.microsoft.com/en-us/library/system.componentmodel.dataannotations%28v=vs.110%29.aspx</w:t>
        </w:r>
      </w:hyperlink>
    </w:p>
    <w:p w:rsidR="004A3F12" w:rsidRPr="004A3F12" w:rsidRDefault="004A3F12" w:rsidP="004A3F12"/>
    <w:p w:rsidR="002A201A" w:rsidRDefault="002A201A" w:rsidP="001239A5"/>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515"/>
        <w:gridCol w:w="4574"/>
        <w:gridCol w:w="7981"/>
      </w:tblGrid>
      <w:tr w:rsidR="00FB3BA2" w:rsidTr="00FB3BA2">
        <w:trPr>
          <w:tblCellSpacing w:w="15" w:type="dxa"/>
        </w:trPr>
        <w:tc>
          <w:tcPr>
            <w:tcW w:w="0" w:type="auto"/>
            <w:tcBorders>
              <w:top w:val="single" w:sz="4" w:space="0" w:color="auto"/>
            </w:tcBorders>
          </w:tcPr>
          <w:p w:rsidR="00FB3BA2" w:rsidRDefault="00FB3BA2" w:rsidP="00FB3BA2">
            <w:pPr>
              <w:jc w:val="center"/>
              <w:rPr>
                <w:b/>
                <w:bCs/>
              </w:rPr>
            </w:pPr>
            <w:r>
              <w:rPr>
                <w:b/>
                <w:bCs/>
              </w:rPr>
              <w:t>Care</w:t>
            </w:r>
          </w:p>
        </w:tc>
        <w:tc>
          <w:tcPr>
            <w:tcW w:w="0" w:type="auto"/>
            <w:tcBorders>
              <w:top w:val="single" w:sz="4" w:space="0" w:color="auto"/>
            </w:tcBorders>
            <w:vAlign w:val="center"/>
            <w:hideMark/>
          </w:tcPr>
          <w:p w:rsidR="00FB3BA2" w:rsidRDefault="00FB3BA2">
            <w:pPr>
              <w:jc w:val="center"/>
              <w:rPr>
                <w:b/>
                <w:bCs/>
                <w:sz w:val="24"/>
                <w:szCs w:val="24"/>
              </w:rPr>
            </w:pPr>
            <w:r>
              <w:rPr>
                <w:b/>
                <w:bCs/>
              </w:rPr>
              <w:t>Class</w:t>
            </w:r>
          </w:p>
        </w:tc>
        <w:tc>
          <w:tcPr>
            <w:tcW w:w="0" w:type="auto"/>
            <w:tcBorders>
              <w:top w:val="single" w:sz="4" w:space="0" w:color="auto"/>
            </w:tcBorders>
            <w:vAlign w:val="center"/>
            <w:hideMark/>
          </w:tcPr>
          <w:p w:rsidR="00FB3BA2" w:rsidRDefault="00FB3BA2">
            <w:pPr>
              <w:jc w:val="center"/>
              <w:rPr>
                <w:b/>
                <w:bCs/>
                <w:sz w:val="24"/>
                <w:szCs w:val="24"/>
              </w:rPr>
            </w:pPr>
            <w:r>
              <w:rPr>
                <w:b/>
                <w:bCs/>
              </w:rPr>
              <w:t>Description</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8" w:history="1">
              <w:proofErr w:type="spellStart"/>
              <w:r w:rsidR="00FB3BA2">
                <w:rPr>
                  <w:rStyle w:val="Hyperlink"/>
                </w:rPr>
                <w:t>AssociatedMetadataTypeTypeDescriptionProvider</w:t>
              </w:r>
              <w:proofErr w:type="spellEnd"/>
            </w:hyperlink>
          </w:p>
        </w:tc>
        <w:tc>
          <w:tcPr>
            <w:tcW w:w="0" w:type="auto"/>
            <w:vAlign w:val="center"/>
            <w:hideMark/>
          </w:tcPr>
          <w:p w:rsidR="00FB3BA2" w:rsidRDefault="00FB3BA2" w:rsidP="001239A5">
            <w:pPr>
              <w:pStyle w:val="NormalWeb"/>
            </w:pPr>
            <w:r>
              <w:t>Extends the metadata information for a class by adding attributes and property information that is defined in an associated class.</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9" w:history="1">
              <w:proofErr w:type="spellStart"/>
              <w:r w:rsidR="00FB3BA2">
                <w:rPr>
                  <w:rStyle w:val="Hyperlink"/>
                </w:rPr>
                <w:t>AssociationAttribute</w:t>
              </w:r>
              <w:proofErr w:type="spellEnd"/>
            </w:hyperlink>
          </w:p>
        </w:tc>
        <w:tc>
          <w:tcPr>
            <w:tcW w:w="0" w:type="auto"/>
            <w:vAlign w:val="center"/>
            <w:hideMark/>
          </w:tcPr>
          <w:p w:rsidR="00FB3BA2" w:rsidRDefault="00FB3BA2" w:rsidP="001239A5">
            <w:pPr>
              <w:pStyle w:val="NormalWeb"/>
            </w:pPr>
            <w:r>
              <w:t>Specifies that an entity member represents a data relationship, such as a foreign key relationship.</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10" w:history="1">
              <w:proofErr w:type="spellStart"/>
              <w:r w:rsidR="00FB3BA2">
                <w:rPr>
                  <w:rStyle w:val="Hyperlink"/>
                </w:rPr>
                <w:t>BindableTypeAttribute</w:t>
              </w:r>
              <w:proofErr w:type="spellEnd"/>
            </w:hyperlink>
            <w:r w:rsidR="00FB3BA2">
              <w:t>?</w:t>
            </w:r>
          </w:p>
        </w:tc>
        <w:tc>
          <w:tcPr>
            <w:tcW w:w="0" w:type="auto"/>
            <w:vAlign w:val="center"/>
            <w:hideMark/>
          </w:tcPr>
          <w:p w:rsidR="00FB3BA2" w:rsidRDefault="00FB3BA2" w:rsidP="001239A5">
            <w:pPr>
              <w:pStyle w:val="NormalWeb"/>
            </w:pPr>
            <w:r>
              <w:t>Specifies whether a type is typically used for binding.</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11" w:history="1">
              <w:proofErr w:type="spellStart"/>
              <w:r w:rsidR="00FB3BA2">
                <w:rPr>
                  <w:rStyle w:val="Hyperlink"/>
                </w:rPr>
                <w:t>CompareAttribute</w:t>
              </w:r>
              <w:proofErr w:type="spellEnd"/>
            </w:hyperlink>
            <w:r w:rsidR="00FB3BA2">
              <w:t>?</w:t>
            </w:r>
          </w:p>
        </w:tc>
        <w:tc>
          <w:tcPr>
            <w:tcW w:w="0" w:type="auto"/>
            <w:vAlign w:val="center"/>
            <w:hideMark/>
          </w:tcPr>
          <w:p w:rsidR="00FB3BA2" w:rsidRDefault="00FB3BA2" w:rsidP="001239A5">
            <w:pPr>
              <w:pStyle w:val="NormalWeb"/>
            </w:pPr>
            <w:r>
              <w:t>Provides an attribute that compares two properties.</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12" w:history="1">
              <w:proofErr w:type="spellStart"/>
              <w:r w:rsidR="00FB3BA2">
                <w:rPr>
                  <w:rStyle w:val="Hyperlink"/>
                </w:rPr>
                <w:t>ConcurrencyCheckAttribute</w:t>
              </w:r>
              <w:proofErr w:type="spellEnd"/>
            </w:hyperlink>
          </w:p>
        </w:tc>
        <w:tc>
          <w:tcPr>
            <w:tcW w:w="0" w:type="auto"/>
            <w:vAlign w:val="center"/>
            <w:hideMark/>
          </w:tcPr>
          <w:p w:rsidR="00FB3BA2" w:rsidRDefault="00FB3BA2" w:rsidP="001239A5">
            <w:pPr>
              <w:pStyle w:val="NormalWeb"/>
            </w:pPr>
            <w:r>
              <w:t>Specifies that a property participates in optimistic concurrency checks.</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13" w:history="1">
              <w:proofErr w:type="spellStart"/>
              <w:r w:rsidR="00FB3BA2">
                <w:rPr>
                  <w:rStyle w:val="Hyperlink"/>
                </w:rPr>
                <w:t>CreditCardAttribute</w:t>
              </w:r>
              <w:proofErr w:type="spellEnd"/>
            </w:hyperlink>
          </w:p>
        </w:tc>
        <w:tc>
          <w:tcPr>
            <w:tcW w:w="0" w:type="auto"/>
            <w:vAlign w:val="center"/>
            <w:hideMark/>
          </w:tcPr>
          <w:p w:rsidR="00FB3BA2" w:rsidRDefault="00FB3BA2" w:rsidP="001239A5">
            <w:pPr>
              <w:pStyle w:val="NormalWeb"/>
            </w:pPr>
            <w:r>
              <w:t>Specifies that a data field value is a credit card number.</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14" w:history="1">
              <w:proofErr w:type="spellStart"/>
              <w:r w:rsidR="00FB3BA2">
                <w:rPr>
                  <w:rStyle w:val="Hyperlink"/>
                </w:rPr>
                <w:t>CustomValidationAttribute</w:t>
              </w:r>
              <w:proofErr w:type="spellEnd"/>
            </w:hyperlink>
          </w:p>
        </w:tc>
        <w:tc>
          <w:tcPr>
            <w:tcW w:w="0" w:type="auto"/>
            <w:vAlign w:val="center"/>
            <w:hideMark/>
          </w:tcPr>
          <w:p w:rsidR="00FB3BA2" w:rsidRDefault="00FB3BA2" w:rsidP="001239A5">
            <w:pPr>
              <w:pStyle w:val="NormalWeb"/>
            </w:pPr>
            <w:r>
              <w:t>Specifies a custom validation method that is used to validate a property or class instance.</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15" w:history="1">
              <w:proofErr w:type="spellStart"/>
              <w:r w:rsidR="00FB3BA2">
                <w:rPr>
                  <w:rStyle w:val="Hyperlink"/>
                </w:rPr>
                <w:t>DataTypeAttribute</w:t>
              </w:r>
              <w:proofErr w:type="spellEnd"/>
            </w:hyperlink>
          </w:p>
        </w:tc>
        <w:tc>
          <w:tcPr>
            <w:tcW w:w="0" w:type="auto"/>
            <w:vAlign w:val="center"/>
            <w:hideMark/>
          </w:tcPr>
          <w:p w:rsidR="00FB3BA2" w:rsidRDefault="00FB3BA2" w:rsidP="001239A5">
            <w:pPr>
              <w:pStyle w:val="NormalWeb"/>
            </w:pPr>
            <w:r>
              <w:t>Specifies the name of an additional type to associate with a data field.</w:t>
            </w:r>
          </w:p>
        </w:tc>
      </w:tr>
      <w:tr w:rsidR="00FB3BA2" w:rsidTr="00FB3BA2">
        <w:trPr>
          <w:tblCellSpacing w:w="15" w:type="dxa"/>
        </w:trPr>
        <w:tc>
          <w:tcPr>
            <w:tcW w:w="0" w:type="auto"/>
          </w:tcPr>
          <w:p w:rsidR="00FB3BA2" w:rsidRDefault="00FB3BA2" w:rsidP="00FB3BA2">
            <w:pPr>
              <w:jc w:val="center"/>
            </w:pPr>
            <w:r>
              <w:lastRenderedPageBreak/>
              <w:t>Y</w:t>
            </w:r>
          </w:p>
        </w:tc>
        <w:tc>
          <w:tcPr>
            <w:tcW w:w="0" w:type="auto"/>
            <w:vAlign w:val="center"/>
            <w:hideMark/>
          </w:tcPr>
          <w:p w:rsidR="00FB3BA2" w:rsidRDefault="000C1F2D">
            <w:pPr>
              <w:rPr>
                <w:sz w:val="24"/>
                <w:szCs w:val="24"/>
              </w:rPr>
            </w:pPr>
            <w:hyperlink r:id="rId16" w:history="1">
              <w:proofErr w:type="spellStart"/>
              <w:r w:rsidR="00FB3BA2">
                <w:rPr>
                  <w:rStyle w:val="Hyperlink"/>
                </w:rPr>
                <w:t>DisplayAttribute</w:t>
              </w:r>
              <w:proofErr w:type="spellEnd"/>
            </w:hyperlink>
          </w:p>
        </w:tc>
        <w:tc>
          <w:tcPr>
            <w:tcW w:w="0" w:type="auto"/>
            <w:vAlign w:val="center"/>
            <w:hideMark/>
          </w:tcPr>
          <w:p w:rsidR="00FB3BA2" w:rsidRDefault="00FB3BA2" w:rsidP="001239A5">
            <w:pPr>
              <w:pStyle w:val="NormalWeb"/>
            </w:pPr>
            <w:r>
              <w:t>Provides a general-purpose attribute that lets you specify localizable strings for types and members of entity partial classes.</w:t>
            </w:r>
          </w:p>
        </w:tc>
      </w:tr>
      <w:tr w:rsidR="00FB3BA2" w:rsidTr="00FB3BA2">
        <w:trPr>
          <w:tblCellSpacing w:w="15" w:type="dxa"/>
        </w:trPr>
        <w:tc>
          <w:tcPr>
            <w:tcW w:w="0" w:type="auto"/>
          </w:tcPr>
          <w:p w:rsidR="00FB3BA2" w:rsidRDefault="00FB3BA2" w:rsidP="00FB3BA2">
            <w:pPr>
              <w:jc w:val="center"/>
            </w:pPr>
            <w:r>
              <w:t>Y</w:t>
            </w:r>
          </w:p>
        </w:tc>
        <w:tc>
          <w:tcPr>
            <w:tcW w:w="0" w:type="auto"/>
            <w:vAlign w:val="center"/>
            <w:hideMark/>
          </w:tcPr>
          <w:p w:rsidR="00FB3BA2" w:rsidRDefault="000C1F2D">
            <w:pPr>
              <w:rPr>
                <w:sz w:val="24"/>
                <w:szCs w:val="24"/>
              </w:rPr>
            </w:pPr>
            <w:hyperlink r:id="rId17" w:history="1">
              <w:proofErr w:type="spellStart"/>
              <w:r w:rsidR="00FB3BA2">
                <w:rPr>
                  <w:rStyle w:val="Hyperlink"/>
                </w:rPr>
                <w:t>DisplayColumnAttribute</w:t>
              </w:r>
              <w:proofErr w:type="spellEnd"/>
            </w:hyperlink>
          </w:p>
        </w:tc>
        <w:tc>
          <w:tcPr>
            <w:tcW w:w="0" w:type="auto"/>
            <w:vAlign w:val="center"/>
            <w:hideMark/>
          </w:tcPr>
          <w:p w:rsidR="00FB3BA2" w:rsidRDefault="00FB3BA2" w:rsidP="001239A5">
            <w:pPr>
              <w:pStyle w:val="NormalWeb"/>
            </w:pPr>
            <w:r>
              <w:t>Specifies the column that is displayed in the referred table as a foreign-key column.</w:t>
            </w:r>
          </w:p>
        </w:tc>
      </w:tr>
      <w:tr w:rsidR="00FB3BA2" w:rsidTr="00FB3BA2">
        <w:trPr>
          <w:tblCellSpacing w:w="15" w:type="dxa"/>
        </w:trPr>
        <w:tc>
          <w:tcPr>
            <w:tcW w:w="0" w:type="auto"/>
          </w:tcPr>
          <w:p w:rsidR="00FB3BA2" w:rsidRDefault="00FB3BA2" w:rsidP="00FB3BA2">
            <w:pPr>
              <w:jc w:val="center"/>
            </w:pPr>
            <w:r>
              <w:t>Y</w:t>
            </w:r>
          </w:p>
        </w:tc>
        <w:tc>
          <w:tcPr>
            <w:tcW w:w="0" w:type="auto"/>
            <w:vAlign w:val="center"/>
            <w:hideMark/>
          </w:tcPr>
          <w:p w:rsidR="00FB3BA2" w:rsidRDefault="000C1F2D">
            <w:pPr>
              <w:rPr>
                <w:sz w:val="24"/>
                <w:szCs w:val="24"/>
              </w:rPr>
            </w:pPr>
            <w:hyperlink r:id="rId18" w:history="1">
              <w:proofErr w:type="spellStart"/>
              <w:r w:rsidR="00FB3BA2">
                <w:rPr>
                  <w:rStyle w:val="Hyperlink"/>
                </w:rPr>
                <w:t>DisplayFormatAttribute</w:t>
              </w:r>
              <w:proofErr w:type="spellEnd"/>
            </w:hyperlink>
          </w:p>
        </w:tc>
        <w:tc>
          <w:tcPr>
            <w:tcW w:w="0" w:type="auto"/>
            <w:vAlign w:val="center"/>
            <w:hideMark/>
          </w:tcPr>
          <w:p w:rsidR="00FB3BA2" w:rsidRDefault="00FB3BA2" w:rsidP="001239A5">
            <w:pPr>
              <w:pStyle w:val="NormalWeb"/>
            </w:pPr>
            <w:r>
              <w:t>Specifies how data fields are displayed and formatted by ASP.NET Dynamic Data.</w:t>
            </w:r>
          </w:p>
        </w:tc>
      </w:tr>
      <w:tr w:rsidR="00FB3BA2" w:rsidTr="00FB3BA2">
        <w:trPr>
          <w:tblCellSpacing w:w="15" w:type="dxa"/>
        </w:trPr>
        <w:tc>
          <w:tcPr>
            <w:tcW w:w="0" w:type="auto"/>
          </w:tcPr>
          <w:p w:rsidR="00FB3BA2" w:rsidRDefault="00FB3BA2" w:rsidP="00FB3BA2">
            <w:pPr>
              <w:jc w:val="center"/>
            </w:pPr>
            <w:r>
              <w:t>Y</w:t>
            </w:r>
          </w:p>
        </w:tc>
        <w:tc>
          <w:tcPr>
            <w:tcW w:w="0" w:type="auto"/>
            <w:vAlign w:val="center"/>
            <w:hideMark/>
          </w:tcPr>
          <w:p w:rsidR="00FB3BA2" w:rsidRDefault="000C1F2D">
            <w:pPr>
              <w:rPr>
                <w:sz w:val="24"/>
                <w:szCs w:val="24"/>
              </w:rPr>
            </w:pPr>
            <w:hyperlink r:id="rId19" w:history="1">
              <w:proofErr w:type="spellStart"/>
              <w:r w:rsidR="00FB3BA2">
                <w:rPr>
                  <w:rStyle w:val="Hyperlink"/>
                </w:rPr>
                <w:t>EditableAttribute</w:t>
              </w:r>
              <w:proofErr w:type="spellEnd"/>
            </w:hyperlink>
          </w:p>
        </w:tc>
        <w:tc>
          <w:tcPr>
            <w:tcW w:w="0" w:type="auto"/>
            <w:vAlign w:val="center"/>
            <w:hideMark/>
          </w:tcPr>
          <w:p w:rsidR="00FB3BA2" w:rsidRDefault="00FB3BA2" w:rsidP="001239A5">
            <w:pPr>
              <w:pStyle w:val="NormalWeb"/>
            </w:pPr>
            <w:r>
              <w:t>Indicates whether a data field is editable.</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0" w:history="1">
              <w:proofErr w:type="spellStart"/>
              <w:r w:rsidR="00FB3BA2">
                <w:rPr>
                  <w:rStyle w:val="Hyperlink"/>
                </w:rPr>
                <w:t>EmailAddressAttribute</w:t>
              </w:r>
              <w:proofErr w:type="spellEnd"/>
            </w:hyperlink>
          </w:p>
        </w:tc>
        <w:tc>
          <w:tcPr>
            <w:tcW w:w="0" w:type="auto"/>
            <w:vAlign w:val="center"/>
            <w:hideMark/>
          </w:tcPr>
          <w:p w:rsidR="00FB3BA2" w:rsidRDefault="00FB3BA2" w:rsidP="001239A5">
            <w:pPr>
              <w:pStyle w:val="NormalWeb"/>
            </w:pPr>
            <w:r>
              <w:t>Validates an email address.</w:t>
            </w:r>
          </w:p>
        </w:tc>
      </w:tr>
      <w:tr w:rsidR="00FB3BA2" w:rsidTr="00FB3BA2">
        <w:trPr>
          <w:tblCellSpacing w:w="15" w:type="dxa"/>
        </w:trPr>
        <w:tc>
          <w:tcPr>
            <w:tcW w:w="0" w:type="auto"/>
          </w:tcPr>
          <w:p w:rsidR="00FB3BA2" w:rsidRDefault="00FB3BA2" w:rsidP="00FB3BA2">
            <w:pPr>
              <w:jc w:val="center"/>
            </w:pPr>
            <w:r>
              <w:t>Y</w:t>
            </w:r>
          </w:p>
        </w:tc>
        <w:tc>
          <w:tcPr>
            <w:tcW w:w="0" w:type="auto"/>
            <w:vAlign w:val="center"/>
            <w:hideMark/>
          </w:tcPr>
          <w:p w:rsidR="00FB3BA2" w:rsidRDefault="000C1F2D">
            <w:pPr>
              <w:rPr>
                <w:sz w:val="24"/>
                <w:szCs w:val="24"/>
              </w:rPr>
            </w:pPr>
            <w:hyperlink r:id="rId21" w:history="1">
              <w:proofErr w:type="spellStart"/>
              <w:r w:rsidR="00FB3BA2">
                <w:rPr>
                  <w:rStyle w:val="Hyperlink"/>
                </w:rPr>
                <w:t>EnumDataTypeAttribute</w:t>
              </w:r>
              <w:proofErr w:type="spellEnd"/>
            </w:hyperlink>
          </w:p>
        </w:tc>
        <w:tc>
          <w:tcPr>
            <w:tcW w:w="0" w:type="auto"/>
            <w:vAlign w:val="center"/>
            <w:hideMark/>
          </w:tcPr>
          <w:p w:rsidR="00FB3BA2" w:rsidRDefault="00FB3BA2" w:rsidP="001239A5">
            <w:pPr>
              <w:pStyle w:val="NormalWeb"/>
            </w:pPr>
            <w:r>
              <w:t>Enables a .NET Framework enumeration to be mapped to a data column.</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2" w:history="1">
              <w:proofErr w:type="spellStart"/>
              <w:r w:rsidR="00FB3BA2">
                <w:rPr>
                  <w:rStyle w:val="Hyperlink"/>
                </w:rPr>
                <w:t>FileExtensionsAttribute</w:t>
              </w:r>
              <w:proofErr w:type="spellEnd"/>
            </w:hyperlink>
          </w:p>
        </w:tc>
        <w:tc>
          <w:tcPr>
            <w:tcW w:w="0" w:type="auto"/>
            <w:vAlign w:val="center"/>
            <w:hideMark/>
          </w:tcPr>
          <w:p w:rsidR="00FB3BA2" w:rsidRDefault="00FB3BA2" w:rsidP="001239A5">
            <w:pPr>
              <w:pStyle w:val="NormalWeb"/>
            </w:pPr>
            <w:r>
              <w:t>Validates file name extensions.</w:t>
            </w:r>
          </w:p>
        </w:tc>
      </w:tr>
      <w:tr w:rsidR="00FB3BA2" w:rsidTr="00FB3BA2">
        <w:trPr>
          <w:tblCellSpacing w:w="15" w:type="dxa"/>
        </w:trPr>
        <w:tc>
          <w:tcPr>
            <w:tcW w:w="0" w:type="auto"/>
          </w:tcPr>
          <w:p w:rsidR="00FB3BA2" w:rsidRDefault="00D40ECC" w:rsidP="00FB3BA2">
            <w:pPr>
              <w:jc w:val="center"/>
            </w:pPr>
            <w:r>
              <w:t>?</w:t>
            </w:r>
          </w:p>
        </w:tc>
        <w:tc>
          <w:tcPr>
            <w:tcW w:w="0" w:type="auto"/>
            <w:vAlign w:val="center"/>
            <w:hideMark/>
          </w:tcPr>
          <w:p w:rsidR="00FB3BA2" w:rsidRDefault="000C1F2D">
            <w:pPr>
              <w:rPr>
                <w:sz w:val="24"/>
                <w:szCs w:val="24"/>
              </w:rPr>
            </w:pPr>
            <w:hyperlink r:id="rId23" w:history="1">
              <w:proofErr w:type="spellStart"/>
              <w:r w:rsidR="00FB3BA2">
                <w:rPr>
                  <w:rStyle w:val="Hyperlink"/>
                </w:rPr>
                <w:t>FilterUIHintAttribute</w:t>
              </w:r>
              <w:proofErr w:type="spellEnd"/>
            </w:hyperlink>
          </w:p>
        </w:tc>
        <w:tc>
          <w:tcPr>
            <w:tcW w:w="0" w:type="auto"/>
            <w:vAlign w:val="center"/>
            <w:hideMark/>
          </w:tcPr>
          <w:p w:rsidR="00FB3BA2" w:rsidRDefault="00FB3BA2" w:rsidP="001239A5">
            <w:pPr>
              <w:pStyle w:val="NormalWeb"/>
            </w:pPr>
            <w:r>
              <w:t>Represents an attribute that is used to specify the filtering behavior for a column.</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4" w:history="1">
              <w:proofErr w:type="spellStart"/>
              <w:r w:rsidR="00FB3BA2">
                <w:rPr>
                  <w:rStyle w:val="Hyperlink"/>
                </w:rPr>
                <w:t>KeyAttribute</w:t>
              </w:r>
              <w:proofErr w:type="spellEnd"/>
            </w:hyperlink>
          </w:p>
        </w:tc>
        <w:tc>
          <w:tcPr>
            <w:tcW w:w="0" w:type="auto"/>
            <w:vAlign w:val="center"/>
            <w:hideMark/>
          </w:tcPr>
          <w:p w:rsidR="00FB3BA2" w:rsidRDefault="00FB3BA2" w:rsidP="001239A5">
            <w:pPr>
              <w:pStyle w:val="NormalWeb"/>
            </w:pPr>
            <w:r>
              <w:t>Denotes one or more properties that uniquely identify an entity.</w:t>
            </w:r>
          </w:p>
        </w:tc>
      </w:tr>
      <w:tr w:rsidR="00FB3BA2" w:rsidTr="00FB3BA2">
        <w:trPr>
          <w:tblCellSpacing w:w="15" w:type="dxa"/>
        </w:trPr>
        <w:tc>
          <w:tcPr>
            <w:tcW w:w="0" w:type="auto"/>
          </w:tcPr>
          <w:p w:rsidR="00FB3BA2" w:rsidRDefault="00554FA1" w:rsidP="00FB3BA2">
            <w:pPr>
              <w:jc w:val="center"/>
            </w:pPr>
            <w:r>
              <w:t>Y</w:t>
            </w:r>
          </w:p>
        </w:tc>
        <w:tc>
          <w:tcPr>
            <w:tcW w:w="0" w:type="auto"/>
            <w:vAlign w:val="center"/>
            <w:hideMark/>
          </w:tcPr>
          <w:p w:rsidR="00FB3BA2" w:rsidRDefault="000C1F2D">
            <w:pPr>
              <w:rPr>
                <w:sz w:val="24"/>
                <w:szCs w:val="24"/>
              </w:rPr>
            </w:pPr>
            <w:hyperlink r:id="rId25" w:history="1">
              <w:proofErr w:type="spellStart"/>
              <w:r w:rsidR="00FB3BA2">
                <w:rPr>
                  <w:rStyle w:val="Hyperlink"/>
                </w:rPr>
                <w:t>MaxLengthAttribute</w:t>
              </w:r>
              <w:proofErr w:type="spellEnd"/>
            </w:hyperlink>
          </w:p>
        </w:tc>
        <w:tc>
          <w:tcPr>
            <w:tcW w:w="0" w:type="auto"/>
            <w:vAlign w:val="center"/>
            <w:hideMark/>
          </w:tcPr>
          <w:p w:rsidR="00FB3BA2" w:rsidRDefault="00FB3BA2" w:rsidP="001239A5">
            <w:pPr>
              <w:pStyle w:val="NormalWeb"/>
            </w:pPr>
            <w:r>
              <w:t>Specifies the maximum length of array or string data allowed in a property.</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6" w:history="1">
              <w:proofErr w:type="spellStart"/>
              <w:r w:rsidR="00FB3BA2">
                <w:rPr>
                  <w:rStyle w:val="Hyperlink"/>
                </w:rPr>
                <w:t>MetadataTypeAttribute</w:t>
              </w:r>
              <w:proofErr w:type="spellEnd"/>
            </w:hyperlink>
          </w:p>
        </w:tc>
        <w:tc>
          <w:tcPr>
            <w:tcW w:w="0" w:type="auto"/>
            <w:vAlign w:val="center"/>
            <w:hideMark/>
          </w:tcPr>
          <w:p w:rsidR="00FB3BA2" w:rsidRDefault="00FB3BA2" w:rsidP="001239A5">
            <w:pPr>
              <w:pStyle w:val="NormalWeb"/>
            </w:pPr>
            <w:r>
              <w:t>Specifies the metadata class to associate with a data model class.</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7" w:history="1">
              <w:proofErr w:type="spellStart"/>
              <w:r w:rsidR="00FB3BA2">
                <w:rPr>
                  <w:rStyle w:val="Hyperlink"/>
                </w:rPr>
                <w:t>MinLengthAttribute</w:t>
              </w:r>
              <w:proofErr w:type="spellEnd"/>
            </w:hyperlink>
          </w:p>
        </w:tc>
        <w:tc>
          <w:tcPr>
            <w:tcW w:w="0" w:type="auto"/>
            <w:vAlign w:val="center"/>
            <w:hideMark/>
          </w:tcPr>
          <w:p w:rsidR="00FB3BA2" w:rsidRDefault="00FB3BA2" w:rsidP="001239A5">
            <w:pPr>
              <w:pStyle w:val="NormalWeb"/>
            </w:pPr>
            <w:r>
              <w:t>Specifies the minimum length of array or string data allowed in a property.</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8" w:history="1">
              <w:proofErr w:type="spellStart"/>
              <w:r w:rsidR="00FB3BA2">
                <w:rPr>
                  <w:rStyle w:val="Hyperlink"/>
                </w:rPr>
                <w:t>PhoneAttribute</w:t>
              </w:r>
              <w:proofErr w:type="spellEnd"/>
            </w:hyperlink>
          </w:p>
        </w:tc>
        <w:tc>
          <w:tcPr>
            <w:tcW w:w="0" w:type="auto"/>
            <w:vAlign w:val="center"/>
            <w:hideMark/>
          </w:tcPr>
          <w:p w:rsidR="00FB3BA2" w:rsidRDefault="00FB3BA2" w:rsidP="001239A5">
            <w:pPr>
              <w:pStyle w:val="NormalWeb"/>
            </w:pPr>
            <w:r>
              <w:t>Specifies that a data field value is a well-formed phone number using a regular expression for phone numbers.</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29" w:history="1">
              <w:proofErr w:type="spellStart"/>
              <w:r w:rsidR="00FB3BA2">
                <w:rPr>
                  <w:rStyle w:val="Hyperlink"/>
                </w:rPr>
                <w:t>RangeAttribute</w:t>
              </w:r>
              <w:proofErr w:type="spellEnd"/>
            </w:hyperlink>
          </w:p>
        </w:tc>
        <w:tc>
          <w:tcPr>
            <w:tcW w:w="0" w:type="auto"/>
            <w:vAlign w:val="center"/>
            <w:hideMark/>
          </w:tcPr>
          <w:p w:rsidR="00FB3BA2" w:rsidRDefault="00FB3BA2" w:rsidP="001239A5">
            <w:pPr>
              <w:pStyle w:val="NormalWeb"/>
            </w:pPr>
            <w:r>
              <w:t xml:space="preserve">Specifies the numeric range constraints for the value of a data field. </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0" w:history="1">
              <w:proofErr w:type="spellStart"/>
              <w:r w:rsidR="00FB3BA2">
                <w:rPr>
                  <w:rStyle w:val="Hyperlink"/>
                </w:rPr>
                <w:t>RegularExpressionAttribute</w:t>
              </w:r>
              <w:proofErr w:type="spellEnd"/>
            </w:hyperlink>
          </w:p>
        </w:tc>
        <w:tc>
          <w:tcPr>
            <w:tcW w:w="0" w:type="auto"/>
            <w:vAlign w:val="center"/>
            <w:hideMark/>
          </w:tcPr>
          <w:p w:rsidR="00FB3BA2" w:rsidRDefault="00FB3BA2" w:rsidP="001239A5">
            <w:pPr>
              <w:pStyle w:val="NormalWeb"/>
            </w:pPr>
            <w:r>
              <w:t>Specifies that a data field value in ASP.NET Dynamic Data must match the specified regular expression.</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1" w:history="1">
              <w:proofErr w:type="spellStart"/>
              <w:r w:rsidR="00FB3BA2">
                <w:rPr>
                  <w:rStyle w:val="Hyperlink"/>
                </w:rPr>
                <w:t>RequiredAttribute</w:t>
              </w:r>
              <w:proofErr w:type="spellEnd"/>
            </w:hyperlink>
          </w:p>
        </w:tc>
        <w:tc>
          <w:tcPr>
            <w:tcW w:w="0" w:type="auto"/>
            <w:vAlign w:val="center"/>
            <w:hideMark/>
          </w:tcPr>
          <w:p w:rsidR="00FB3BA2" w:rsidRDefault="00FB3BA2" w:rsidP="001239A5">
            <w:pPr>
              <w:pStyle w:val="NormalWeb"/>
            </w:pPr>
            <w:r>
              <w:t>Specifies that a data field value is required.</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2" w:history="1">
              <w:proofErr w:type="spellStart"/>
              <w:r w:rsidR="00FB3BA2">
                <w:rPr>
                  <w:rStyle w:val="Hyperlink"/>
                </w:rPr>
                <w:t>ScaffoldColumnAttribute</w:t>
              </w:r>
              <w:proofErr w:type="spellEnd"/>
            </w:hyperlink>
            <w:r w:rsidR="00FB3BA2">
              <w:t>?</w:t>
            </w:r>
          </w:p>
        </w:tc>
        <w:tc>
          <w:tcPr>
            <w:tcW w:w="0" w:type="auto"/>
            <w:vAlign w:val="center"/>
            <w:hideMark/>
          </w:tcPr>
          <w:p w:rsidR="00FB3BA2" w:rsidRDefault="00FB3BA2" w:rsidP="001239A5">
            <w:pPr>
              <w:pStyle w:val="NormalWeb"/>
            </w:pPr>
            <w:r>
              <w:t>Specifies whether a class or data column uses scaffolding.</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3" w:history="1">
              <w:proofErr w:type="spellStart"/>
              <w:r w:rsidR="00FB3BA2">
                <w:rPr>
                  <w:rStyle w:val="Hyperlink"/>
                </w:rPr>
                <w:t>ScaffoldTableAttribute</w:t>
              </w:r>
              <w:proofErr w:type="spellEnd"/>
            </w:hyperlink>
            <w:r w:rsidR="00FB3BA2">
              <w:t>?</w:t>
            </w:r>
          </w:p>
        </w:tc>
        <w:tc>
          <w:tcPr>
            <w:tcW w:w="0" w:type="auto"/>
            <w:vAlign w:val="center"/>
            <w:hideMark/>
          </w:tcPr>
          <w:p w:rsidR="00FB3BA2" w:rsidRDefault="00FB3BA2" w:rsidP="001239A5">
            <w:pPr>
              <w:pStyle w:val="NormalWeb"/>
            </w:pPr>
            <w:r>
              <w:t>Specifies whether a class or data table uses scaffolding.</w:t>
            </w:r>
          </w:p>
        </w:tc>
      </w:tr>
      <w:tr w:rsidR="00FB3BA2" w:rsidTr="00FB3BA2">
        <w:trPr>
          <w:tblCellSpacing w:w="15" w:type="dxa"/>
        </w:trPr>
        <w:tc>
          <w:tcPr>
            <w:tcW w:w="0" w:type="auto"/>
          </w:tcPr>
          <w:p w:rsidR="00FB3BA2" w:rsidRDefault="00D40ECC" w:rsidP="00FB3BA2">
            <w:pPr>
              <w:jc w:val="center"/>
            </w:pPr>
            <w:r>
              <w:t>Y</w:t>
            </w:r>
          </w:p>
        </w:tc>
        <w:tc>
          <w:tcPr>
            <w:tcW w:w="0" w:type="auto"/>
            <w:vAlign w:val="center"/>
            <w:hideMark/>
          </w:tcPr>
          <w:p w:rsidR="00FB3BA2" w:rsidRDefault="000C1F2D">
            <w:pPr>
              <w:rPr>
                <w:sz w:val="24"/>
                <w:szCs w:val="24"/>
              </w:rPr>
            </w:pPr>
            <w:hyperlink r:id="rId34" w:history="1">
              <w:proofErr w:type="spellStart"/>
              <w:r w:rsidR="00FB3BA2">
                <w:rPr>
                  <w:rStyle w:val="Hyperlink"/>
                </w:rPr>
                <w:t>StringLengthAttribute</w:t>
              </w:r>
              <w:proofErr w:type="spellEnd"/>
            </w:hyperlink>
          </w:p>
        </w:tc>
        <w:tc>
          <w:tcPr>
            <w:tcW w:w="0" w:type="auto"/>
            <w:vAlign w:val="center"/>
            <w:hideMark/>
          </w:tcPr>
          <w:p w:rsidR="00FB3BA2" w:rsidRDefault="00FB3BA2" w:rsidP="001239A5">
            <w:pPr>
              <w:pStyle w:val="NormalWeb"/>
            </w:pPr>
            <w:r>
              <w:t>Specifies the minimum and maximum length of characters that are allowed in a data field.</w:t>
            </w:r>
          </w:p>
        </w:tc>
      </w:tr>
      <w:tr w:rsidR="00FB3BA2" w:rsidTr="00FB3BA2">
        <w:trPr>
          <w:tblCellSpacing w:w="15" w:type="dxa"/>
        </w:trPr>
        <w:tc>
          <w:tcPr>
            <w:tcW w:w="0" w:type="auto"/>
          </w:tcPr>
          <w:p w:rsidR="00FB3BA2" w:rsidRDefault="00D40ECC" w:rsidP="00FB3BA2">
            <w:pPr>
              <w:jc w:val="center"/>
            </w:pPr>
            <w:r>
              <w:lastRenderedPageBreak/>
              <w:t>Y</w:t>
            </w:r>
          </w:p>
        </w:tc>
        <w:tc>
          <w:tcPr>
            <w:tcW w:w="0" w:type="auto"/>
            <w:vAlign w:val="center"/>
            <w:hideMark/>
          </w:tcPr>
          <w:p w:rsidR="00FB3BA2" w:rsidRDefault="000C1F2D">
            <w:pPr>
              <w:rPr>
                <w:sz w:val="24"/>
                <w:szCs w:val="24"/>
              </w:rPr>
            </w:pPr>
            <w:hyperlink r:id="rId35" w:history="1">
              <w:proofErr w:type="spellStart"/>
              <w:r w:rsidR="00FB3BA2">
                <w:rPr>
                  <w:rStyle w:val="Hyperlink"/>
                </w:rPr>
                <w:t>TimestampAttribute</w:t>
              </w:r>
              <w:proofErr w:type="spellEnd"/>
            </w:hyperlink>
          </w:p>
        </w:tc>
        <w:tc>
          <w:tcPr>
            <w:tcW w:w="0" w:type="auto"/>
            <w:vAlign w:val="center"/>
            <w:hideMark/>
          </w:tcPr>
          <w:p w:rsidR="00FB3BA2" w:rsidRDefault="00FB3BA2" w:rsidP="001239A5">
            <w:pPr>
              <w:pStyle w:val="NormalWeb"/>
            </w:pPr>
            <w:r>
              <w:t>Specifies the data type of the column as a row version.</w:t>
            </w:r>
          </w:p>
        </w:tc>
      </w:tr>
      <w:tr w:rsidR="00FB3BA2" w:rsidTr="00FB3BA2">
        <w:trPr>
          <w:tblCellSpacing w:w="15" w:type="dxa"/>
        </w:trPr>
        <w:tc>
          <w:tcPr>
            <w:tcW w:w="0" w:type="auto"/>
          </w:tcPr>
          <w:p w:rsidR="00FB3BA2" w:rsidRDefault="00D40ECC" w:rsidP="00FB3BA2">
            <w:pPr>
              <w:jc w:val="center"/>
            </w:pPr>
            <w:r>
              <w:t>?</w:t>
            </w:r>
          </w:p>
        </w:tc>
        <w:tc>
          <w:tcPr>
            <w:tcW w:w="0" w:type="auto"/>
            <w:vAlign w:val="center"/>
            <w:hideMark/>
          </w:tcPr>
          <w:p w:rsidR="00FB3BA2" w:rsidRDefault="000C1F2D">
            <w:pPr>
              <w:rPr>
                <w:sz w:val="24"/>
                <w:szCs w:val="24"/>
              </w:rPr>
            </w:pPr>
            <w:hyperlink r:id="rId36" w:history="1">
              <w:proofErr w:type="spellStart"/>
              <w:r w:rsidR="00FB3BA2">
                <w:rPr>
                  <w:rStyle w:val="Hyperlink"/>
                </w:rPr>
                <w:t>UIHintAttribute</w:t>
              </w:r>
              <w:proofErr w:type="spellEnd"/>
            </w:hyperlink>
          </w:p>
        </w:tc>
        <w:tc>
          <w:tcPr>
            <w:tcW w:w="0" w:type="auto"/>
            <w:vAlign w:val="center"/>
            <w:hideMark/>
          </w:tcPr>
          <w:p w:rsidR="00FB3BA2" w:rsidRDefault="00FB3BA2" w:rsidP="001239A5">
            <w:pPr>
              <w:pStyle w:val="NormalWeb"/>
            </w:pPr>
            <w:r>
              <w:t xml:space="preserve">Specifies the template or user control that Dynamic Data uses to display a data field. </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7" w:history="1">
              <w:proofErr w:type="spellStart"/>
              <w:r w:rsidR="00FB3BA2">
                <w:rPr>
                  <w:rStyle w:val="Hyperlink"/>
                </w:rPr>
                <w:t>UrlAttribute</w:t>
              </w:r>
              <w:proofErr w:type="spellEnd"/>
            </w:hyperlink>
          </w:p>
        </w:tc>
        <w:tc>
          <w:tcPr>
            <w:tcW w:w="0" w:type="auto"/>
            <w:vAlign w:val="center"/>
            <w:hideMark/>
          </w:tcPr>
          <w:p w:rsidR="00FB3BA2" w:rsidRDefault="00FB3BA2" w:rsidP="001239A5">
            <w:pPr>
              <w:pStyle w:val="NormalWeb"/>
            </w:pPr>
            <w:r>
              <w:t>Provides URL validation.</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8" w:history="1">
              <w:proofErr w:type="spellStart"/>
              <w:r w:rsidR="00FB3BA2">
                <w:rPr>
                  <w:rStyle w:val="Hyperlink"/>
                </w:rPr>
                <w:t>ValidationAttribute</w:t>
              </w:r>
              <w:proofErr w:type="spellEnd"/>
            </w:hyperlink>
          </w:p>
        </w:tc>
        <w:tc>
          <w:tcPr>
            <w:tcW w:w="0" w:type="auto"/>
            <w:vAlign w:val="center"/>
            <w:hideMark/>
          </w:tcPr>
          <w:p w:rsidR="00FB3BA2" w:rsidRDefault="00FB3BA2" w:rsidP="001239A5">
            <w:pPr>
              <w:pStyle w:val="NormalWeb"/>
            </w:pPr>
            <w:r>
              <w:t>Serves as the base class for all validation attributes.</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39" w:history="1">
              <w:proofErr w:type="spellStart"/>
              <w:r w:rsidR="00FB3BA2">
                <w:rPr>
                  <w:rStyle w:val="Hyperlink"/>
                </w:rPr>
                <w:t>ValidationContext</w:t>
              </w:r>
              <w:proofErr w:type="spellEnd"/>
            </w:hyperlink>
          </w:p>
        </w:tc>
        <w:tc>
          <w:tcPr>
            <w:tcW w:w="0" w:type="auto"/>
            <w:vAlign w:val="center"/>
            <w:hideMark/>
          </w:tcPr>
          <w:p w:rsidR="00FB3BA2" w:rsidRDefault="00FB3BA2" w:rsidP="001239A5">
            <w:pPr>
              <w:pStyle w:val="NormalWeb"/>
            </w:pPr>
            <w:r>
              <w:t>Describes the context in which a validation check is performed.</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40" w:history="1">
              <w:proofErr w:type="spellStart"/>
              <w:r w:rsidR="00FB3BA2">
                <w:rPr>
                  <w:rStyle w:val="Hyperlink"/>
                </w:rPr>
                <w:t>ValidationException</w:t>
              </w:r>
              <w:proofErr w:type="spellEnd"/>
            </w:hyperlink>
          </w:p>
        </w:tc>
        <w:tc>
          <w:tcPr>
            <w:tcW w:w="0" w:type="auto"/>
            <w:vAlign w:val="center"/>
            <w:hideMark/>
          </w:tcPr>
          <w:p w:rsidR="00FB3BA2" w:rsidRDefault="00FB3BA2" w:rsidP="001239A5">
            <w:pPr>
              <w:pStyle w:val="NormalWeb"/>
            </w:pPr>
            <w:r>
              <w:t xml:space="preserve">Represents the exception that occurs during validation of a data field when the </w:t>
            </w:r>
            <w:hyperlink r:id="rId41" w:history="1">
              <w:proofErr w:type="spellStart"/>
              <w:r>
                <w:rPr>
                  <w:rStyle w:val="Hyperlink"/>
                </w:rPr>
                <w:t>ValidationAttribute</w:t>
              </w:r>
              <w:proofErr w:type="spellEnd"/>
            </w:hyperlink>
            <w:r>
              <w:t xml:space="preserve"> class is used. </w:t>
            </w:r>
          </w:p>
        </w:tc>
      </w:tr>
      <w:tr w:rsidR="00FB3BA2" w:rsidTr="00FB3BA2">
        <w:trPr>
          <w:tblCellSpacing w:w="15" w:type="dxa"/>
        </w:trPr>
        <w:tc>
          <w:tcPr>
            <w:tcW w:w="0" w:type="auto"/>
          </w:tcPr>
          <w:p w:rsidR="00FB3BA2" w:rsidRDefault="00FB3BA2" w:rsidP="00FB3BA2">
            <w:pPr>
              <w:jc w:val="center"/>
            </w:pPr>
          </w:p>
        </w:tc>
        <w:tc>
          <w:tcPr>
            <w:tcW w:w="0" w:type="auto"/>
            <w:vAlign w:val="center"/>
            <w:hideMark/>
          </w:tcPr>
          <w:p w:rsidR="00FB3BA2" w:rsidRDefault="000C1F2D">
            <w:pPr>
              <w:rPr>
                <w:sz w:val="24"/>
                <w:szCs w:val="24"/>
              </w:rPr>
            </w:pPr>
            <w:hyperlink r:id="rId42" w:history="1">
              <w:proofErr w:type="spellStart"/>
              <w:r w:rsidR="00FB3BA2">
                <w:rPr>
                  <w:rStyle w:val="Hyperlink"/>
                </w:rPr>
                <w:t>ValidationResult</w:t>
              </w:r>
              <w:proofErr w:type="spellEnd"/>
            </w:hyperlink>
          </w:p>
        </w:tc>
        <w:tc>
          <w:tcPr>
            <w:tcW w:w="0" w:type="auto"/>
            <w:vAlign w:val="center"/>
            <w:hideMark/>
          </w:tcPr>
          <w:p w:rsidR="00FB3BA2" w:rsidRDefault="00FB3BA2" w:rsidP="001239A5">
            <w:pPr>
              <w:pStyle w:val="NormalWeb"/>
            </w:pPr>
            <w:r>
              <w:t>Represents a container for the results of a validation request.</w:t>
            </w:r>
          </w:p>
        </w:tc>
      </w:tr>
      <w:tr w:rsidR="00FB3BA2" w:rsidTr="00FB3BA2">
        <w:trPr>
          <w:tblCellSpacing w:w="15" w:type="dxa"/>
        </w:trPr>
        <w:tc>
          <w:tcPr>
            <w:tcW w:w="0" w:type="auto"/>
            <w:tcBorders>
              <w:bottom w:val="single" w:sz="4" w:space="0" w:color="auto"/>
            </w:tcBorders>
          </w:tcPr>
          <w:p w:rsidR="00FB3BA2" w:rsidRDefault="00FB3BA2" w:rsidP="00FB3BA2">
            <w:pPr>
              <w:jc w:val="center"/>
            </w:pPr>
          </w:p>
        </w:tc>
        <w:tc>
          <w:tcPr>
            <w:tcW w:w="0" w:type="auto"/>
            <w:tcBorders>
              <w:bottom w:val="single" w:sz="4" w:space="0" w:color="auto"/>
            </w:tcBorders>
            <w:vAlign w:val="center"/>
            <w:hideMark/>
          </w:tcPr>
          <w:p w:rsidR="00FB3BA2" w:rsidRDefault="000C1F2D">
            <w:pPr>
              <w:rPr>
                <w:sz w:val="24"/>
                <w:szCs w:val="24"/>
              </w:rPr>
            </w:pPr>
            <w:hyperlink r:id="rId43" w:history="1">
              <w:proofErr w:type="spellStart"/>
              <w:r w:rsidR="00FB3BA2">
                <w:rPr>
                  <w:rStyle w:val="Hyperlink"/>
                </w:rPr>
                <w:t>Validator</w:t>
              </w:r>
              <w:proofErr w:type="spellEnd"/>
            </w:hyperlink>
          </w:p>
        </w:tc>
        <w:tc>
          <w:tcPr>
            <w:tcW w:w="0" w:type="auto"/>
            <w:tcBorders>
              <w:bottom w:val="single" w:sz="4" w:space="0" w:color="auto"/>
            </w:tcBorders>
            <w:vAlign w:val="center"/>
            <w:hideMark/>
          </w:tcPr>
          <w:p w:rsidR="00FB3BA2" w:rsidRDefault="00FB3BA2" w:rsidP="001239A5">
            <w:pPr>
              <w:pStyle w:val="NormalWeb"/>
            </w:pPr>
            <w:r>
              <w:t xml:space="preserve">Defines a helper class that can be used to validate objects, properties, and methods when it is included in their associated </w:t>
            </w:r>
            <w:hyperlink r:id="rId44" w:history="1">
              <w:proofErr w:type="spellStart"/>
              <w:r>
                <w:rPr>
                  <w:rStyle w:val="Hyperlink"/>
                </w:rPr>
                <w:t>ValidationAttribute</w:t>
              </w:r>
              <w:proofErr w:type="spellEnd"/>
            </w:hyperlink>
            <w:r>
              <w:t xml:space="preserve"> attributes.</w:t>
            </w:r>
          </w:p>
        </w:tc>
      </w:tr>
    </w:tbl>
    <w:p w:rsidR="001239A5" w:rsidRDefault="001239A5" w:rsidP="001239A5"/>
    <w:p w:rsidR="00BB58FE" w:rsidRDefault="00BB58FE" w:rsidP="001239A5"/>
    <w:p w:rsidR="00D2750B" w:rsidRDefault="00D2750B" w:rsidP="00FE2528">
      <w:pPr>
        <w:pStyle w:val="Heading3"/>
      </w:pPr>
      <w:proofErr w:type="spellStart"/>
      <w:r w:rsidRPr="00D2750B">
        <w:t>System.ComponentModel.DataAnnotations.Schema</w:t>
      </w:r>
      <w:proofErr w:type="spellEnd"/>
      <w:r w:rsidRPr="00D2750B">
        <w:t xml:space="preserve"> Namespace</w:t>
      </w:r>
    </w:p>
    <w:p w:rsidR="001239A5" w:rsidRDefault="000C1F2D" w:rsidP="001239A5">
      <w:hyperlink r:id="rId45" w:history="1">
        <w:r w:rsidR="00223E2A" w:rsidRPr="0022371E">
          <w:rPr>
            <w:rStyle w:val="Hyperlink"/>
          </w:rPr>
          <w:t>https://msdn.microsoft.com/en-us/library/system.componentmodel.dataannotations.schema%28v=vs.110%29.aspx</w:t>
        </w:r>
      </w:hyperlink>
    </w:p>
    <w:p w:rsidR="00223E2A" w:rsidRDefault="00223E2A" w:rsidP="001239A5"/>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557"/>
        <w:gridCol w:w="2697"/>
        <w:gridCol w:w="9826"/>
      </w:tblGrid>
      <w:tr w:rsidR="00223E2A" w:rsidTr="00223E2A">
        <w:trPr>
          <w:tblCellSpacing w:w="15" w:type="dxa"/>
        </w:trPr>
        <w:tc>
          <w:tcPr>
            <w:tcW w:w="0" w:type="auto"/>
            <w:vAlign w:val="center"/>
            <w:hideMark/>
          </w:tcPr>
          <w:p w:rsidR="00223E2A" w:rsidRDefault="00FE2528">
            <w:pPr>
              <w:jc w:val="center"/>
              <w:rPr>
                <w:b/>
                <w:bCs/>
                <w:sz w:val="24"/>
                <w:szCs w:val="24"/>
              </w:rPr>
            </w:pPr>
            <w:r>
              <w:rPr>
                <w:b/>
                <w:bCs/>
                <w:sz w:val="24"/>
                <w:szCs w:val="24"/>
              </w:rPr>
              <w:t>Care</w:t>
            </w:r>
          </w:p>
        </w:tc>
        <w:tc>
          <w:tcPr>
            <w:tcW w:w="0" w:type="auto"/>
            <w:vAlign w:val="center"/>
            <w:hideMark/>
          </w:tcPr>
          <w:p w:rsidR="00223E2A" w:rsidRDefault="00223E2A">
            <w:pPr>
              <w:jc w:val="center"/>
              <w:rPr>
                <w:b/>
                <w:bCs/>
                <w:sz w:val="24"/>
                <w:szCs w:val="24"/>
              </w:rPr>
            </w:pPr>
            <w:r>
              <w:rPr>
                <w:b/>
                <w:bCs/>
              </w:rPr>
              <w:t>Class</w:t>
            </w:r>
          </w:p>
        </w:tc>
        <w:tc>
          <w:tcPr>
            <w:tcW w:w="0" w:type="auto"/>
            <w:vAlign w:val="center"/>
            <w:hideMark/>
          </w:tcPr>
          <w:p w:rsidR="00223E2A" w:rsidRDefault="00223E2A">
            <w:pPr>
              <w:jc w:val="center"/>
              <w:rPr>
                <w:b/>
                <w:bCs/>
                <w:sz w:val="24"/>
                <w:szCs w:val="24"/>
              </w:rPr>
            </w:pPr>
            <w:r>
              <w:rPr>
                <w:b/>
                <w:bCs/>
              </w:rPr>
              <w:t>Description</w:t>
            </w:r>
          </w:p>
        </w:tc>
      </w:tr>
      <w:tr w:rsidR="00223E2A" w:rsidTr="00223E2A">
        <w:trPr>
          <w:tblCellSpacing w:w="15" w:type="dxa"/>
        </w:trPr>
        <w:tc>
          <w:tcPr>
            <w:tcW w:w="0" w:type="auto"/>
            <w:vAlign w:val="center"/>
            <w:hideMark/>
          </w:tcPr>
          <w:p w:rsidR="00223E2A" w:rsidRDefault="00223E2A" w:rsidP="00185364">
            <w:pPr>
              <w:jc w:val="center"/>
              <w:rPr>
                <w:sz w:val="24"/>
                <w:szCs w:val="24"/>
              </w:rPr>
            </w:pPr>
          </w:p>
        </w:tc>
        <w:tc>
          <w:tcPr>
            <w:tcW w:w="0" w:type="auto"/>
            <w:vAlign w:val="center"/>
            <w:hideMark/>
          </w:tcPr>
          <w:p w:rsidR="00223E2A" w:rsidRDefault="000C1F2D">
            <w:pPr>
              <w:rPr>
                <w:sz w:val="24"/>
                <w:szCs w:val="24"/>
              </w:rPr>
            </w:pPr>
            <w:hyperlink r:id="rId46" w:history="1">
              <w:proofErr w:type="spellStart"/>
              <w:r w:rsidR="00223E2A">
                <w:rPr>
                  <w:rStyle w:val="Hyperlink"/>
                </w:rPr>
                <w:t>ColumnAttribute</w:t>
              </w:r>
              <w:proofErr w:type="spellEnd"/>
            </w:hyperlink>
          </w:p>
        </w:tc>
        <w:tc>
          <w:tcPr>
            <w:tcW w:w="0" w:type="auto"/>
            <w:vAlign w:val="center"/>
            <w:hideMark/>
          </w:tcPr>
          <w:p w:rsidR="00223E2A" w:rsidRDefault="00223E2A" w:rsidP="00223E2A">
            <w:pPr>
              <w:pStyle w:val="NormalWeb"/>
            </w:pPr>
            <w:r>
              <w:t>Represents the database column that a property is mapped to.</w:t>
            </w:r>
          </w:p>
        </w:tc>
      </w:tr>
      <w:tr w:rsidR="00223E2A" w:rsidTr="00223E2A">
        <w:trPr>
          <w:tblCellSpacing w:w="15" w:type="dxa"/>
        </w:trPr>
        <w:tc>
          <w:tcPr>
            <w:tcW w:w="0" w:type="auto"/>
            <w:vAlign w:val="center"/>
            <w:hideMark/>
          </w:tcPr>
          <w:p w:rsidR="00223E2A" w:rsidRDefault="00223E2A" w:rsidP="00185364">
            <w:pPr>
              <w:jc w:val="center"/>
              <w:rPr>
                <w:sz w:val="24"/>
                <w:szCs w:val="24"/>
              </w:rPr>
            </w:pPr>
          </w:p>
        </w:tc>
        <w:tc>
          <w:tcPr>
            <w:tcW w:w="0" w:type="auto"/>
            <w:vAlign w:val="center"/>
            <w:hideMark/>
          </w:tcPr>
          <w:p w:rsidR="00223E2A" w:rsidRDefault="000C1F2D">
            <w:pPr>
              <w:rPr>
                <w:sz w:val="24"/>
                <w:szCs w:val="24"/>
              </w:rPr>
            </w:pPr>
            <w:hyperlink r:id="rId47" w:history="1">
              <w:proofErr w:type="spellStart"/>
              <w:r w:rsidR="00223E2A">
                <w:rPr>
                  <w:rStyle w:val="Hyperlink"/>
                </w:rPr>
                <w:t>ComplexTypeAttribute</w:t>
              </w:r>
              <w:proofErr w:type="spellEnd"/>
            </w:hyperlink>
          </w:p>
        </w:tc>
        <w:tc>
          <w:tcPr>
            <w:tcW w:w="0" w:type="auto"/>
            <w:vAlign w:val="center"/>
            <w:hideMark/>
          </w:tcPr>
          <w:p w:rsidR="00223E2A" w:rsidRDefault="00223E2A" w:rsidP="00223E2A">
            <w:pPr>
              <w:pStyle w:val="NormalWeb"/>
            </w:pPr>
            <w:r>
              <w:t>Denotes that the class is a complex type. Complex types are non-scalar properties of entity types that enable scalar properties to be organized within entities. Complex types do not have keys and cannot be managed by the Entity Framework apart from the parent object.</w:t>
            </w:r>
          </w:p>
        </w:tc>
      </w:tr>
      <w:tr w:rsidR="00223E2A" w:rsidTr="00223E2A">
        <w:trPr>
          <w:tblCellSpacing w:w="15" w:type="dxa"/>
        </w:trPr>
        <w:tc>
          <w:tcPr>
            <w:tcW w:w="0" w:type="auto"/>
            <w:vAlign w:val="center"/>
            <w:hideMark/>
          </w:tcPr>
          <w:p w:rsidR="00223E2A" w:rsidRDefault="00223E2A" w:rsidP="00185364">
            <w:pPr>
              <w:jc w:val="center"/>
              <w:rPr>
                <w:sz w:val="24"/>
                <w:szCs w:val="24"/>
              </w:rPr>
            </w:pPr>
          </w:p>
        </w:tc>
        <w:tc>
          <w:tcPr>
            <w:tcW w:w="0" w:type="auto"/>
            <w:vAlign w:val="center"/>
            <w:hideMark/>
          </w:tcPr>
          <w:p w:rsidR="00223E2A" w:rsidRDefault="000C1F2D">
            <w:pPr>
              <w:rPr>
                <w:sz w:val="24"/>
                <w:szCs w:val="24"/>
              </w:rPr>
            </w:pPr>
            <w:hyperlink r:id="rId48" w:history="1">
              <w:proofErr w:type="spellStart"/>
              <w:r w:rsidR="00223E2A">
                <w:rPr>
                  <w:rStyle w:val="Hyperlink"/>
                </w:rPr>
                <w:t>DatabaseGeneratedAttribute</w:t>
              </w:r>
              <w:proofErr w:type="spellEnd"/>
            </w:hyperlink>
          </w:p>
        </w:tc>
        <w:tc>
          <w:tcPr>
            <w:tcW w:w="0" w:type="auto"/>
            <w:vAlign w:val="center"/>
            <w:hideMark/>
          </w:tcPr>
          <w:p w:rsidR="00223E2A" w:rsidRDefault="00223E2A" w:rsidP="00223E2A">
            <w:pPr>
              <w:pStyle w:val="NormalWeb"/>
            </w:pPr>
            <w:r>
              <w:t>Specifies how the database generates values for a property.</w:t>
            </w:r>
          </w:p>
        </w:tc>
      </w:tr>
      <w:tr w:rsidR="00223E2A" w:rsidTr="00223E2A">
        <w:trPr>
          <w:tblCellSpacing w:w="15" w:type="dxa"/>
        </w:trPr>
        <w:tc>
          <w:tcPr>
            <w:tcW w:w="0" w:type="auto"/>
            <w:vAlign w:val="center"/>
            <w:hideMark/>
          </w:tcPr>
          <w:p w:rsidR="00223E2A" w:rsidRDefault="00223E2A" w:rsidP="00185364">
            <w:pPr>
              <w:jc w:val="center"/>
              <w:rPr>
                <w:sz w:val="24"/>
                <w:szCs w:val="24"/>
              </w:rPr>
            </w:pPr>
          </w:p>
        </w:tc>
        <w:tc>
          <w:tcPr>
            <w:tcW w:w="0" w:type="auto"/>
            <w:vAlign w:val="center"/>
            <w:hideMark/>
          </w:tcPr>
          <w:p w:rsidR="00223E2A" w:rsidRDefault="000C1F2D">
            <w:pPr>
              <w:rPr>
                <w:sz w:val="24"/>
                <w:szCs w:val="24"/>
              </w:rPr>
            </w:pPr>
            <w:hyperlink r:id="rId49" w:history="1">
              <w:proofErr w:type="spellStart"/>
              <w:r w:rsidR="00223E2A">
                <w:rPr>
                  <w:rStyle w:val="Hyperlink"/>
                </w:rPr>
                <w:t>ForeignKeyAttribute</w:t>
              </w:r>
              <w:proofErr w:type="spellEnd"/>
            </w:hyperlink>
          </w:p>
        </w:tc>
        <w:tc>
          <w:tcPr>
            <w:tcW w:w="0" w:type="auto"/>
            <w:vAlign w:val="center"/>
            <w:hideMark/>
          </w:tcPr>
          <w:p w:rsidR="00223E2A" w:rsidRDefault="00223E2A" w:rsidP="00223E2A">
            <w:pPr>
              <w:pStyle w:val="NormalWeb"/>
            </w:pPr>
            <w:r>
              <w:t>Denotes a property used as a foreign key in a relationship. The annotation may be placed on the foreign key property and specify the associated navigation property name, or placed on a navigation property and specify the associated foreign key name.</w:t>
            </w:r>
          </w:p>
        </w:tc>
      </w:tr>
      <w:tr w:rsidR="00223E2A" w:rsidTr="00223E2A">
        <w:trPr>
          <w:tblCellSpacing w:w="15" w:type="dxa"/>
        </w:trPr>
        <w:tc>
          <w:tcPr>
            <w:tcW w:w="0" w:type="auto"/>
            <w:vAlign w:val="center"/>
            <w:hideMark/>
          </w:tcPr>
          <w:p w:rsidR="00223E2A" w:rsidRDefault="00223E2A" w:rsidP="00185364">
            <w:pPr>
              <w:jc w:val="center"/>
              <w:rPr>
                <w:sz w:val="24"/>
                <w:szCs w:val="24"/>
              </w:rPr>
            </w:pPr>
          </w:p>
        </w:tc>
        <w:tc>
          <w:tcPr>
            <w:tcW w:w="0" w:type="auto"/>
            <w:vAlign w:val="center"/>
            <w:hideMark/>
          </w:tcPr>
          <w:p w:rsidR="00223E2A" w:rsidRDefault="000C1F2D">
            <w:pPr>
              <w:rPr>
                <w:sz w:val="24"/>
                <w:szCs w:val="24"/>
              </w:rPr>
            </w:pPr>
            <w:hyperlink r:id="rId50" w:history="1">
              <w:proofErr w:type="spellStart"/>
              <w:r w:rsidR="00223E2A">
                <w:rPr>
                  <w:rStyle w:val="Hyperlink"/>
                </w:rPr>
                <w:t>InversePropertyAttribute</w:t>
              </w:r>
              <w:proofErr w:type="spellEnd"/>
            </w:hyperlink>
          </w:p>
        </w:tc>
        <w:tc>
          <w:tcPr>
            <w:tcW w:w="0" w:type="auto"/>
            <w:vAlign w:val="center"/>
            <w:hideMark/>
          </w:tcPr>
          <w:p w:rsidR="00223E2A" w:rsidRDefault="00223E2A" w:rsidP="00223E2A">
            <w:pPr>
              <w:pStyle w:val="NormalWeb"/>
            </w:pPr>
            <w:r>
              <w:t>Specifies the inverse of a navigation property that represents the other end of the same relationship.</w:t>
            </w:r>
          </w:p>
        </w:tc>
      </w:tr>
      <w:tr w:rsidR="00223E2A" w:rsidTr="00223E2A">
        <w:trPr>
          <w:tblCellSpacing w:w="15" w:type="dxa"/>
        </w:trPr>
        <w:tc>
          <w:tcPr>
            <w:tcW w:w="0" w:type="auto"/>
            <w:vAlign w:val="center"/>
            <w:hideMark/>
          </w:tcPr>
          <w:p w:rsidR="00223E2A" w:rsidRDefault="00185364" w:rsidP="00185364">
            <w:pPr>
              <w:jc w:val="center"/>
              <w:rPr>
                <w:sz w:val="24"/>
                <w:szCs w:val="24"/>
              </w:rPr>
            </w:pPr>
            <w:r>
              <w:rPr>
                <w:sz w:val="24"/>
                <w:szCs w:val="24"/>
              </w:rPr>
              <w:t>Y</w:t>
            </w:r>
          </w:p>
        </w:tc>
        <w:tc>
          <w:tcPr>
            <w:tcW w:w="0" w:type="auto"/>
            <w:vAlign w:val="center"/>
            <w:hideMark/>
          </w:tcPr>
          <w:p w:rsidR="00223E2A" w:rsidRDefault="000C1F2D">
            <w:pPr>
              <w:rPr>
                <w:sz w:val="24"/>
                <w:szCs w:val="24"/>
              </w:rPr>
            </w:pPr>
            <w:hyperlink r:id="rId51" w:history="1">
              <w:proofErr w:type="spellStart"/>
              <w:r w:rsidR="00223E2A">
                <w:rPr>
                  <w:rStyle w:val="Hyperlink"/>
                </w:rPr>
                <w:t>NotMappedAttribute</w:t>
              </w:r>
              <w:proofErr w:type="spellEnd"/>
            </w:hyperlink>
          </w:p>
        </w:tc>
        <w:tc>
          <w:tcPr>
            <w:tcW w:w="0" w:type="auto"/>
            <w:vAlign w:val="center"/>
            <w:hideMark/>
          </w:tcPr>
          <w:p w:rsidR="00223E2A" w:rsidRDefault="00223E2A" w:rsidP="00223E2A">
            <w:pPr>
              <w:pStyle w:val="NormalWeb"/>
            </w:pPr>
            <w:r>
              <w:t>Denotes that a property or class should be excluded from database mapping.</w:t>
            </w:r>
          </w:p>
          <w:p w:rsidR="00B231E0" w:rsidRDefault="00B231E0" w:rsidP="00223E2A">
            <w:pPr>
              <w:pStyle w:val="NormalWeb"/>
            </w:pPr>
            <w:r>
              <w:t>AppGene: ignore the property if this attribute is applied.</w:t>
            </w:r>
          </w:p>
        </w:tc>
      </w:tr>
      <w:tr w:rsidR="00223E2A" w:rsidTr="00223E2A">
        <w:trPr>
          <w:tblCellSpacing w:w="15" w:type="dxa"/>
        </w:trPr>
        <w:tc>
          <w:tcPr>
            <w:tcW w:w="0" w:type="auto"/>
            <w:vAlign w:val="center"/>
            <w:hideMark/>
          </w:tcPr>
          <w:p w:rsidR="00223E2A" w:rsidRDefault="00223E2A" w:rsidP="00185364">
            <w:pPr>
              <w:jc w:val="center"/>
              <w:rPr>
                <w:sz w:val="24"/>
                <w:szCs w:val="24"/>
              </w:rPr>
            </w:pPr>
          </w:p>
        </w:tc>
        <w:tc>
          <w:tcPr>
            <w:tcW w:w="0" w:type="auto"/>
            <w:vAlign w:val="center"/>
            <w:hideMark/>
          </w:tcPr>
          <w:p w:rsidR="00223E2A" w:rsidRDefault="000C1F2D">
            <w:pPr>
              <w:rPr>
                <w:sz w:val="24"/>
                <w:szCs w:val="24"/>
              </w:rPr>
            </w:pPr>
            <w:hyperlink r:id="rId52" w:history="1">
              <w:proofErr w:type="spellStart"/>
              <w:r w:rsidR="00223E2A">
                <w:rPr>
                  <w:rStyle w:val="Hyperlink"/>
                </w:rPr>
                <w:t>TableAttribute</w:t>
              </w:r>
              <w:proofErr w:type="spellEnd"/>
            </w:hyperlink>
          </w:p>
        </w:tc>
        <w:tc>
          <w:tcPr>
            <w:tcW w:w="0" w:type="auto"/>
            <w:vAlign w:val="center"/>
            <w:hideMark/>
          </w:tcPr>
          <w:p w:rsidR="00223E2A" w:rsidRDefault="00223E2A" w:rsidP="00223E2A">
            <w:pPr>
              <w:pStyle w:val="NormalWeb"/>
            </w:pPr>
            <w:r>
              <w:t>Specifies the database table that a class is mapped to.</w:t>
            </w:r>
          </w:p>
        </w:tc>
      </w:tr>
    </w:tbl>
    <w:p w:rsidR="001239A5" w:rsidRDefault="001239A5" w:rsidP="001239A5"/>
    <w:p w:rsidR="00175A54" w:rsidRDefault="00175A54" w:rsidP="001239A5"/>
    <w:p w:rsidR="00175A54" w:rsidRDefault="00FE2528" w:rsidP="00FE2528">
      <w:pPr>
        <w:pStyle w:val="Heading2"/>
      </w:pPr>
      <w:r>
        <w:t>EntityFramework.dll</w:t>
      </w:r>
    </w:p>
    <w:p w:rsidR="00FE2528" w:rsidRDefault="00FE2528" w:rsidP="00FE2528">
      <w:pPr>
        <w:pStyle w:val="Heading3"/>
      </w:pPr>
      <w:proofErr w:type="spellStart"/>
      <w:r w:rsidRPr="00FE2528">
        <w:t>System.ComponentModel.DataAnnotations.Schema</w:t>
      </w:r>
      <w:proofErr w:type="spellEnd"/>
      <w:r w:rsidRPr="00FE2528">
        <w:t xml:space="preserve"> Namespace</w:t>
      </w:r>
    </w:p>
    <w:tbl>
      <w:tblPr>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557"/>
        <w:gridCol w:w="1398"/>
        <w:gridCol w:w="11125"/>
      </w:tblGrid>
      <w:tr w:rsidR="00FE2528" w:rsidTr="00FE2528">
        <w:trPr>
          <w:tblCellSpacing w:w="15" w:type="dxa"/>
        </w:trPr>
        <w:tc>
          <w:tcPr>
            <w:tcW w:w="0" w:type="auto"/>
            <w:vAlign w:val="center"/>
            <w:hideMark/>
          </w:tcPr>
          <w:p w:rsidR="00FE2528" w:rsidRDefault="00FE2528" w:rsidP="00FE2528">
            <w:pPr>
              <w:jc w:val="center"/>
              <w:rPr>
                <w:b/>
                <w:bCs/>
                <w:sz w:val="24"/>
                <w:szCs w:val="24"/>
              </w:rPr>
            </w:pPr>
            <w:r>
              <w:rPr>
                <w:b/>
                <w:bCs/>
                <w:sz w:val="24"/>
                <w:szCs w:val="24"/>
              </w:rPr>
              <w:t>Care</w:t>
            </w:r>
          </w:p>
        </w:tc>
        <w:tc>
          <w:tcPr>
            <w:tcW w:w="0" w:type="auto"/>
            <w:vAlign w:val="center"/>
            <w:hideMark/>
          </w:tcPr>
          <w:p w:rsidR="00FE2528" w:rsidRDefault="00FE2528">
            <w:pPr>
              <w:jc w:val="center"/>
              <w:rPr>
                <w:b/>
                <w:bCs/>
                <w:sz w:val="24"/>
                <w:szCs w:val="24"/>
              </w:rPr>
            </w:pPr>
            <w:r>
              <w:rPr>
                <w:b/>
                <w:bCs/>
              </w:rPr>
              <w:t>Class</w:t>
            </w:r>
          </w:p>
        </w:tc>
        <w:tc>
          <w:tcPr>
            <w:tcW w:w="0" w:type="auto"/>
            <w:vAlign w:val="center"/>
            <w:hideMark/>
          </w:tcPr>
          <w:p w:rsidR="00FE2528" w:rsidRDefault="00FE2528">
            <w:pPr>
              <w:jc w:val="center"/>
              <w:rPr>
                <w:b/>
                <w:bCs/>
                <w:sz w:val="24"/>
                <w:szCs w:val="24"/>
              </w:rPr>
            </w:pPr>
            <w:r>
              <w:rPr>
                <w:b/>
                <w:bCs/>
              </w:rPr>
              <w:t>Description</w:t>
            </w:r>
          </w:p>
        </w:tc>
      </w:tr>
      <w:tr w:rsidR="00FE2528" w:rsidTr="00FE2528">
        <w:trPr>
          <w:tblCellSpacing w:w="15" w:type="dxa"/>
        </w:trPr>
        <w:tc>
          <w:tcPr>
            <w:tcW w:w="0" w:type="auto"/>
            <w:vAlign w:val="center"/>
            <w:hideMark/>
          </w:tcPr>
          <w:p w:rsidR="00FE2528" w:rsidRDefault="00FE2528" w:rsidP="00FE2528">
            <w:pPr>
              <w:jc w:val="center"/>
              <w:rPr>
                <w:sz w:val="24"/>
                <w:szCs w:val="24"/>
              </w:rPr>
            </w:pPr>
            <w:r>
              <w:rPr>
                <w:noProof/>
              </w:rPr>
              <w:t>Y</w:t>
            </w:r>
          </w:p>
        </w:tc>
        <w:tc>
          <w:tcPr>
            <w:tcW w:w="0" w:type="auto"/>
            <w:vAlign w:val="center"/>
            <w:hideMark/>
          </w:tcPr>
          <w:p w:rsidR="00FE2528" w:rsidRDefault="000C1F2D">
            <w:pPr>
              <w:rPr>
                <w:sz w:val="24"/>
                <w:szCs w:val="24"/>
              </w:rPr>
            </w:pPr>
            <w:hyperlink r:id="rId53" w:history="1">
              <w:proofErr w:type="spellStart"/>
              <w:r w:rsidR="00FE2528">
                <w:rPr>
                  <w:rStyle w:val="Hyperlink"/>
                </w:rPr>
                <w:t>IndexAttribute</w:t>
              </w:r>
              <w:proofErr w:type="spellEnd"/>
            </w:hyperlink>
          </w:p>
        </w:tc>
        <w:tc>
          <w:tcPr>
            <w:tcW w:w="0" w:type="auto"/>
            <w:vAlign w:val="center"/>
            <w:hideMark/>
          </w:tcPr>
          <w:p w:rsidR="00FE2528" w:rsidRDefault="00FE2528" w:rsidP="00FE2528">
            <w:pPr>
              <w:pStyle w:val="NormalWeb"/>
            </w:pPr>
            <w:r>
              <w:t>Represents an attribute that is placed on a property to indicate that the database column to which the property is mapped has an index.</w:t>
            </w:r>
          </w:p>
        </w:tc>
      </w:tr>
    </w:tbl>
    <w:p w:rsidR="00FE2528" w:rsidRDefault="00FE2528" w:rsidP="00FE2528"/>
    <w:p w:rsidR="005F5D2A" w:rsidRDefault="005F5D2A" w:rsidP="00FE2528"/>
    <w:p w:rsidR="007B12B2" w:rsidRDefault="007B12B2" w:rsidP="007B12B2">
      <w:pPr>
        <w:pStyle w:val="Heading2"/>
      </w:pPr>
      <w:r>
        <w:t>System.dll</w:t>
      </w:r>
    </w:p>
    <w:p w:rsidR="007B12B2" w:rsidRDefault="007B12B2" w:rsidP="007B12B2">
      <w:pPr>
        <w:pStyle w:val="Heading3"/>
      </w:pPr>
      <w:proofErr w:type="spellStart"/>
      <w:r>
        <w:t>System.ComponentModel</w:t>
      </w:r>
      <w:proofErr w:type="spellEnd"/>
      <w:r>
        <w:t xml:space="preserve"> Namespace</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515"/>
        <w:gridCol w:w="3618"/>
        <w:gridCol w:w="8937"/>
      </w:tblGrid>
      <w:tr w:rsidR="00E120E2" w:rsidTr="00E120E2">
        <w:trPr>
          <w:tblCellSpacing w:w="15" w:type="dxa"/>
        </w:trPr>
        <w:tc>
          <w:tcPr>
            <w:tcW w:w="0" w:type="auto"/>
          </w:tcPr>
          <w:p w:rsidR="00E120E2" w:rsidRDefault="00E120E2" w:rsidP="00C17B60">
            <w:pPr>
              <w:jc w:val="center"/>
              <w:rPr>
                <w:b/>
                <w:bCs/>
              </w:rPr>
            </w:pPr>
            <w:r>
              <w:rPr>
                <w:b/>
                <w:bCs/>
              </w:rPr>
              <w:t>Care</w:t>
            </w:r>
          </w:p>
        </w:tc>
        <w:tc>
          <w:tcPr>
            <w:tcW w:w="0" w:type="auto"/>
            <w:vAlign w:val="center"/>
            <w:hideMark/>
          </w:tcPr>
          <w:p w:rsidR="00E120E2" w:rsidRDefault="00E120E2">
            <w:pPr>
              <w:jc w:val="center"/>
              <w:rPr>
                <w:b/>
                <w:bCs/>
                <w:sz w:val="24"/>
                <w:szCs w:val="24"/>
              </w:rPr>
            </w:pPr>
            <w:r>
              <w:rPr>
                <w:b/>
                <w:bCs/>
              </w:rPr>
              <w:t>Class</w:t>
            </w:r>
          </w:p>
        </w:tc>
        <w:tc>
          <w:tcPr>
            <w:tcW w:w="0" w:type="auto"/>
            <w:vAlign w:val="center"/>
            <w:hideMark/>
          </w:tcPr>
          <w:p w:rsidR="00E120E2" w:rsidRDefault="00E120E2">
            <w:pPr>
              <w:jc w:val="center"/>
              <w:rPr>
                <w:b/>
                <w:bCs/>
                <w:sz w:val="24"/>
                <w:szCs w:val="24"/>
              </w:rPr>
            </w:pPr>
            <w:r>
              <w:rPr>
                <w:b/>
                <w:bCs/>
              </w:rPr>
              <w:t>Description</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54" w:history="1">
              <w:proofErr w:type="spellStart"/>
              <w:r>
                <w:rPr>
                  <w:rStyle w:val="Hyperlink"/>
                </w:rPr>
                <w:t>AmbientValueAttribute</w:t>
              </w:r>
              <w:proofErr w:type="spellEnd"/>
            </w:hyperlink>
          </w:p>
        </w:tc>
        <w:tc>
          <w:tcPr>
            <w:tcW w:w="0" w:type="auto"/>
            <w:vAlign w:val="center"/>
            <w:hideMark/>
          </w:tcPr>
          <w:p w:rsidR="00E120E2" w:rsidRDefault="00E120E2" w:rsidP="007B12B2">
            <w:pPr>
              <w:pStyle w:val="NormalWeb"/>
            </w:pPr>
            <w:r>
              <w:t xml:space="preserve">Specifies the value to pass to a property to cause the property to get its value from another source. This is known as </w:t>
            </w:r>
            <w:r>
              <w:rPr>
                <w:rStyle w:val="Emphasis"/>
              </w:rPr>
              <w:t>ambience</w:t>
            </w:r>
            <w:r>
              <w:t>.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55" w:history="1">
              <w:proofErr w:type="spellStart"/>
              <w:r>
                <w:rPr>
                  <w:rStyle w:val="Hyperlink"/>
                </w:rPr>
                <w:t>AttributeProviderAttribute</w:t>
              </w:r>
              <w:proofErr w:type="spellEnd"/>
            </w:hyperlink>
          </w:p>
        </w:tc>
        <w:tc>
          <w:tcPr>
            <w:tcW w:w="0" w:type="auto"/>
            <w:vAlign w:val="center"/>
            <w:hideMark/>
          </w:tcPr>
          <w:p w:rsidR="00E120E2" w:rsidRDefault="00E120E2" w:rsidP="007B12B2">
            <w:pPr>
              <w:pStyle w:val="NormalWeb"/>
            </w:pPr>
            <w:r>
              <w:t>Enables attribute redirection.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56" w:history="1">
              <w:proofErr w:type="spellStart"/>
              <w:r>
                <w:rPr>
                  <w:rStyle w:val="Hyperlink"/>
                </w:rPr>
                <w:t>BindableAttribute</w:t>
              </w:r>
              <w:proofErr w:type="spellEnd"/>
            </w:hyperlink>
          </w:p>
        </w:tc>
        <w:tc>
          <w:tcPr>
            <w:tcW w:w="0" w:type="auto"/>
            <w:vAlign w:val="center"/>
            <w:hideMark/>
          </w:tcPr>
          <w:p w:rsidR="00E120E2" w:rsidRDefault="00E120E2" w:rsidP="007B12B2">
            <w:pPr>
              <w:pStyle w:val="NormalWeb"/>
            </w:pPr>
            <w:r>
              <w:t>Specifies whether a member is typically used for binding. This class cannot be inherited.</w:t>
            </w:r>
          </w:p>
        </w:tc>
      </w:tr>
      <w:tr w:rsidR="00E120E2" w:rsidTr="00E120E2">
        <w:trPr>
          <w:tblCellSpacing w:w="15" w:type="dxa"/>
        </w:trPr>
        <w:tc>
          <w:tcPr>
            <w:tcW w:w="0" w:type="auto"/>
          </w:tcPr>
          <w:p w:rsidR="00E120E2" w:rsidRDefault="00C17B60" w:rsidP="00C17B60">
            <w:pPr>
              <w:jc w:val="center"/>
            </w:pPr>
            <w:r>
              <w:t>Y</w:t>
            </w:r>
          </w:p>
        </w:tc>
        <w:tc>
          <w:tcPr>
            <w:tcW w:w="0" w:type="auto"/>
            <w:vAlign w:val="center"/>
            <w:hideMark/>
          </w:tcPr>
          <w:p w:rsidR="00E120E2" w:rsidRDefault="00E120E2">
            <w:pPr>
              <w:rPr>
                <w:sz w:val="24"/>
                <w:szCs w:val="24"/>
              </w:rPr>
            </w:pPr>
            <w:hyperlink r:id="rId57" w:history="1">
              <w:proofErr w:type="spellStart"/>
              <w:r>
                <w:rPr>
                  <w:rStyle w:val="Hyperlink"/>
                </w:rPr>
                <w:t>BrowsableAttribute</w:t>
              </w:r>
              <w:proofErr w:type="spellEnd"/>
            </w:hyperlink>
          </w:p>
        </w:tc>
        <w:tc>
          <w:tcPr>
            <w:tcW w:w="0" w:type="auto"/>
            <w:vAlign w:val="center"/>
            <w:hideMark/>
          </w:tcPr>
          <w:p w:rsidR="00E120E2" w:rsidRDefault="00E120E2" w:rsidP="007B12B2">
            <w:pPr>
              <w:pStyle w:val="NormalWeb"/>
            </w:pPr>
            <w:r>
              <w:t>Specifies whether a property or event should be displayed in a Properties window.</w:t>
            </w:r>
          </w:p>
        </w:tc>
      </w:tr>
      <w:tr w:rsidR="00E120E2" w:rsidTr="00E120E2">
        <w:trPr>
          <w:tblCellSpacing w:w="15" w:type="dxa"/>
        </w:trPr>
        <w:tc>
          <w:tcPr>
            <w:tcW w:w="0" w:type="auto"/>
          </w:tcPr>
          <w:p w:rsidR="00E120E2" w:rsidRDefault="00C17B60" w:rsidP="00C17B60">
            <w:pPr>
              <w:jc w:val="center"/>
            </w:pPr>
            <w:r>
              <w:t>Y</w:t>
            </w:r>
          </w:p>
        </w:tc>
        <w:tc>
          <w:tcPr>
            <w:tcW w:w="0" w:type="auto"/>
            <w:vAlign w:val="center"/>
            <w:hideMark/>
          </w:tcPr>
          <w:p w:rsidR="00E120E2" w:rsidRDefault="00E120E2">
            <w:pPr>
              <w:rPr>
                <w:sz w:val="24"/>
                <w:szCs w:val="24"/>
              </w:rPr>
            </w:pPr>
            <w:hyperlink r:id="rId58" w:history="1">
              <w:proofErr w:type="spellStart"/>
              <w:r>
                <w:rPr>
                  <w:rStyle w:val="Hyperlink"/>
                </w:rPr>
                <w:t>Category</w:t>
              </w:r>
              <w:r>
                <w:rPr>
                  <w:rStyle w:val="Hyperlink"/>
                </w:rPr>
                <w:t>A</w:t>
              </w:r>
              <w:r>
                <w:rPr>
                  <w:rStyle w:val="Hyperlink"/>
                </w:rPr>
                <w:t>ttribute</w:t>
              </w:r>
              <w:proofErr w:type="spellEnd"/>
            </w:hyperlink>
          </w:p>
        </w:tc>
        <w:tc>
          <w:tcPr>
            <w:tcW w:w="0" w:type="auto"/>
            <w:vAlign w:val="center"/>
            <w:hideMark/>
          </w:tcPr>
          <w:p w:rsidR="00E120E2" w:rsidRDefault="00E120E2" w:rsidP="007B12B2">
            <w:pPr>
              <w:pStyle w:val="NormalWeb"/>
            </w:pPr>
            <w:r>
              <w:t xml:space="preserve">Specifies the name of the category in which to group the property or event when displayed in a </w:t>
            </w:r>
            <w:hyperlink r:id="rId59" w:history="1">
              <w:proofErr w:type="spellStart"/>
              <w:r>
                <w:rPr>
                  <w:rStyle w:val="Hyperlink"/>
                </w:rPr>
                <w:t>PropertyGrid</w:t>
              </w:r>
              <w:proofErr w:type="spellEnd"/>
            </w:hyperlink>
            <w:r>
              <w:t xml:space="preserve"> control set to Categorized mode.</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0" w:history="1">
              <w:proofErr w:type="spellStart"/>
              <w:r>
                <w:rPr>
                  <w:rStyle w:val="Hyperlink"/>
                </w:rPr>
                <w:t>ComplexBindingPropertiesAttribute</w:t>
              </w:r>
              <w:proofErr w:type="spellEnd"/>
            </w:hyperlink>
          </w:p>
        </w:tc>
        <w:tc>
          <w:tcPr>
            <w:tcW w:w="0" w:type="auto"/>
            <w:vAlign w:val="center"/>
            <w:hideMark/>
          </w:tcPr>
          <w:p w:rsidR="00E120E2" w:rsidRDefault="00E120E2" w:rsidP="007B12B2">
            <w:pPr>
              <w:pStyle w:val="NormalWeb"/>
            </w:pPr>
            <w:r>
              <w:t>Specifies the data source and data member properties for a component that supports complex data binding.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1" w:history="1">
              <w:proofErr w:type="spellStart"/>
              <w:r>
                <w:rPr>
                  <w:rStyle w:val="Hyperlink"/>
                </w:rPr>
                <w:t>DataObjectAttribute</w:t>
              </w:r>
              <w:proofErr w:type="spellEnd"/>
            </w:hyperlink>
          </w:p>
        </w:tc>
        <w:tc>
          <w:tcPr>
            <w:tcW w:w="0" w:type="auto"/>
            <w:vAlign w:val="center"/>
            <w:hideMark/>
          </w:tcPr>
          <w:p w:rsidR="00E120E2" w:rsidRDefault="00E120E2" w:rsidP="007B12B2">
            <w:pPr>
              <w:pStyle w:val="NormalWeb"/>
            </w:pPr>
            <w:r>
              <w:t xml:space="preserve">Identifies a type as an object suitable for binding to an </w:t>
            </w:r>
            <w:hyperlink r:id="rId62" w:history="1">
              <w:proofErr w:type="spellStart"/>
              <w:r>
                <w:rPr>
                  <w:rStyle w:val="Hyperlink"/>
                </w:rPr>
                <w:t>ObjectDataSource</w:t>
              </w:r>
              <w:proofErr w:type="spellEnd"/>
            </w:hyperlink>
            <w:r>
              <w:t xml:space="preserve"> object.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3" w:history="1">
              <w:proofErr w:type="spellStart"/>
              <w:r>
                <w:rPr>
                  <w:rStyle w:val="Hyperlink"/>
                </w:rPr>
                <w:t>DataObjectFieldAttribute</w:t>
              </w:r>
              <w:proofErr w:type="spellEnd"/>
            </w:hyperlink>
          </w:p>
        </w:tc>
        <w:tc>
          <w:tcPr>
            <w:tcW w:w="0" w:type="auto"/>
            <w:vAlign w:val="center"/>
            <w:hideMark/>
          </w:tcPr>
          <w:p w:rsidR="00E120E2" w:rsidRDefault="00E120E2" w:rsidP="007B12B2">
            <w:pPr>
              <w:pStyle w:val="NormalWeb"/>
            </w:pPr>
            <w:r>
              <w:t>Provides metadata for a property representing a data field.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4" w:history="1">
              <w:proofErr w:type="spellStart"/>
              <w:r>
                <w:rPr>
                  <w:rStyle w:val="Hyperlink"/>
                </w:rPr>
                <w:t>DataObjectMethodAttribute</w:t>
              </w:r>
              <w:proofErr w:type="spellEnd"/>
            </w:hyperlink>
          </w:p>
        </w:tc>
        <w:tc>
          <w:tcPr>
            <w:tcW w:w="0" w:type="auto"/>
            <w:vAlign w:val="center"/>
            <w:hideMark/>
          </w:tcPr>
          <w:p w:rsidR="00E120E2" w:rsidRDefault="00E120E2" w:rsidP="007B12B2">
            <w:pPr>
              <w:pStyle w:val="NormalWeb"/>
            </w:pPr>
            <w:r>
              <w:t>Identifies a data operation method exposed by a type, what type of operation the method performs, and whether the method is the default data method.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5" w:history="1">
              <w:proofErr w:type="spellStart"/>
              <w:r>
                <w:rPr>
                  <w:rStyle w:val="Hyperlink"/>
                </w:rPr>
                <w:t>DefaultBindingPropertyAttribute</w:t>
              </w:r>
              <w:proofErr w:type="spellEnd"/>
            </w:hyperlink>
          </w:p>
        </w:tc>
        <w:tc>
          <w:tcPr>
            <w:tcW w:w="0" w:type="auto"/>
            <w:vAlign w:val="center"/>
            <w:hideMark/>
          </w:tcPr>
          <w:p w:rsidR="00E120E2" w:rsidRDefault="00E120E2" w:rsidP="007B12B2">
            <w:pPr>
              <w:pStyle w:val="NormalWeb"/>
            </w:pPr>
            <w:r>
              <w:t>Specifies the default binding property for a component.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6" w:history="1">
              <w:proofErr w:type="spellStart"/>
              <w:r>
                <w:rPr>
                  <w:rStyle w:val="Hyperlink"/>
                </w:rPr>
                <w:t>DefaultEventAttribute</w:t>
              </w:r>
              <w:proofErr w:type="spellEnd"/>
            </w:hyperlink>
          </w:p>
        </w:tc>
        <w:tc>
          <w:tcPr>
            <w:tcW w:w="0" w:type="auto"/>
            <w:vAlign w:val="center"/>
            <w:hideMark/>
          </w:tcPr>
          <w:p w:rsidR="00E120E2" w:rsidRDefault="00E120E2" w:rsidP="007B12B2">
            <w:pPr>
              <w:pStyle w:val="NormalWeb"/>
            </w:pPr>
            <w:r>
              <w:t>Specifies the default event for a component.</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7" w:history="1">
              <w:proofErr w:type="spellStart"/>
              <w:r>
                <w:rPr>
                  <w:rStyle w:val="Hyperlink"/>
                </w:rPr>
                <w:t>DefaultPropertyAttribute</w:t>
              </w:r>
              <w:proofErr w:type="spellEnd"/>
            </w:hyperlink>
          </w:p>
        </w:tc>
        <w:tc>
          <w:tcPr>
            <w:tcW w:w="0" w:type="auto"/>
            <w:vAlign w:val="center"/>
            <w:hideMark/>
          </w:tcPr>
          <w:p w:rsidR="00E120E2" w:rsidRDefault="00E120E2" w:rsidP="007B12B2">
            <w:pPr>
              <w:pStyle w:val="NormalWeb"/>
            </w:pPr>
            <w:r>
              <w:t>Specifies the default property for a component.</w:t>
            </w:r>
          </w:p>
        </w:tc>
      </w:tr>
      <w:tr w:rsidR="00E120E2" w:rsidTr="00E120E2">
        <w:trPr>
          <w:tblCellSpacing w:w="15" w:type="dxa"/>
        </w:trPr>
        <w:tc>
          <w:tcPr>
            <w:tcW w:w="0" w:type="auto"/>
          </w:tcPr>
          <w:p w:rsidR="00E120E2" w:rsidRDefault="00C17B60" w:rsidP="00C17B60">
            <w:pPr>
              <w:jc w:val="center"/>
            </w:pPr>
            <w:r>
              <w:t>Y</w:t>
            </w:r>
          </w:p>
        </w:tc>
        <w:tc>
          <w:tcPr>
            <w:tcW w:w="0" w:type="auto"/>
            <w:vAlign w:val="center"/>
            <w:hideMark/>
          </w:tcPr>
          <w:p w:rsidR="00E120E2" w:rsidRDefault="00E120E2">
            <w:pPr>
              <w:rPr>
                <w:sz w:val="24"/>
                <w:szCs w:val="24"/>
              </w:rPr>
            </w:pPr>
            <w:hyperlink r:id="rId68" w:history="1">
              <w:proofErr w:type="spellStart"/>
              <w:r>
                <w:rPr>
                  <w:rStyle w:val="Hyperlink"/>
                </w:rPr>
                <w:t>DefaultValueAttribute</w:t>
              </w:r>
              <w:proofErr w:type="spellEnd"/>
            </w:hyperlink>
          </w:p>
        </w:tc>
        <w:tc>
          <w:tcPr>
            <w:tcW w:w="0" w:type="auto"/>
            <w:vAlign w:val="center"/>
            <w:hideMark/>
          </w:tcPr>
          <w:p w:rsidR="00E120E2" w:rsidRDefault="00E120E2" w:rsidP="007B12B2">
            <w:pPr>
              <w:pStyle w:val="NormalWeb"/>
            </w:pPr>
            <w:r>
              <w:t>Specifies the default value for a property.</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69" w:history="1">
              <w:proofErr w:type="spellStart"/>
              <w:r>
                <w:rPr>
                  <w:rStyle w:val="Hyperlink"/>
                </w:rPr>
                <w:t>DescriptionAttribute</w:t>
              </w:r>
              <w:proofErr w:type="spellEnd"/>
            </w:hyperlink>
          </w:p>
        </w:tc>
        <w:tc>
          <w:tcPr>
            <w:tcW w:w="0" w:type="auto"/>
            <w:vAlign w:val="center"/>
            <w:hideMark/>
          </w:tcPr>
          <w:p w:rsidR="00E120E2" w:rsidRDefault="00E120E2" w:rsidP="007B12B2">
            <w:pPr>
              <w:pStyle w:val="NormalWeb"/>
            </w:pPr>
            <w:r>
              <w:t>Specifies a description for a property or event.</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0" w:history="1">
              <w:proofErr w:type="spellStart"/>
              <w:r>
                <w:rPr>
                  <w:rStyle w:val="Hyperlink"/>
                </w:rPr>
                <w:t>DesignerAttribute</w:t>
              </w:r>
              <w:proofErr w:type="spellEnd"/>
            </w:hyperlink>
          </w:p>
        </w:tc>
        <w:tc>
          <w:tcPr>
            <w:tcW w:w="0" w:type="auto"/>
            <w:vAlign w:val="center"/>
            <w:hideMark/>
          </w:tcPr>
          <w:p w:rsidR="00E120E2" w:rsidRDefault="00E120E2" w:rsidP="007B12B2">
            <w:pPr>
              <w:pStyle w:val="NormalWeb"/>
            </w:pPr>
            <w:r>
              <w:t>Specifies the class used to implement design-time services for a component.</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1" w:history="1">
              <w:proofErr w:type="spellStart"/>
              <w:r>
                <w:rPr>
                  <w:rStyle w:val="Hyperlink"/>
                </w:rPr>
                <w:t>DesignerCategoryAttribute</w:t>
              </w:r>
              <w:proofErr w:type="spellEnd"/>
            </w:hyperlink>
          </w:p>
        </w:tc>
        <w:tc>
          <w:tcPr>
            <w:tcW w:w="0" w:type="auto"/>
            <w:vAlign w:val="center"/>
            <w:hideMark/>
          </w:tcPr>
          <w:p w:rsidR="00E120E2" w:rsidRDefault="00E120E2" w:rsidP="007B12B2">
            <w:pPr>
              <w:pStyle w:val="NormalWeb"/>
            </w:pPr>
            <w:r>
              <w:t>Specifies that the designer for a class belongs to a certain category.</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2" w:history="1">
              <w:proofErr w:type="spellStart"/>
              <w:r>
                <w:rPr>
                  <w:rStyle w:val="Hyperlink"/>
                </w:rPr>
                <w:t>DesignerSerializationVisibilityAttribute</w:t>
              </w:r>
              <w:proofErr w:type="spellEnd"/>
            </w:hyperlink>
          </w:p>
        </w:tc>
        <w:tc>
          <w:tcPr>
            <w:tcW w:w="0" w:type="auto"/>
            <w:vAlign w:val="center"/>
            <w:hideMark/>
          </w:tcPr>
          <w:p w:rsidR="00E120E2" w:rsidRDefault="00E120E2" w:rsidP="007B12B2">
            <w:pPr>
              <w:pStyle w:val="NormalWeb"/>
            </w:pPr>
            <w:r>
              <w:t>Specifies the type of persistence to use when serializing a property on a component at design time.</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3" w:history="1">
              <w:proofErr w:type="spellStart"/>
              <w:r>
                <w:rPr>
                  <w:rStyle w:val="Hyperlink"/>
                </w:rPr>
                <w:t>DesignOnlyAttribute</w:t>
              </w:r>
              <w:proofErr w:type="spellEnd"/>
            </w:hyperlink>
          </w:p>
        </w:tc>
        <w:tc>
          <w:tcPr>
            <w:tcW w:w="0" w:type="auto"/>
            <w:vAlign w:val="center"/>
            <w:hideMark/>
          </w:tcPr>
          <w:p w:rsidR="00E120E2" w:rsidRDefault="00E120E2" w:rsidP="007B12B2">
            <w:pPr>
              <w:pStyle w:val="NormalWeb"/>
            </w:pPr>
            <w:r>
              <w:t>Specifies whether a property can only be set at design time.</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4" w:history="1">
              <w:proofErr w:type="spellStart"/>
              <w:r>
                <w:rPr>
                  <w:rStyle w:val="Hyperlink"/>
                </w:rPr>
                <w:t>DesignTimeVisibleAttribute</w:t>
              </w:r>
              <w:proofErr w:type="spellEnd"/>
            </w:hyperlink>
          </w:p>
        </w:tc>
        <w:tc>
          <w:tcPr>
            <w:tcW w:w="0" w:type="auto"/>
            <w:vAlign w:val="center"/>
            <w:hideMark/>
          </w:tcPr>
          <w:p w:rsidR="00E120E2" w:rsidRDefault="00E120E2" w:rsidP="007B12B2">
            <w:pPr>
              <w:pStyle w:val="NormalWeb"/>
            </w:pPr>
            <w:hyperlink r:id="rId75" w:history="1">
              <w:proofErr w:type="spellStart"/>
              <w:r>
                <w:rPr>
                  <w:rStyle w:val="Hyperlink"/>
                </w:rPr>
                <w:t>DesignTimeVisibleAttribute</w:t>
              </w:r>
              <w:proofErr w:type="spellEnd"/>
            </w:hyperlink>
            <w:r>
              <w:t xml:space="preserve"> marks a component's visibility. If </w:t>
            </w:r>
            <w:hyperlink r:id="rId76" w:history="1">
              <w:r>
                <w:rPr>
                  <w:rStyle w:val="Hyperlink"/>
                </w:rPr>
                <w:t>Yes</w:t>
              </w:r>
            </w:hyperlink>
            <w:r>
              <w:t xml:space="preserve"> is present, a visual designer can show this component on a designer.</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7" w:history="1">
              <w:proofErr w:type="spellStart"/>
              <w:r>
                <w:rPr>
                  <w:rStyle w:val="Hyperlink"/>
                </w:rPr>
                <w:t>DisplayNameAttribute</w:t>
              </w:r>
              <w:proofErr w:type="spellEnd"/>
            </w:hyperlink>
          </w:p>
        </w:tc>
        <w:tc>
          <w:tcPr>
            <w:tcW w:w="0" w:type="auto"/>
            <w:vAlign w:val="center"/>
            <w:hideMark/>
          </w:tcPr>
          <w:p w:rsidR="00E120E2" w:rsidRDefault="00E120E2" w:rsidP="007B12B2">
            <w:pPr>
              <w:pStyle w:val="NormalWeb"/>
            </w:pPr>
            <w:r>
              <w:t xml:space="preserve">Specifies the display name for a property, event, or public void method which takes no arguments. </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8" w:history="1">
              <w:proofErr w:type="spellStart"/>
              <w:r>
                <w:rPr>
                  <w:rStyle w:val="Hyperlink"/>
                </w:rPr>
                <w:t>EditorAttribute</w:t>
              </w:r>
              <w:proofErr w:type="spellEnd"/>
            </w:hyperlink>
          </w:p>
        </w:tc>
        <w:tc>
          <w:tcPr>
            <w:tcW w:w="0" w:type="auto"/>
            <w:vAlign w:val="center"/>
            <w:hideMark/>
          </w:tcPr>
          <w:p w:rsidR="00E120E2" w:rsidRDefault="00E120E2" w:rsidP="007B12B2">
            <w:pPr>
              <w:pStyle w:val="NormalWeb"/>
            </w:pPr>
            <w:r>
              <w:t>Specifies the editor to use to change a property.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79" w:history="1">
              <w:proofErr w:type="spellStart"/>
              <w:r>
                <w:rPr>
                  <w:rStyle w:val="Hyperlink"/>
                </w:rPr>
                <w:t>EditorBrowsableAttribute</w:t>
              </w:r>
              <w:proofErr w:type="spellEnd"/>
            </w:hyperlink>
          </w:p>
        </w:tc>
        <w:tc>
          <w:tcPr>
            <w:tcW w:w="0" w:type="auto"/>
            <w:vAlign w:val="center"/>
            <w:hideMark/>
          </w:tcPr>
          <w:p w:rsidR="00E120E2" w:rsidRDefault="00E120E2" w:rsidP="007B12B2">
            <w:pPr>
              <w:pStyle w:val="NormalWeb"/>
            </w:pPr>
            <w:r>
              <w:t>Specifies that a property or method is viewable in an editor.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0" w:history="1">
              <w:proofErr w:type="spellStart"/>
              <w:r>
                <w:rPr>
                  <w:rStyle w:val="Hyperlink"/>
                </w:rPr>
                <w:t>ExtenderProvidedPropertyAttribute</w:t>
              </w:r>
              <w:proofErr w:type="spellEnd"/>
            </w:hyperlink>
          </w:p>
        </w:tc>
        <w:tc>
          <w:tcPr>
            <w:tcW w:w="0" w:type="auto"/>
            <w:vAlign w:val="center"/>
            <w:hideMark/>
          </w:tcPr>
          <w:p w:rsidR="00E120E2" w:rsidRDefault="00E120E2" w:rsidP="007B12B2">
            <w:pPr>
              <w:pStyle w:val="NormalWeb"/>
            </w:pPr>
            <w:r>
              <w:t>Specifies a property that is offered by an extender provider.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1" w:history="1">
              <w:proofErr w:type="spellStart"/>
              <w:r>
                <w:rPr>
                  <w:rStyle w:val="Hyperlink"/>
                </w:rPr>
                <w:t>ImmutableObjectAttribute</w:t>
              </w:r>
              <w:proofErr w:type="spellEnd"/>
            </w:hyperlink>
          </w:p>
        </w:tc>
        <w:tc>
          <w:tcPr>
            <w:tcW w:w="0" w:type="auto"/>
            <w:vAlign w:val="center"/>
            <w:hideMark/>
          </w:tcPr>
          <w:p w:rsidR="00E120E2" w:rsidRDefault="00E120E2" w:rsidP="007B12B2">
            <w:pPr>
              <w:pStyle w:val="NormalWeb"/>
            </w:pPr>
            <w:r>
              <w:t xml:space="preserve">Specifies that an object has no </w:t>
            </w:r>
            <w:proofErr w:type="spellStart"/>
            <w:r>
              <w:t>subproperties</w:t>
            </w:r>
            <w:proofErr w:type="spellEnd"/>
            <w:r>
              <w:t xml:space="preserve"> capable of being edited.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2" w:history="1">
              <w:proofErr w:type="spellStart"/>
              <w:r>
                <w:rPr>
                  <w:rStyle w:val="Hyperlink"/>
                </w:rPr>
                <w:t>InheritanceAttribute</w:t>
              </w:r>
              <w:proofErr w:type="spellEnd"/>
            </w:hyperlink>
          </w:p>
        </w:tc>
        <w:tc>
          <w:tcPr>
            <w:tcW w:w="0" w:type="auto"/>
            <w:vAlign w:val="center"/>
            <w:hideMark/>
          </w:tcPr>
          <w:p w:rsidR="00E120E2" w:rsidRDefault="00E120E2" w:rsidP="007B12B2">
            <w:pPr>
              <w:pStyle w:val="NormalWeb"/>
            </w:pPr>
            <w:r>
              <w:t>Indicates whether the component associated with this attribute has been inherited from a base class.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3" w:history="1">
              <w:proofErr w:type="spellStart"/>
              <w:r>
                <w:rPr>
                  <w:rStyle w:val="Hyperlink"/>
                </w:rPr>
                <w:t>InitializationEventAttribute</w:t>
              </w:r>
              <w:proofErr w:type="spellEnd"/>
            </w:hyperlink>
          </w:p>
        </w:tc>
        <w:tc>
          <w:tcPr>
            <w:tcW w:w="0" w:type="auto"/>
            <w:vAlign w:val="center"/>
            <w:hideMark/>
          </w:tcPr>
          <w:p w:rsidR="00E120E2" w:rsidRDefault="00E120E2" w:rsidP="007B12B2">
            <w:pPr>
              <w:pStyle w:val="NormalWeb"/>
            </w:pPr>
            <w:r>
              <w:t>Specifies which event is raised on initialization.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4" w:history="1">
              <w:proofErr w:type="spellStart"/>
              <w:r>
                <w:rPr>
                  <w:rStyle w:val="Hyperlink"/>
                </w:rPr>
                <w:t>InstallerTypeAttribute</w:t>
              </w:r>
              <w:proofErr w:type="spellEnd"/>
            </w:hyperlink>
          </w:p>
        </w:tc>
        <w:tc>
          <w:tcPr>
            <w:tcW w:w="0" w:type="auto"/>
            <w:vAlign w:val="center"/>
            <w:hideMark/>
          </w:tcPr>
          <w:p w:rsidR="00E120E2" w:rsidRDefault="00E120E2" w:rsidP="007B12B2">
            <w:pPr>
              <w:pStyle w:val="NormalWeb"/>
            </w:pPr>
            <w:r>
              <w:t>Specifies the installer for a type that installs components.</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5" w:history="1">
              <w:proofErr w:type="spellStart"/>
              <w:r>
                <w:rPr>
                  <w:rStyle w:val="Hyperlink"/>
                </w:rPr>
                <w:t>LicenseProviderAttribute</w:t>
              </w:r>
              <w:proofErr w:type="spellEnd"/>
            </w:hyperlink>
          </w:p>
        </w:tc>
        <w:tc>
          <w:tcPr>
            <w:tcW w:w="0" w:type="auto"/>
            <w:vAlign w:val="center"/>
            <w:hideMark/>
          </w:tcPr>
          <w:p w:rsidR="00E120E2" w:rsidRDefault="00E120E2" w:rsidP="007B12B2">
            <w:pPr>
              <w:pStyle w:val="NormalWeb"/>
            </w:pPr>
            <w:r>
              <w:t xml:space="preserve">Specifies the </w:t>
            </w:r>
            <w:hyperlink r:id="rId86" w:history="1">
              <w:proofErr w:type="spellStart"/>
              <w:r>
                <w:rPr>
                  <w:rStyle w:val="Hyperlink"/>
                </w:rPr>
                <w:t>LicenseProvider</w:t>
              </w:r>
              <w:proofErr w:type="spellEnd"/>
            </w:hyperlink>
            <w:r>
              <w:t xml:space="preserve"> to use with a class.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7" w:history="1">
              <w:proofErr w:type="spellStart"/>
              <w:r>
                <w:rPr>
                  <w:rStyle w:val="Hyperlink"/>
                </w:rPr>
                <w:t>ListBindableAttribute</w:t>
              </w:r>
              <w:proofErr w:type="spellEnd"/>
            </w:hyperlink>
          </w:p>
        </w:tc>
        <w:tc>
          <w:tcPr>
            <w:tcW w:w="0" w:type="auto"/>
            <w:vAlign w:val="center"/>
            <w:hideMark/>
          </w:tcPr>
          <w:p w:rsidR="00E120E2" w:rsidRDefault="00E120E2" w:rsidP="007B12B2">
            <w:pPr>
              <w:pStyle w:val="NormalWeb"/>
            </w:pPr>
            <w:r>
              <w:t>Specifies that a list can be used as a data source. A visual designer should use this attribute to determine whether to display a particular list in a data-binding picker. This class cannot be inherited.</w:t>
            </w:r>
          </w:p>
        </w:tc>
      </w:tr>
      <w:tr w:rsidR="00E120E2" w:rsidTr="00E120E2">
        <w:trPr>
          <w:tblCellSpacing w:w="15" w:type="dxa"/>
        </w:trPr>
        <w:tc>
          <w:tcPr>
            <w:tcW w:w="0" w:type="auto"/>
          </w:tcPr>
          <w:p w:rsidR="00E120E2" w:rsidRDefault="00C17B60" w:rsidP="00C17B60">
            <w:pPr>
              <w:jc w:val="center"/>
            </w:pPr>
            <w:r>
              <w:t>?</w:t>
            </w:r>
          </w:p>
        </w:tc>
        <w:tc>
          <w:tcPr>
            <w:tcW w:w="0" w:type="auto"/>
            <w:vAlign w:val="center"/>
            <w:hideMark/>
          </w:tcPr>
          <w:p w:rsidR="00E120E2" w:rsidRDefault="00E120E2">
            <w:pPr>
              <w:rPr>
                <w:sz w:val="24"/>
                <w:szCs w:val="24"/>
              </w:rPr>
            </w:pPr>
            <w:hyperlink r:id="rId88" w:history="1">
              <w:proofErr w:type="spellStart"/>
              <w:r>
                <w:rPr>
                  <w:rStyle w:val="Hyperlink"/>
                </w:rPr>
                <w:t>LocalizableAttribute</w:t>
              </w:r>
              <w:proofErr w:type="spellEnd"/>
            </w:hyperlink>
          </w:p>
        </w:tc>
        <w:tc>
          <w:tcPr>
            <w:tcW w:w="0" w:type="auto"/>
            <w:vAlign w:val="center"/>
            <w:hideMark/>
          </w:tcPr>
          <w:p w:rsidR="00E120E2" w:rsidRDefault="00E120E2" w:rsidP="007B12B2">
            <w:pPr>
              <w:pStyle w:val="NormalWeb"/>
            </w:pPr>
            <w:r>
              <w:t>Specifies whether a property should be localized.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89" w:history="1">
              <w:proofErr w:type="spellStart"/>
              <w:r>
                <w:rPr>
                  <w:rStyle w:val="Hyperlink"/>
                </w:rPr>
                <w:t>LookupBindingPropertiesAttribute</w:t>
              </w:r>
              <w:proofErr w:type="spellEnd"/>
            </w:hyperlink>
          </w:p>
        </w:tc>
        <w:tc>
          <w:tcPr>
            <w:tcW w:w="0" w:type="auto"/>
            <w:vAlign w:val="center"/>
            <w:hideMark/>
          </w:tcPr>
          <w:p w:rsidR="00E120E2" w:rsidRDefault="00E120E2" w:rsidP="007B12B2">
            <w:pPr>
              <w:pStyle w:val="NormalWeb"/>
            </w:pPr>
            <w:r>
              <w:t>Specifies the properties that support lookup-based binding.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90" w:history="1">
              <w:proofErr w:type="spellStart"/>
              <w:r>
                <w:rPr>
                  <w:rStyle w:val="Hyperlink"/>
                </w:rPr>
                <w:t>MergablePropertyAttribute</w:t>
              </w:r>
              <w:proofErr w:type="spellEnd"/>
            </w:hyperlink>
          </w:p>
        </w:tc>
        <w:tc>
          <w:tcPr>
            <w:tcW w:w="0" w:type="auto"/>
            <w:vAlign w:val="center"/>
            <w:hideMark/>
          </w:tcPr>
          <w:p w:rsidR="00E120E2" w:rsidRDefault="00E120E2" w:rsidP="007B12B2">
            <w:pPr>
              <w:pStyle w:val="NormalWeb"/>
            </w:pPr>
            <w:r>
              <w:t>Specifies that this property can be combined with properties belonging to other objects in a Properties window.</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91" w:history="1">
              <w:proofErr w:type="spellStart"/>
              <w:r>
                <w:rPr>
                  <w:rStyle w:val="Hyperlink"/>
                </w:rPr>
                <w:t>NotifyParentPropertyAttribute</w:t>
              </w:r>
              <w:proofErr w:type="spellEnd"/>
            </w:hyperlink>
          </w:p>
        </w:tc>
        <w:tc>
          <w:tcPr>
            <w:tcW w:w="0" w:type="auto"/>
            <w:vAlign w:val="center"/>
            <w:hideMark/>
          </w:tcPr>
          <w:p w:rsidR="00E120E2" w:rsidRDefault="00E120E2" w:rsidP="007B12B2">
            <w:pPr>
              <w:pStyle w:val="NormalWeb"/>
            </w:pPr>
            <w:r>
              <w:t>Indicates that the parent property is notified when the value of the property that this attribute is applied to is modified. This class cannot be inherited.</w:t>
            </w:r>
          </w:p>
        </w:tc>
      </w:tr>
      <w:tr w:rsidR="00E120E2" w:rsidTr="00E120E2">
        <w:trPr>
          <w:tblCellSpacing w:w="15" w:type="dxa"/>
        </w:trPr>
        <w:tc>
          <w:tcPr>
            <w:tcW w:w="0" w:type="auto"/>
          </w:tcPr>
          <w:p w:rsidR="00E120E2" w:rsidRDefault="00C17B60" w:rsidP="00C17B60">
            <w:pPr>
              <w:jc w:val="center"/>
            </w:pPr>
            <w:r>
              <w:t>?</w:t>
            </w:r>
          </w:p>
        </w:tc>
        <w:tc>
          <w:tcPr>
            <w:tcW w:w="0" w:type="auto"/>
            <w:vAlign w:val="center"/>
            <w:hideMark/>
          </w:tcPr>
          <w:p w:rsidR="00E120E2" w:rsidRDefault="00E120E2">
            <w:pPr>
              <w:rPr>
                <w:sz w:val="24"/>
                <w:szCs w:val="24"/>
              </w:rPr>
            </w:pPr>
            <w:hyperlink r:id="rId92" w:history="1">
              <w:proofErr w:type="spellStart"/>
              <w:r>
                <w:rPr>
                  <w:rStyle w:val="Hyperlink"/>
                </w:rPr>
                <w:t>ParenthesizePropertyNameAttribute</w:t>
              </w:r>
              <w:proofErr w:type="spellEnd"/>
            </w:hyperlink>
          </w:p>
        </w:tc>
        <w:tc>
          <w:tcPr>
            <w:tcW w:w="0" w:type="auto"/>
            <w:vAlign w:val="center"/>
            <w:hideMark/>
          </w:tcPr>
          <w:p w:rsidR="00E120E2" w:rsidRDefault="00E120E2" w:rsidP="007B12B2">
            <w:pPr>
              <w:pStyle w:val="NormalWeb"/>
            </w:pPr>
            <w:r>
              <w:t>Indicates whether the name of the associated property is displayed with parentheses in the Properties window. This class cannot be inherited.</w:t>
            </w:r>
          </w:p>
        </w:tc>
      </w:tr>
      <w:tr w:rsidR="00E120E2" w:rsidTr="00E120E2">
        <w:trPr>
          <w:tblCellSpacing w:w="15" w:type="dxa"/>
        </w:trPr>
        <w:tc>
          <w:tcPr>
            <w:tcW w:w="0" w:type="auto"/>
          </w:tcPr>
          <w:p w:rsidR="00E120E2" w:rsidRDefault="00B91281" w:rsidP="00C17B60">
            <w:pPr>
              <w:jc w:val="center"/>
            </w:pPr>
            <w:r>
              <w:t>Y</w:t>
            </w:r>
          </w:p>
        </w:tc>
        <w:tc>
          <w:tcPr>
            <w:tcW w:w="0" w:type="auto"/>
            <w:vAlign w:val="center"/>
            <w:hideMark/>
          </w:tcPr>
          <w:p w:rsidR="00E120E2" w:rsidRDefault="00E120E2">
            <w:pPr>
              <w:rPr>
                <w:sz w:val="24"/>
                <w:szCs w:val="24"/>
              </w:rPr>
            </w:pPr>
            <w:hyperlink r:id="rId93" w:history="1">
              <w:proofErr w:type="spellStart"/>
              <w:r>
                <w:rPr>
                  <w:rStyle w:val="Hyperlink"/>
                </w:rPr>
                <w:t>PasswordPropertyTextAttribute</w:t>
              </w:r>
              <w:proofErr w:type="spellEnd"/>
            </w:hyperlink>
          </w:p>
        </w:tc>
        <w:tc>
          <w:tcPr>
            <w:tcW w:w="0" w:type="auto"/>
            <w:vAlign w:val="center"/>
            <w:hideMark/>
          </w:tcPr>
          <w:p w:rsidR="00E120E2" w:rsidRDefault="00E120E2" w:rsidP="007B12B2">
            <w:pPr>
              <w:pStyle w:val="NormalWeb"/>
            </w:pPr>
            <w:r>
              <w:t>Indicates that an object's text representation is obscured by characters such as asterisks.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94" w:history="1">
              <w:proofErr w:type="spellStart"/>
              <w:r>
                <w:rPr>
                  <w:rStyle w:val="Hyperlink"/>
                </w:rPr>
                <w:t>PropertyFilterAttribute</w:t>
              </w:r>
              <w:proofErr w:type="spellEnd"/>
            </w:hyperlink>
          </w:p>
        </w:tc>
        <w:tc>
          <w:tcPr>
            <w:tcW w:w="0" w:type="auto"/>
            <w:vAlign w:val="center"/>
            <w:hideMark/>
          </w:tcPr>
          <w:p w:rsidR="00E120E2" w:rsidRDefault="00E120E2" w:rsidP="007B12B2">
            <w:pPr>
              <w:pStyle w:val="NormalWeb"/>
            </w:pPr>
            <w:r>
              <w:t xml:space="preserve">Specifies which properties should be reported by type descriptors, specifically the </w:t>
            </w:r>
            <w:hyperlink r:id="rId95" w:history="1">
              <w:proofErr w:type="spellStart"/>
              <w:r>
                <w:rPr>
                  <w:rStyle w:val="Hyperlink"/>
                </w:rPr>
                <w:t>GetProperties</w:t>
              </w:r>
              <w:proofErr w:type="spellEnd"/>
            </w:hyperlink>
            <w:r>
              <w:t xml:space="preserve"> method.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96" w:history="1">
              <w:proofErr w:type="spellStart"/>
              <w:r>
                <w:rPr>
                  <w:rStyle w:val="Hyperlink"/>
                </w:rPr>
                <w:t>PropertyTabAttribute</w:t>
              </w:r>
              <w:proofErr w:type="spellEnd"/>
            </w:hyperlink>
          </w:p>
        </w:tc>
        <w:tc>
          <w:tcPr>
            <w:tcW w:w="0" w:type="auto"/>
            <w:vAlign w:val="center"/>
            <w:hideMark/>
          </w:tcPr>
          <w:p w:rsidR="00E120E2" w:rsidRDefault="00E120E2" w:rsidP="007B12B2">
            <w:pPr>
              <w:pStyle w:val="NormalWeb"/>
            </w:pPr>
            <w:r>
              <w:t>Identifies the property tab or tabs to display for the specified class or classes.</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97" w:history="1">
              <w:proofErr w:type="spellStart"/>
              <w:r>
                <w:rPr>
                  <w:rStyle w:val="Hyperlink"/>
                </w:rPr>
                <w:t>ProvidePropertyAttribute</w:t>
              </w:r>
              <w:proofErr w:type="spellEnd"/>
            </w:hyperlink>
          </w:p>
        </w:tc>
        <w:tc>
          <w:tcPr>
            <w:tcW w:w="0" w:type="auto"/>
            <w:vAlign w:val="center"/>
            <w:hideMark/>
          </w:tcPr>
          <w:p w:rsidR="00E120E2" w:rsidRDefault="00E120E2" w:rsidP="007B12B2">
            <w:pPr>
              <w:pStyle w:val="NormalWeb"/>
            </w:pPr>
            <w:r>
              <w:t xml:space="preserve">Specifies the name of the property that an implementer of </w:t>
            </w:r>
            <w:hyperlink r:id="rId98" w:history="1">
              <w:proofErr w:type="spellStart"/>
              <w:r>
                <w:rPr>
                  <w:rStyle w:val="Hyperlink"/>
                </w:rPr>
                <w:t>IExtenderProvider</w:t>
              </w:r>
              <w:proofErr w:type="spellEnd"/>
            </w:hyperlink>
            <w:r>
              <w:t xml:space="preserve"> offers to other components.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99" w:history="1">
              <w:proofErr w:type="spellStart"/>
              <w:r>
                <w:rPr>
                  <w:rStyle w:val="Hyperlink"/>
                </w:rPr>
                <w:t>ReadOnlyAttribute</w:t>
              </w:r>
              <w:proofErr w:type="spellEnd"/>
            </w:hyperlink>
          </w:p>
        </w:tc>
        <w:tc>
          <w:tcPr>
            <w:tcW w:w="0" w:type="auto"/>
            <w:vAlign w:val="center"/>
            <w:hideMark/>
          </w:tcPr>
          <w:p w:rsidR="00E120E2" w:rsidRDefault="00E120E2" w:rsidP="007B12B2">
            <w:pPr>
              <w:pStyle w:val="NormalWeb"/>
            </w:pPr>
            <w:r>
              <w:t xml:space="preserve">Specifies whether the property this attribute is bound to is read-only or read/write. This </w:t>
            </w:r>
            <w:r>
              <w:lastRenderedPageBreak/>
              <w:t>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0" w:history="1">
              <w:proofErr w:type="spellStart"/>
              <w:r>
                <w:rPr>
                  <w:rStyle w:val="Hyperlink"/>
                </w:rPr>
                <w:t>RecommendedAsConfigurableAttribute</w:t>
              </w:r>
              <w:proofErr w:type="spellEnd"/>
            </w:hyperlink>
          </w:p>
        </w:tc>
        <w:tc>
          <w:tcPr>
            <w:tcW w:w="0" w:type="auto"/>
            <w:vAlign w:val="center"/>
            <w:hideMark/>
          </w:tcPr>
          <w:p w:rsidR="00E120E2" w:rsidRDefault="00E120E2" w:rsidP="007B12B2">
            <w:pPr>
              <w:pStyle w:val="NormalWeb"/>
            </w:pPr>
            <w:proofErr w:type="spellStart"/>
            <w:r>
              <w:rPr>
                <w:rStyle w:val="Strong"/>
              </w:rPr>
              <w:t>Obsolete.</w:t>
            </w:r>
            <w:r>
              <w:t>Specifies</w:t>
            </w:r>
            <w:proofErr w:type="spellEnd"/>
            <w:r>
              <w:t xml:space="preserve"> that the property can be used as an application setting.</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1" w:history="1">
              <w:proofErr w:type="spellStart"/>
              <w:r>
                <w:rPr>
                  <w:rStyle w:val="Hyperlink"/>
                </w:rPr>
                <w:t>RefreshPropertiesAttribute</w:t>
              </w:r>
              <w:proofErr w:type="spellEnd"/>
            </w:hyperlink>
          </w:p>
        </w:tc>
        <w:tc>
          <w:tcPr>
            <w:tcW w:w="0" w:type="auto"/>
            <w:vAlign w:val="center"/>
            <w:hideMark/>
          </w:tcPr>
          <w:p w:rsidR="00E120E2" w:rsidRDefault="00E120E2" w:rsidP="007B12B2">
            <w:pPr>
              <w:pStyle w:val="NormalWeb"/>
            </w:pPr>
            <w:r>
              <w:t>Indicates that the property grid should refresh when the associated property value changes. This class cannot be inherited.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2" w:history="1">
              <w:proofErr w:type="spellStart"/>
              <w:r>
                <w:rPr>
                  <w:rStyle w:val="Hyperlink"/>
                </w:rPr>
                <w:t>RunInstallerAttribute</w:t>
              </w:r>
              <w:proofErr w:type="spellEnd"/>
            </w:hyperlink>
          </w:p>
        </w:tc>
        <w:tc>
          <w:tcPr>
            <w:tcW w:w="0" w:type="auto"/>
            <w:vAlign w:val="center"/>
            <w:hideMark/>
          </w:tcPr>
          <w:p w:rsidR="00E120E2" w:rsidRDefault="00E120E2" w:rsidP="007B12B2">
            <w:pPr>
              <w:pStyle w:val="NormalWeb"/>
            </w:pPr>
            <w:r>
              <w:t xml:space="preserve">Specifies whether the Visual Studio Custom Action Installer or the </w:t>
            </w:r>
            <w:hyperlink r:id="rId103" w:history="1">
              <w:r>
                <w:rPr>
                  <w:rStyle w:val="Hyperlink"/>
                </w:rPr>
                <w:t>Installutil.exe (Installer Tool)</w:t>
              </w:r>
            </w:hyperlink>
            <w:r>
              <w:t xml:space="preserve"> should be invoked when the assembly is installed.</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4" w:history="1">
              <w:proofErr w:type="spellStart"/>
              <w:r>
                <w:rPr>
                  <w:rStyle w:val="Hyperlink"/>
                </w:rPr>
                <w:t>SettingsBindableAttribute</w:t>
              </w:r>
              <w:proofErr w:type="spellEnd"/>
            </w:hyperlink>
          </w:p>
        </w:tc>
        <w:tc>
          <w:tcPr>
            <w:tcW w:w="0" w:type="auto"/>
            <w:vAlign w:val="center"/>
            <w:hideMark/>
          </w:tcPr>
          <w:p w:rsidR="00E120E2" w:rsidRDefault="00E120E2" w:rsidP="007B12B2">
            <w:pPr>
              <w:pStyle w:val="NormalWeb"/>
            </w:pPr>
            <w:r>
              <w:t>Specifies when a component property can be bound to an application setting.</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5" w:history="1">
              <w:proofErr w:type="spellStart"/>
              <w:r>
                <w:rPr>
                  <w:rStyle w:val="Hyperlink"/>
                </w:rPr>
                <w:t>ToolboxItemAttribute</w:t>
              </w:r>
              <w:proofErr w:type="spellEnd"/>
            </w:hyperlink>
          </w:p>
        </w:tc>
        <w:tc>
          <w:tcPr>
            <w:tcW w:w="0" w:type="auto"/>
            <w:vAlign w:val="center"/>
            <w:hideMark/>
          </w:tcPr>
          <w:p w:rsidR="00E120E2" w:rsidRDefault="00E120E2" w:rsidP="007B12B2">
            <w:pPr>
              <w:pStyle w:val="NormalWeb"/>
            </w:pPr>
            <w:r>
              <w:t>Represents an attribute of a toolbox item.</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6" w:history="1">
              <w:proofErr w:type="spellStart"/>
              <w:r>
                <w:rPr>
                  <w:rStyle w:val="Hyperlink"/>
                </w:rPr>
                <w:t>ToolboxItemFilterAttribute</w:t>
              </w:r>
              <w:proofErr w:type="spellEnd"/>
            </w:hyperlink>
          </w:p>
        </w:tc>
        <w:tc>
          <w:tcPr>
            <w:tcW w:w="0" w:type="auto"/>
            <w:vAlign w:val="center"/>
            <w:hideMark/>
          </w:tcPr>
          <w:p w:rsidR="00E120E2" w:rsidRDefault="00E120E2" w:rsidP="007B12B2">
            <w:pPr>
              <w:pStyle w:val="NormalWeb"/>
            </w:pPr>
            <w:r>
              <w:t>Specifies the filter string and filter type to use for a toolbox item.</w:t>
            </w:r>
          </w:p>
        </w:tc>
      </w:tr>
      <w:tr w:rsidR="00E120E2" w:rsidTr="00E120E2">
        <w:trPr>
          <w:tblCellSpacing w:w="15" w:type="dxa"/>
        </w:trPr>
        <w:tc>
          <w:tcPr>
            <w:tcW w:w="0" w:type="auto"/>
          </w:tcPr>
          <w:p w:rsidR="00E120E2" w:rsidRDefault="00DC359D" w:rsidP="00C17B60">
            <w:pPr>
              <w:jc w:val="center"/>
            </w:pPr>
            <w:r>
              <w:t>Y</w:t>
            </w:r>
          </w:p>
        </w:tc>
        <w:tc>
          <w:tcPr>
            <w:tcW w:w="0" w:type="auto"/>
            <w:vAlign w:val="center"/>
            <w:hideMark/>
          </w:tcPr>
          <w:p w:rsidR="00E120E2" w:rsidRDefault="00E120E2">
            <w:pPr>
              <w:rPr>
                <w:sz w:val="24"/>
                <w:szCs w:val="24"/>
              </w:rPr>
            </w:pPr>
            <w:hyperlink r:id="rId107" w:history="1">
              <w:proofErr w:type="spellStart"/>
              <w:r>
                <w:rPr>
                  <w:rStyle w:val="Hyperlink"/>
                </w:rPr>
                <w:t>TypeConverterAttribute</w:t>
              </w:r>
              <w:proofErr w:type="spellEnd"/>
            </w:hyperlink>
          </w:p>
        </w:tc>
        <w:tc>
          <w:tcPr>
            <w:tcW w:w="0" w:type="auto"/>
            <w:vAlign w:val="center"/>
            <w:hideMark/>
          </w:tcPr>
          <w:p w:rsidR="00E120E2" w:rsidRDefault="00E120E2" w:rsidP="007B12B2">
            <w:pPr>
              <w:pStyle w:val="NormalWeb"/>
            </w:pPr>
            <w:r>
              <w:t>Specifies what type to use as a converter for the object this attribute is bound to.</w:t>
            </w:r>
          </w:p>
        </w:tc>
      </w:tr>
      <w:tr w:rsidR="00E120E2" w:rsidTr="00E120E2">
        <w:trPr>
          <w:tblCellSpacing w:w="15" w:type="dxa"/>
        </w:trPr>
        <w:tc>
          <w:tcPr>
            <w:tcW w:w="0" w:type="auto"/>
          </w:tcPr>
          <w:p w:rsidR="00E120E2" w:rsidRDefault="00E120E2" w:rsidP="00C17B60">
            <w:pPr>
              <w:jc w:val="center"/>
            </w:pPr>
          </w:p>
        </w:tc>
        <w:tc>
          <w:tcPr>
            <w:tcW w:w="0" w:type="auto"/>
            <w:vAlign w:val="center"/>
            <w:hideMark/>
          </w:tcPr>
          <w:p w:rsidR="00E120E2" w:rsidRDefault="00E120E2">
            <w:pPr>
              <w:rPr>
                <w:sz w:val="24"/>
                <w:szCs w:val="24"/>
              </w:rPr>
            </w:pPr>
            <w:hyperlink r:id="rId108" w:history="1">
              <w:proofErr w:type="spellStart"/>
              <w:r>
                <w:rPr>
                  <w:rStyle w:val="Hyperlink"/>
                </w:rPr>
                <w:t>TypeDescriptionProviderAttribute</w:t>
              </w:r>
              <w:proofErr w:type="spellEnd"/>
            </w:hyperlink>
          </w:p>
        </w:tc>
        <w:tc>
          <w:tcPr>
            <w:tcW w:w="0" w:type="auto"/>
            <w:vAlign w:val="center"/>
            <w:hideMark/>
          </w:tcPr>
          <w:p w:rsidR="00E120E2" w:rsidRDefault="00E120E2" w:rsidP="007B12B2">
            <w:pPr>
              <w:pStyle w:val="NormalWeb"/>
            </w:pPr>
            <w:r>
              <w:t>Specifies the custom type description provider for a class. This class cannot be inherited.</w:t>
            </w:r>
          </w:p>
        </w:tc>
      </w:tr>
    </w:tbl>
    <w:p w:rsidR="007B12B2" w:rsidRPr="007B12B2" w:rsidRDefault="007B12B2" w:rsidP="007B12B2"/>
    <w:p w:rsidR="00471395" w:rsidRDefault="00471395" w:rsidP="00471395">
      <w:pPr>
        <w:pStyle w:val="Heading1"/>
      </w:pPr>
      <w:r>
        <w:t>AppGene</w:t>
      </w:r>
    </w:p>
    <w:p w:rsidR="00471395" w:rsidRDefault="00471395" w:rsidP="00471395">
      <w:pPr>
        <w:pStyle w:val="Heading2"/>
      </w:pPr>
      <w:r>
        <w:t>AppGene.Model.DataAnnotations</w:t>
      </w:r>
    </w:p>
    <w:p w:rsidR="005F5D2A" w:rsidRDefault="005F5D2A" w:rsidP="005F5D2A">
      <w:pPr>
        <w:pStyle w:val="Heading1"/>
      </w:pPr>
      <w:r>
        <w:t>References</w:t>
      </w:r>
    </w:p>
    <w:p w:rsidR="005F5D2A" w:rsidRDefault="000C1F2D" w:rsidP="00FE2528">
      <w:hyperlink r:id="rId109" w:history="1">
        <w:r w:rsidR="005F5D2A" w:rsidRPr="0022371E">
          <w:rPr>
            <w:rStyle w:val="Hyperlink"/>
          </w:rPr>
          <w:t>https://msdn.microsoft.com/en-us/data/jj591583</w:t>
        </w:r>
      </w:hyperlink>
    </w:p>
    <w:p w:rsidR="005F5D2A" w:rsidRPr="00FE2528" w:rsidRDefault="005F5D2A" w:rsidP="00FE2528"/>
    <w:sectPr w:rsidR="005F5D2A" w:rsidRPr="00FE2528" w:rsidSect="00FB3BA2">
      <w:headerReference w:type="default" r:id="rId110"/>
      <w:footerReference w:type="default" r:id="rId111"/>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F2A" w:rsidRDefault="005C4F2A" w:rsidP="00560ADB">
      <w:r>
        <w:separator/>
      </w:r>
    </w:p>
  </w:endnote>
  <w:endnote w:type="continuationSeparator" w:id="0">
    <w:p w:rsidR="005C4F2A" w:rsidRDefault="005C4F2A" w:rsidP="00560A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eft"/>
      <w:tblW w:w="0" w:type="auto"/>
      <w:tblBorders>
        <w:top w:val="dotted" w:sz="4" w:space="0" w:color="auto"/>
        <w:left w:val="dotted" w:sz="4" w:space="0" w:color="auto"/>
        <w:bottom w:val="dotted" w:sz="4" w:space="0" w:color="auto"/>
        <w:right w:val="dotted" w:sz="4" w:space="0" w:color="auto"/>
        <w:insideV w:val="dotted" w:sz="4" w:space="0" w:color="auto"/>
      </w:tblBorders>
      <w:tblLook w:val="04A0"/>
    </w:tblPr>
    <w:tblGrid>
      <w:gridCol w:w="4428"/>
      <w:gridCol w:w="4428"/>
    </w:tblGrid>
    <w:tr w:rsidR="007B12B2" w:rsidTr="00CF2537">
      <w:tc>
        <w:tcPr>
          <w:tcW w:w="4428" w:type="dxa"/>
        </w:tcPr>
        <w:p w:rsidR="007B12B2" w:rsidRDefault="007B12B2" w:rsidP="00560ADB">
          <w:pPr>
            <w:pStyle w:val="Footer"/>
          </w:pPr>
          <w:fldSimple w:instr=" SAVEDATE  \@ &quot;M/d/yyyy h:mm:ss am/pm&quot;  \* MERGEFORMAT ">
            <w:r>
              <w:rPr>
                <w:noProof/>
              </w:rPr>
              <w:t>2/10/2016 1:02:00 AM</w:t>
            </w:r>
          </w:fldSimple>
        </w:p>
      </w:tc>
      <w:tc>
        <w:tcPr>
          <w:tcW w:w="4428" w:type="dxa"/>
        </w:tcPr>
        <w:p w:rsidR="007B12B2" w:rsidRDefault="007B12B2" w:rsidP="00560ADB">
          <w:pPr>
            <w:pStyle w:val="Footer"/>
            <w:jc w:val="right"/>
          </w:pPr>
          <w:fldSimple w:instr=" PAGE   \* MERGEFORMAT ">
            <w:r w:rsidR="00471395">
              <w:rPr>
                <w:noProof/>
              </w:rPr>
              <w:t>7</w:t>
            </w:r>
          </w:fldSimple>
          <w:r>
            <w:t xml:space="preserve"> / </w:t>
          </w:r>
          <w:fldSimple w:instr=" NUMPAGES   \* MERGEFORMAT ">
            <w:r w:rsidR="00471395">
              <w:rPr>
                <w:noProof/>
              </w:rPr>
              <w:t>7</w:t>
            </w:r>
          </w:fldSimple>
        </w:p>
      </w:tc>
    </w:tr>
  </w:tbl>
  <w:p w:rsidR="007B12B2" w:rsidRDefault="007B12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F2A" w:rsidRDefault="005C4F2A" w:rsidP="00560ADB">
      <w:r>
        <w:separator/>
      </w:r>
    </w:p>
  </w:footnote>
  <w:footnote w:type="continuationSeparator" w:id="0">
    <w:p w:rsidR="005C4F2A" w:rsidRDefault="005C4F2A" w:rsidP="00560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eft"/>
      <w:tblW w:w="0" w:type="auto"/>
      <w:tblBorders>
        <w:top w:val="dotted" w:sz="4" w:space="0" w:color="auto"/>
        <w:left w:val="dotted" w:sz="4" w:space="0" w:color="auto"/>
        <w:bottom w:val="dotted" w:sz="4" w:space="0" w:color="auto"/>
        <w:right w:val="dotted" w:sz="4" w:space="0" w:color="auto"/>
        <w:insideH w:val="single" w:sz="4" w:space="0" w:color="auto"/>
        <w:insideV w:val="dotted" w:sz="4" w:space="0" w:color="auto"/>
      </w:tblBorders>
      <w:tblLook w:val="04A0"/>
    </w:tblPr>
    <w:tblGrid>
      <w:gridCol w:w="4428"/>
      <w:gridCol w:w="4428"/>
    </w:tblGrid>
    <w:tr w:rsidR="007B12B2" w:rsidTr="00560ADB">
      <w:tc>
        <w:tcPr>
          <w:tcW w:w="4428" w:type="dxa"/>
        </w:tcPr>
        <w:p w:rsidR="007B12B2" w:rsidRDefault="007B12B2">
          <w:pPr>
            <w:pStyle w:val="Header"/>
          </w:pPr>
          <w:r>
            <w:t>Project: App Gene</w:t>
          </w:r>
        </w:p>
      </w:tc>
      <w:tc>
        <w:tcPr>
          <w:tcW w:w="4428" w:type="dxa"/>
        </w:tcPr>
        <w:p w:rsidR="007B12B2" w:rsidRDefault="007B12B2" w:rsidP="006A68A0">
          <w:pPr>
            <w:pStyle w:val="Header"/>
            <w:jc w:val="right"/>
          </w:pPr>
          <w:r>
            <w:t>Design</w:t>
          </w:r>
        </w:p>
      </w:tc>
    </w:tr>
  </w:tbl>
  <w:p w:rsidR="007B12B2" w:rsidRDefault="007B12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2D5F"/>
    <w:multiLevelType w:val="hybridMultilevel"/>
    <w:tmpl w:val="B964EA54"/>
    <w:lvl w:ilvl="0" w:tplc="D9541D6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978A4"/>
    <w:multiLevelType w:val="hybridMultilevel"/>
    <w:tmpl w:val="D7EAB38C"/>
    <w:lvl w:ilvl="0" w:tplc="8F4270E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6889"/>
    <w:multiLevelType w:val="multilevel"/>
    <w:tmpl w:val="5B8C7F4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nsid w:val="230F2CBF"/>
    <w:multiLevelType w:val="hybridMultilevel"/>
    <w:tmpl w:val="D1DA2106"/>
    <w:lvl w:ilvl="0" w:tplc="C1DA67C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5C7E11"/>
    <w:multiLevelType w:val="hybridMultilevel"/>
    <w:tmpl w:val="BA0C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54C4A"/>
    <w:multiLevelType w:val="multilevel"/>
    <w:tmpl w:val="5B8C7F4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35D43919"/>
    <w:multiLevelType w:val="hybridMultilevel"/>
    <w:tmpl w:val="AA9498D2"/>
    <w:lvl w:ilvl="0" w:tplc="D510490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6400B"/>
    <w:multiLevelType w:val="hybridMultilevel"/>
    <w:tmpl w:val="75CC7DAA"/>
    <w:lvl w:ilvl="0" w:tplc="CEDAFD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BE57B5"/>
    <w:multiLevelType w:val="hybridMultilevel"/>
    <w:tmpl w:val="AB763888"/>
    <w:lvl w:ilvl="0" w:tplc="298C59E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F031C"/>
    <w:multiLevelType w:val="hybridMultilevel"/>
    <w:tmpl w:val="68922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064C7B"/>
    <w:multiLevelType w:val="hybridMultilevel"/>
    <w:tmpl w:val="7E26032E"/>
    <w:lvl w:ilvl="0" w:tplc="3FECA4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D5D38"/>
    <w:multiLevelType w:val="hybridMultilevel"/>
    <w:tmpl w:val="42DA15A8"/>
    <w:lvl w:ilvl="0" w:tplc="000C19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443032"/>
    <w:multiLevelType w:val="hybridMultilevel"/>
    <w:tmpl w:val="CDC0ECFE"/>
    <w:lvl w:ilvl="0" w:tplc="A8483B7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15551"/>
    <w:multiLevelType w:val="multilevel"/>
    <w:tmpl w:val="97DC70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E63335"/>
    <w:multiLevelType w:val="hybridMultilevel"/>
    <w:tmpl w:val="33582CFA"/>
    <w:lvl w:ilvl="0" w:tplc="301876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8A1A4A"/>
    <w:multiLevelType w:val="hybridMultilevel"/>
    <w:tmpl w:val="DBA26318"/>
    <w:lvl w:ilvl="0" w:tplc="985205C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F910A6"/>
    <w:multiLevelType w:val="hybridMultilevel"/>
    <w:tmpl w:val="2F7C19F6"/>
    <w:lvl w:ilvl="0" w:tplc="629C871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AC3A7E"/>
    <w:multiLevelType w:val="hybridMultilevel"/>
    <w:tmpl w:val="91444A3A"/>
    <w:lvl w:ilvl="0" w:tplc="8FEE2D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5"/>
  </w:num>
  <w:num w:numId="4">
    <w:abstractNumId w:val="1"/>
  </w:num>
  <w:num w:numId="5">
    <w:abstractNumId w:val="14"/>
  </w:num>
  <w:num w:numId="6">
    <w:abstractNumId w:val="3"/>
  </w:num>
  <w:num w:numId="7">
    <w:abstractNumId w:val="13"/>
  </w:num>
  <w:num w:numId="8">
    <w:abstractNumId w:val="4"/>
  </w:num>
  <w:num w:numId="9">
    <w:abstractNumId w:val="2"/>
  </w:num>
  <w:num w:numId="10">
    <w:abstractNumId w:val="5"/>
  </w:num>
  <w:num w:numId="11">
    <w:abstractNumId w:val="11"/>
  </w:num>
  <w:num w:numId="12">
    <w:abstractNumId w:val="8"/>
  </w:num>
  <w:num w:numId="13">
    <w:abstractNumId w:val="12"/>
  </w:num>
  <w:num w:numId="14">
    <w:abstractNumId w:val="16"/>
  </w:num>
  <w:num w:numId="15">
    <w:abstractNumId w:val="6"/>
  </w:num>
  <w:num w:numId="16">
    <w:abstractNumId w:val="17"/>
  </w:num>
  <w:num w:numId="17">
    <w:abstractNumId w:val="1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5707F"/>
    <w:rsid w:val="00007DFD"/>
    <w:rsid w:val="00010899"/>
    <w:rsid w:val="00013EAC"/>
    <w:rsid w:val="000141A8"/>
    <w:rsid w:val="00017F64"/>
    <w:rsid w:val="00023BDA"/>
    <w:rsid w:val="000240C2"/>
    <w:rsid w:val="00026025"/>
    <w:rsid w:val="00026035"/>
    <w:rsid w:val="000319D0"/>
    <w:rsid w:val="00031B79"/>
    <w:rsid w:val="00033C52"/>
    <w:rsid w:val="00037606"/>
    <w:rsid w:val="00055EED"/>
    <w:rsid w:val="000608E3"/>
    <w:rsid w:val="00075FF9"/>
    <w:rsid w:val="00091D73"/>
    <w:rsid w:val="000A01C0"/>
    <w:rsid w:val="000A7734"/>
    <w:rsid w:val="000B0CCF"/>
    <w:rsid w:val="000B1659"/>
    <w:rsid w:val="000C002D"/>
    <w:rsid w:val="000C1F2D"/>
    <w:rsid w:val="000C23CB"/>
    <w:rsid w:val="000D03F1"/>
    <w:rsid w:val="000D1645"/>
    <w:rsid w:val="000D2D44"/>
    <w:rsid w:val="000D55E6"/>
    <w:rsid w:val="000E5687"/>
    <w:rsid w:val="000E6525"/>
    <w:rsid w:val="000E77BB"/>
    <w:rsid w:val="000F3ABA"/>
    <w:rsid w:val="000F4664"/>
    <w:rsid w:val="00107795"/>
    <w:rsid w:val="0012209F"/>
    <w:rsid w:val="001239A5"/>
    <w:rsid w:val="00130263"/>
    <w:rsid w:val="00131588"/>
    <w:rsid w:val="00143D41"/>
    <w:rsid w:val="001446C1"/>
    <w:rsid w:val="00144A7C"/>
    <w:rsid w:val="0014525E"/>
    <w:rsid w:val="0015433A"/>
    <w:rsid w:val="0015500C"/>
    <w:rsid w:val="00156241"/>
    <w:rsid w:val="00161C8E"/>
    <w:rsid w:val="0016331B"/>
    <w:rsid w:val="001752A5"/>
    <w:rsid w:val="00175A54"/>
    <w:rsid w:val="001814AD"/>
    <w:rsid w:val="00182965"/>
    <w:rsid w:val="00185364"/>
    <w:rsid w:val="001A17B5"/>
    <w:rsid w:val="001A774F"/>
    <w:rsid w:val="001A7ABC"/>
    <w:rsid w:val="001B1FEC"/>
    <w:rsid w:val="001B4703"/>
    <w:rsid w:val="001B68A6"/>
    <w:rsid w:val="001C1DCF"/>
    <w:rsid w:val="001C3DDB"/>
    <w:rsid w:val="001D236E"/>
    <w:rsid w:val="001E68CF"/>
    <w:rsid w:val="001E71A9"/>
    <w:rsid w:val="001F4695"/>
    <w:rsid w:val="00203889"/>
    <w:rsid w:val="002074EA"/>
    <w:rsid w:val="00214150"/>
    <w:rsid w:val="002211C5"/>
    <w:rsid w:val="002212CC"/>
    <w:rsid w:val="00223E2A"/>
    <w:rsid w:val="00225F76"/>
    <w:rsid w:val="00234AF5"/>
    <w:rsid w:val="00237E29"/>
    <w:rsid w:val="00251EA0"/>
    <w:rsid w:val="0025291E"/>
    <w:rsid w:val="002609AE"/>
    <w:rsid w:val="0026333A"/>
    <w:rsid w:val="00263586"/>
    <w:rsid w:val="002750D8"/>
    <w:rsid w:val="00276375"/>
    <w:rsid w:val="0027639A"/>
    <w:rsid w:val="00277351"/>
    <w:rsid w:val="00277820"/>
    <w:rsid w:val="00280B0E"/>
    <w:rsid w:val="00286F10"/>
    <w:rsid w:val="00287997"/>
    <w:rsid w:val="00294FF8"/>
    <w:rsid w:val="00297DCB"/>
    <w:rsid w:val="002A201A"/>
    <w:rsid w:val="002A3F2D"/>
    <w:rsid w:val="002B088B"/>
    <w:rsid w:val="002B2564"/>
    <w:rsid w:val="002C7EC3"/>
    <w:rsid w:val="002E471A"/>
    <w:rsid w:val="002E5483"/>
    <w:rsid w:val="002E783D"/>
    <w:rsid w:val="002F6169"/>
    <w:rsid w:val="00301C27"/>
    <w:rsid w:val="00303DA8"/>
    <w:rsid w:val="003063B1"/>
    <w:rsid w:val="003201FD"/>
    <w:rsid w:val="0032152C"/>
    <w:rsid w:val="0032539E"/>
    <w:rsid w:val="00327488"/>
    <w:rsid w:val="00331078"/>
    <w:rsid w:val="003356B5"/>
    <w:rsid w:val="00340470"/>
    <w:rsid w:val="0034052D"/>
    <w:rsid w:val="00345750"/>
    <w:rsid w:val="0034631A"/>
    <w:rsid w:val="003503C5"/>
    <w:rsid w:val="00357AE9"/>
    <w:rsid w:val="003604C8"/>
    <w:rsid w:val="00360605"/>
    <w:rsid w:val="00360DB2"/>
    <w:rsid w:val="00362729"/>
    <w:rsid w:val="00371252"/>
    <w:rsid w:val="00372E40"/>
    <w:rsid w:val="003763C0"/>
    <w:rsid w:val="003771F1"/>
    <w:rsid w:val="00380237"/>
    <w:rsid w:val="00385BC2"/>
    <w:rsid w:val="00392245"/>
    <w:rsid w:val="003A03A3"/>
    <w:rsid w:val="003A0950"/>
    <w:rsid w:val="003A36C6"/>
    <w:rsid w:val="003B4BD0"/>
    <w:rsid w:val="003B64DF"/>
    <w:rsid w:val="003C2E3D"/>
    <w:rsid w:val="003C4F35"/>
    <w:rsid w:val="003C5D9F"/>
    <w:rsid w:val="003C6F1E"/>
    <w:rsid w:val="003D1024"/>
    <w:rsid w:val="003D72F1"/>
    <w:rsid w:val="003E2503"/>
    <w:rsid w:val="003E7203"/>
    <w:rsid w:val="003F1660"/>
    <w:rsid w:val="003F1D9A"/>
    <w:rsid w:val="003F240F"/>
    <w:rsid w:val="003F3A1B"/>
    <w:rsid w:val="004029A0"/>
    <w:rsid w:val="004113D4"/>
    <w:rsid w:val="00413301"/>
    <w:rsid w:val="0042513C"/>
    <w:rsid w:val="00426541"/>
    <w:rsid w:val="00427516"/>
    <w:rsid w:val="00430203"/>
    <w:rsid w:val="00430344"/>
    <w:rsid w:val="004330B0"/>
    <w:rsid w:val="0043476E"/>
    <w:rsid w:val="00435110"/>
    <w:rsid w:val="004449D7"/>
    <w:rsid w:val="00447A0E"/>
    <w:rsid w:val="0045707F"/>
    <w:rsid w:val="00460CA2"/>
    <w:rsid w:val="00461BEB"/>
    <w:rsid w:val="00462F84"/>
    <w:rsid w:val="00463FF8"/>
    <w:rsid w:val="00471395"/>
    <w:rsid w:val="00481F8E"/>
    <w:rsid w:val="00487DD8"/>
    <w:rsid w:val="00490EC9"/>
    <w:rsid w:val="004964B5"/>
    <w:rsid w:val="0049688E"/>
    <w:rsid w:val="004A1A72"/>
    <w:rsid w:val="004A3F12"/>
    <w:rsid w:val="004C183B"/>
    <w:rsid w:val="004C62C8"/>
    <w:rsid w:val="004D0341"/>
    <w:rsid w:val="004D5C89"/>
    <w:rsid w:val="004E023C"/>
    <w:rsid w:val="004E73C9"/>
    <w:rsid w:val="004F3251"/>
    <w:rsid w:val="004F377A"/>
    <w:rsid w:val="004F5193"/>
    <w:rsid w:val="0050519A"/>
    <w:rsid w:val="00515607"/>
    <w:rsid w:val="00521415"/>
    <w:rsid w:val="00524870"/>
    <w:rsid w:val="0053695A"/>
    <w:rsid w:val="00546C88"/>
    <w:rsid w:val="00554FA1"/>
    <w:rsid w:val="00556BAD"/>
    <w:rsid w:val="00560ADB"/>
    <w:rsid w:val="005634E4"/>
    <w:rsid w:val="00563604"/>
    <w:rsid w:val="005641AB"/>
    <w:rsid w:val="00573D7B"/>
    <w:rsid w:val="0058319B"/>
    <w:rsid w:val="00590B1D"/>
    <w:rsid w:val="00594B01"/>
    <w:rsid w:val="005A00EB"/>
    <w:rsid w:val="005A0E51"/>
    <w:rsid w:val="005A7321"/>
    <w:rsid w:val="005A75E0"/>
    <w:rsid w:val="005B17AA"/>
    <w:rsid w:val="005B3D34"/>
    <w:rsid w:val="005B73E3"/>
    <w:rsid w:val="005C4F2A"/>
    <w:rsid w:val="005D3A3F"/>
    <w:rsid w:val="005E01E1"/>
    <w:rsid w:val="005F4F75"/>
    <w:rsid w:val="005F5D2A"/>
    <w:rsid w:val="0060037E"/>
    <w:rsid w:val="0060449B"/>
    <w:rsid w:val="00604CDB"/>
    <w:rsid w:val="006123D0"/>
    <w:rsid w:val="00626BB2"/>
    <w:rsid w:val="0063207D"/>
    <w:rsid w:val="00635AF1"/>
    <w:rsid w:val="0064645E"/>
    <w:rsid w:val="006513C9"/>
    <w:rsid w:val="00651E3A"/>
    <w:rsid w:val="006561A2"/>
    <w:rsid w:val="006729A1"/>
    <w:rsid w:val="00686C22"/>
    <w:rsid w:val="0069186E"/>
    <w:rsid w:val="00694E2D"/>
    <w:rsid w:val="00696644"/>
    <w:rsid w:val="006A153D"/>
    <w:rsid w:val="006A23DD"/>
    <w:rsid w:val="006A35FA"/>
    <w:rsid w:val="006A4D54"/>
    <w:rsid w:val="006A68A0"/>
    <w:rsid w:val="006B1ECB"/>
    <w:rsid w:val="006B6418"/>
    <w:rsid w:val="006D0BA3"/>
    <w:rsid w:val="006F19D4"/>
    <w:rsid w:val="006F59AD"/>
    <w:rsid w:val="006F6B18"/>
    <w:rsid w:val="00702DC5"/>
    <w:rsid w:val="007045A2"/>
    <w:rsid w:val="00706EB3"/>
    <w:rsid w:val="007231E9"/>
    <w:rsid w:val="007272F1"/>
    <w:rsid w:val="00730F3D"/>
    <w:rsid w:val="00737DBF"/>
    <w:rsid w:val="00742BE4"/>
    <w:rsid w:val="00744913"/>
    <w:rsid w:val="007457BE"/>
    <w:rsid w:val="00755BC6"/>
    <w:rsid w:val="00756083"/>
    <w:rsid w:val="00766738"/>
    <w:rsid w:val="00770D7D"/>
    <w:rsid w:val="00774251"/>
    <w:rsid w:val="007806FD"/>
    <w:rsid w:val="007851C3"/>
    <w:rsid w:val="00796460"/>
    <w:rsid w:val="00797C10"/>
    <w:rsid w:val="007A0945"/>
    <w:rsid w:val="007A64DB"/>
    <w:rsid w:val="007A7439"/>
    <w:rsid w:val="007B12B2"/>
    <w:rsid w:val="007B1547"/>
    <w:rsid w:val="007B1951"/>
    <w:rsid w:val="007B54B4"/>
    <w:rsid w:val="007D1963"/>
    <w:rsid w:val="007E5B65"/>
    <w:rsid w:val="007F47D5"/>
    <w:rsid w:val="00806862"/>
    <w:rsid w:val="00820537"/>
    <w:rsid w:val="00825048"/>
    <w:rsid w:val="00843A8B"/>
    <w:rsid w:val="0084575D"/>
    <w:rsid w:val="00846247"/>
    <w:rsid w:val="00857967"/>
    <w:rsid w:val="00857D9D"/>
    <w:rsid w:val="00863144"/>
    <w:rsid w:val="00864465"/>
    <w:rsid w:val="008658DF"/>
    <w:rsid w:val="00865E41"/>
    <w:rsid w:val="00876200"/>
    <w:rsid w:val="00876CB8"/>
    <w:rsid w:val="00881FF8"/>
    <w:rsid w:val="00883E36"/>
    <w:rsid w:val="00884840"/>
    <w:rsid w:val="008935F3"/>
    <w:rsid w:val="00894D5E"/>
    <w:rsid w:val="008A4F7D"/>
    <w:rsid w:val="008A72A7"/>
    <w:rsid w:val="008B32CF"/>
    <w:rsid w:val="008B5FE1"/>
    <w:rsid w:val="008B6201"/>
    <w:rsid w:val="008B670C"/>
    <w:rsid w:val="008C0DCC"/>
    <w:rsid w:val="008C4DFC"/>
    <w:rsid w:val="008C7A7A"/>
    <w:rsid w:val="008E1DC4"/>
    <w:rsid w:val="008E792E"/>
    <w:rsid w:val="008F0D6A"/>
    <w:rsid w:val="008F2065"/>
    <w:rsid w:val="00906454"/>
    <w:rsid w:val="00914F0D"/>
    <w:rsid w:val="00917BE8"/>
    <w:rsid w:val="009269C0"/>
    <w:rsid w:val="00926DA2"/>
    <w:rsid w:val="00927645"/>
    <w:rsid w:val="00937DE2"/>
    <w:rsid w:val="00941935"/>
    <w:rsid w:val="0094660B"/>
    <w:rsid w:val="00947356"/>
    <w:rsid w:val="009579A6"/>
    <w:rsid w:val="00970F25"/>
    <w:rsid w:val="00972B1E"/>
    <w:rsid w:val="00972BD4"/>
    <w:rsid w:val="00972D92"/>
    <w:rsid w:val="00986B96"/>
    <w:rsid w:val="00991762"/>
    <w:rsid w:val="0099673F"/>
    <w:rsid w:val="009A572C"/>
    <w:rsid w:val="009A5CBA"/>
    <w:rsid w:val="009A6D9D"/>
    <w:rsid w:val="009C30D0"/>
    <w:rsid w:val="009D58B5"/>
    <w:rsid w:val="009F588C"/>
    <w:rsid w:val="00A023FE"/>
    <w:rsid w:val="00A20546"/>
    <w:rsid w:val="00A2130B"/>
    <w:rsid w:val="00A22FC0"/>
    <w:rsid w:val="00A26DC7"/>
    <w:rsid w:val="00A33262"/>
    <w:rsid w:val="00A33A01"/>
    <w:rsid w:val="00A34238"/>
    <w:rsid w:val="00A35D4E"/>
    <w:rsid w:val="00A4104E"/>
    <w:rsid w:val="00A42221"/>
    <w:rsid w:val="00A45603"/>
    <w:rsid w:val="00A50C96"/>
    <w:rsid w:val="00A52384"/>
    <w:rsid w:val="00A534C3"/>
    <w:rsid w:val="00A547A1"/>
    <w:rsid w:val="00A578E5"/>
    <w:rsid w:val="00A6356F"/>
    <w:rsid w:val="00A83D34"/>
    <w:rsid w:val="00A9571A"/>
    <w:rsid w:val="00AA3868"/>
    <w:rsid w:val="00AA3CA8"/>
    <w:rsid w:val="00AA4633"/>
    <w:rsid w:val="00AA6902"/>
    <w:rsid w:val="00AA73E6"/>
    <w:rsid w:val="00AA7D20"/>
    <w:rsid w:val="00AB3163"/>
    <w:rsid w:val="00AC42DA"/>
    <w:rsid w:val="00AC5161"/>
    <w:rsid w:val="00AC5B14"/>
    <w:rsid w:val="00AD0897"/>
    <w:rsid w:val="00AD6D5C"/>
    <w:rsid w:val="00AD6E0D"/>
    <w:rsid w:val="00AD7794"/>
    <w:rsid w:val="00AD797C"/>
    <w:rsid w:val="00AE7D1E"/>
    <w:rsid w:val="00AF7E6E"/>
    <w:rsid w:val="00B03CB5"/>
    <w:rsid w:val="00B11E87"/>
    <w:rsid w:val="00B16D8D"/>
    <w:rsid w:val="00B231E0"/>
    <w:rsid w:val="00B269B4"/>
    <w:rsid w:val="00B27848"/>
    <w:rsid w:val="00B27E21"/>
    <w:rsid w:val="00B300A8"/>
    <w:rsid w:val="00B30588"/>
    <w:rsid w:val="00B33BF3"/>
    <w:rsid w:val="00B37F9A"/>
    <w:rsid w:val="00B44879"/>
    <w:rsid w:val="00B472DA"/>
    <w:rsid w:val="00B5087D"/>
    <w:rsid w:val="00B55302"/>
    <w:rsid w:val="00B6271E"/>
    <w:rsid w:val="00B638DF"/>
    <w:rsid w:val="00B737E9"/>
    <w:rsid w:val="00B82C5E"/>
    <w:rsid w:val="00B84757"/>
    <w:rsid w:val="00B91281"/>
    <w:rsid w:val="00B92989"/>
    <w:rsid w:val="00BA5C55"/>
    <w:rsid w:val="00BB1AC9"/>
    <w:rsid w:val="00BB2DE2"/>
    <w:rsid w:val="00BB58FE"/>
    <w:rsid w:val="00BC382B"/>
    <w:rsid w:val="00BC4FA5"/>
    <w:rsid w:val="00BE25CC"/>
    <w:rsid w:val="00BE4B2A"/>
    <w:rsid w:val="00BF4755"/>
    <w:rsid w:val="00BF4F29"/>
    <w:rsid w:val="00BF5AB3"/>
    <w:rsid w:val="00C0030E"/>
    <w:rsid w:val="00C02848"/>
    <w:rsid w:val="00C042F2"/>
    <w:rsid w:val="00C051E5"/>
    <w:rsid w:val="00C0523D"/>
    <w:rsid w:val="00C065F6"/>
    <w:rsid w:val="00C067AE"/>
    <w:rsid w:val="00C0794B"/>
    <w:rsid w:val="00C105D6"/>
    <w:rsid w:val="00C14F94"/>
    <w:rsid w:val="00C16D96"/>
    <w:rsid w:val="00C179E8"/>
    <w:rsid w:val="00C17B60"/>
    <w:rsid w:val="00C22719"/>
    <w:rsid w:val="00C4637C"/>
    <w:rsid w:val="00C47646"/>
    <w:rsid w:val="00C503FA"/>
    <w:rsid w:val="00C50718"/>
    <w:rsid w:val="00C55326"/>
    <w:rsid w:val="00C5737B"/>
    <w:rsid w:val="00C63AC1"/>
    <w:rsid w:val="00C6721A"/>
    <w:rsid w:val="00C67B3F"/>
    <w:rsid w:val="00C71281"/>
    <w:rsid w:val="00C71F45"/>
    <w:rsid w:val="00C76529"/>
    <w:rsid w:val="00C76BF2"/>
    <w:rsid w:val="00C966E2"/>
    <w:rsid w:val="00CA7C54"/>
    <w:rsid w:val="00CB020F"/>
    <w:rsid w:val="00CB52A6"/>
    <w:rsid w:val="00CB7B35"/>
    <w:rsid w:val="00CC0C7D"/>
    <w:rsid w:val="00CC4E69"/>
    <w:rsid w:val="00CC61F8"/>
    <w:rsid w:val="00CC6C54"/>
    <w:rsid w:val="00CD4FD2"/>
    <w:rsid w:val="00CD7D46"/>
    <w:rsid w:val="00CE2488"/>
    <w:rsid w:val="00CE3342"/>
    <w:rsid w:val="00CE5967"/>
    <w:rsid w:val="00CF2537"/>
    <w:rsid w:val="00CF28EE"/>
    <w:rsid w:val="00CF5E59"/>
    <w:rsid w:val="00CF65E2"/>
    <w:rsid w:val="00CF734C"/>
    <w:rsid w:val="00D00206"/>
    <w:rsid w:val="00D01B4E"/>
    <w:rsid w:val="00D02487"/>
    <w:rsid w:val="00D127A1"/>
    <w:rsid w:val="00D16A6F"/>
    <w:rsid w:val="00D212E6"/>
    <w:rsid w:val="00D22000"/>
    <w:rsid w:val="00D2750B"/>
    <w:rsid w:val="00D32B11"/>
    <w:rsid w:val="00D40ECC"/>
    <w:rsid w:val="00D4396F"/>
    <w:rsid w:val="00D47D12"/>
    <w:rsid w:val="00D6342C"/>
    <w:rsid w:val="00D64393"/>
    <w:rsid w:val="00D656A2"/>
    <w:rsid w:val="00D75CAA"/>
    <w:rsid w:val="00D8173C"/>
    <w:rsid w:val="00DA6584"/>
    <w:rsid w:val="00DB537B"/>
    <w:rsid w:val="00DB5582"/>
    <w:rsid w:val="00DB713B"/>
    <w:rsid w:val="00DC359D"/>
    <w:rsid w:val="00DD47DF"/>
    <w:rsid w:val="00DF22C2"/>
    <w:rsid w:val="00DF2D0C"/>
    <w:rsid w:val="00DF3680"/>
    <w:rsid w:val="00E051A0"/>
    <w:rsid w:val="00E104E0"/>
    <w:rsid w:val="00E10BF2"/>
    <w:rsid w:val="00E120E2"/>
    <w:rsid w:val="00E13970"/>
    <w:rsid w:val="00E1481A"/>
    <w:rsid w:val="00E213CB"/>
    <w:rsid w:val="00E26325"/>
    <w:rsid w:val="00E33BE0"/>
    <w:rsid w:val="00E467ED"/>
    <w:rsid w:val="00E50719"/>
    <w:rsid w:val="00E60E85"/>
    <w:rsid w:val="00E60F6A"/>
    <w:rsid w:val="00E611C6"/>
    <w:rsid w:val="00E6231C"/>
    <w:rsid w:val="00E64896"/>
    <w:rsid w:val="00E6716D"/>
    <w:rsid w:val="00E70D03"/>
    <w:rsid w:val="00E857DD"/>
    <w:rsid w:val="00E85EE6"/>
    <w:rsid w:val="00E92C6E"/>
    <w:rsid w:val="00E95CA3"/>
    <w:rsid w:val="00EA1F8A"/>
    <w:rsid w:val="00EA41E2"/>
    <w:rsid w:val="00EA664D"/>
    <w:rsid w:val="00EB00AF"/>
    <w:rsid w:val="00EB23C8"/>
    <w:rsid w:val="00EB2EB5"/>
    <w:rsid w:val="00EB5E52"/>
    <w:rsid w:val="00EB74BB"/>
    <w:rsid w:val="00EC09B6"/>
    <w:rsid w:val="00EC1606"/>
    <w:rsid w:val="00EC7CF6"/>
    <w:rsid w:val="00ED08AF"/>
    <w:rsid w:val="00EE1AB8"/>
    <w:rsid w:val="00EF2088"/>
    <w:rsid w:val="00EF3891"/>
    <w:rsid w:val="00EF5A57"/>
    <w:rsid w:val="00F0676D"/>
    <w:rsid w:val="00F17D87"/>
    <w:rsid w:val="00F227EE"/>
    <w:rsid w:val="00F35066"/>
    <w:rsid w:val="00F40CAF"/>
    <w:rsid w:val="00F4170C"/>
    <w:rsid w:val="00F41AB5"/>
    <w:rsid w:val="00F42D27"/>
    <w:rsid w:val="00F44129"/>
    <w:rsid w:val="00F4745C"/>
    <w:rsid w:val="00F50581"/>
    <w:rsid w:val="00F60FD1"/>
    <w:rsid w:val="00F61DD1"/>
    <w:rsid w:val="00F70128"/>
    <w:rsid w:val="00F71011"/>
    <w:rsid w:val="00F727BD"/>
    <w:rsid w:val="00F72B4A"/>
    <w:rsid w:val="00F7388D"/>
    <w:rsid w:val="00F7593F"/>
    <w:rsid w:val="00F776B0"/>
    <w:rsid w:val="00F82F35"/>
    <w:rsid w:val="00F85388"/>
    <w:rsid w:val="00F86726"/>
    <w:rsid w:val="00F8714B"/>
    <w:rsid w:val="00F94FCC"/>
    <w:rsid w:val="00F95A79"/>
    <w:rsid w:val="00FA6015"/>
    <w:rsid w:val="00FA7806"/>
    <w:rsid w:val="00FB0917"/>
    <w:rsid w:val="00FB30BA"/>
    <w:rsid w:val="00FB3BA2"/>
    <w:rsid w:val="00FC2DC7"/>
    <w:rsid w:val="00FC32D4"/>
    <w:rsid w:val="00FC6504"/>
    <w:rsid w:val="00FD2680"/>
    <w:rsid w:val="00FE2528"/>
    <w:rsid w:val="00FE2F4B"/>
    <w:rsid w:val="00FE5E09"/>
    <w:rsid w:val="00FE77AE"/>
    <w:rsid w:val="00FE7EB3"/>
    <w:rsid w:val="00FF37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E40"/>
    <w:pPr>
      <w:spacing w:after="0" w:line="240" w:lineRule="auto"/>
    </w:pPr>
  </w:style>
  <w:style w:type="paragraph" w:styleId="Heading1">
    <w:name w:val="heading 1"/>
    <w:basedOn w:val="Normal"/>
    <w:next w:val="Normal"/>
    <w:link w:val="Heading1Char"/>
    <w:uiPriority w:val="9"/>
    <w:qFormat/>
    <w:rsid w:val="004570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0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5D4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463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3B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70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5D4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46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3BF3"/>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4570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07F"/>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45707F"/>
    <w:rPr>
      <w:rFonts w:ascii="Tahoma" w:hAnsi="Tahoma" w:cs="Tahoma"/>
      <w:sz w:val="16"/>
      <w:szCs w:val="16"/>
    </w:rPr>
  </w:style>
  <w:style w:type="character" w:customStyle="1" w:styleId="DocumentMapChar">
    <w:name w:val="Document Map Char"/>
    <w:basedOn w:val="DefaultParagraphFont"/>
    <w:link w:val="DocumentMap"/>
    <w:uiPriority w:val="99"/>
    <w:semiHidden/>
    <w:rsid w:val="0045707F"/>
    <w:rPr>
      <w:rFonts w:ascii="Tahoma" w:hAnsi="Tahoma" w:cs="Tahoma"/>
      <w:sz w:val="16"/>
      <w:szCs w:val="16"/>
    </w:rPr>
  </w:style>
  <w:style w:type="paragraph" w:styleId="ListParagraph">
    <w:name w:val="List Paragraph"/>
    <w:basedOn w:val="Normal"/>
    <w:uiPriority w:val="34"/>
    <w:qFormat/>
    <w:rsid w:val="0045707F"/>
    <w:pPr>
      <w:ind w:left="720"/>
      <w:contextualSpacing/>
    </w:pPr>
  </w:style>
  <w:style w:type="character" w:styleId="Hyperlink">
    <w:name w:val="Hyperlink"/>
    <w:basedOn w:val="DefaultParagraphFont"/>
    <w:uiPriority w:val="99"/>
    <w:unhideWhenUsed/>
    <w:rsid w:val="003A0950"/>
    <w:rPr>
      <w:color w:val="0000FF" w:themeColor="hyperlink"/>
      <w:u w:val="single"/>
    </w:rPr>
  </w:style>
  <w:style w:type="paragraph" w:styleId="HTMLPreformatted">
    <w:name w:val="HTML Preformatted"/>
    <w:basedOn w:val="Normal"/>
    <w:link w:val="HTMLPreformattedChar"/>
    <w:uiPriority w:val="99"/>
    <w:semiHidden/>
    <w:unhideWhenUsed/>
    <w:rsid w:val="003A0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09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0037E"/>
    <w:rPr>
      <w:rFonts w:ascii="Tahoma" w:hAnsi="Tahoma" w:cs="Tahoma"/>
      <w:sz w:val="16"/>
      <w:szCs w:val="16"/>
    </w:rPr>
  </w:style>
  <w:style w:type="character" w:customStyle="1" w:styleId="BalloonTextChar">
    <w:name w:val="Balloon Text Char"/>
    <w:basedOn w:val="DefaultParagraphFont"/>
    <w:link w:val="BalloonText"/>
    <w:uiPriority w:val="99"/>
    <w:semiHidden/>
    <w:rsid w:val="0060037E"/>
    <w:rPr>
      <w:rFonts w:ascii="Tahoma" w:hAnsi="Tahoma" w:cs="Tahoma"/>
      <w:sz w:val="16"/>
      <w:szCs w:val="16"/>
    </w:rPr>
  </w:style>
  <w:style w:type="character" w:customStyle="1" w:styleId="apple-converted-space">
    <w:name w:val="apple-converted-space"/>
    <w:basedOn w:val="DefaultParagraphFont"/>
    <w:rsid w:val="0043476E"/>
  </w:style>
  <w:style w:type="character" w:styleId="HTMLCode">
    <w:name w:val="HTML Code"/>
    <w:basedOn w:val="DefaultParagraphFont"/>
    <w:uiPriority w:val="99"/>
    <w:semiHidden/>
    <w:unhideWhenUsed/>
    <w:rsid w:val="0043476E"/>
    <w:rPr>
      <w:rFonts w:ascii="Courier New" w:eastAsia="Times New Roman" w:hAnsi="Courier New" w:cs="Courier New"/>
      <w:sz w:val="20"/>
      <w:szCs w:val="20"/>
    </w:rPr>
  </w:style>
  <w:style w:type="paragraph" w:styleId="NormalWeb">
    <w:name w:val="Normal (Web)"/>
    <w:basedOn w:val="Normal"/>
    <w:uiPriority w:val="99"/>
    <w:unhideWhenUsed/>
    <w:rsid w:val="0043476E"/>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C7CF6"/>
    <w:rPr>
      <w:color w:val="800080" w:themeColor="followedHyperlink"/>
      <w:u w:val="single"/>
    </w:rPr>
  </w:style>
  <w:style w:type="character" w:customStyle="1" w:styleId="left">
    <w:name w:val="left"/>
    <w:basedOn w:val="DefaultParagraphFont"/>
    <w:rsid w:val="00F61DD1"/>
  </w:style>
  <w:style w:type="table" w:styleId="TableGrid">
    <w:name w:val="Table Grid"/>
    <w:basedOn w:val="TableNormal"/>
    <w:uiPriority w:val="59"/>
    <w:rsid w:val="007964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60ADB"/>
    <w:pPr>
      <w:tabs>
        <w:tab w:val="center" w:pos="4320"/>
        <w:tab w:val="right" w:pos="8640"/>
      </w:tabs>
    </w:pPr>
  </w:style>
  <w:style w:type="character" w:customStyle="1" w:styleId="HeaderChar">
    <w:name w:val="Header Char"/>
    <w:basedOn w:val="DefaultParagraphFont"/>
    <w:link w:val="Header"/>
    <w:uiPriority w:val="99"/>
    <w:semiHidden/>
    <w:rsid w:val="00560ADB"/>
  </w:style>
  <w:style w:type="paragraph" w:styleId="Footer">
    <w:name w:val="footer"/>
    <w:basedOn w:val="Normal"/>
    <w:link w:val="FooterChar"/>
    <w:uiPriority w:val="99"/>
    <w:semiHidden/>
    <w:unhideWhenUsed/>
    <w:rsid w:val="00560ADB"/>
    <w:pPr>
      <w:tabs>
        <w:tab w:val="center" w:pos="4320"/>
        <w:tab w:val="right" w:pos="8640"/>
      </w:tabs>
    </w:pPr>
  </w:style>
  <w:style w:type="character" w:customStyle="1" w:styleId="FooterChar">
    <w:name w:val="Footer Char"/>
    <w:basedOn w:val="DefaultParagraphFont"/>
    <w:link w:val="Footer"/>
    <w:uiPriority w:val="99"/>
    <w:semiHidden/>
    <w:rsid w:val="00560ADB"/>
  </w:style>
  <w:style w:type="character" w:styleId="Emphasis">
    <w:name w:val="Emphasis"/>
    <w:basedOn w:val="DefaultParagraphFont"/>
    <w:uiPriority w:val="20"/>
    <w:qFormat/>
    <w:rsid w:val="007B12B2"/>
    <w:rPr>
      <w:i/>
      <w:iCs/>
    </w:rPr>
  </w:style>
  <w:style w:type="character" w:styleId="Strong">
    <w:name w:val="Strong"/>
    <w:basedOn w:val="DefaultParagraphFont"/>
    <w:uiPriority w:val="22"/>
    <w:qFormat/>
    <w:rsid w:val="007B12B2"/>
    <w:rPr>
      <w:b/>
      <w:bCs/>
    </w:rPr>
  </w:style>
</w:styles>
</file>

<file path=word/webSettings.xml><?xml version="1.0" encoding="utf-8"?>
<w:webSettings xmlns:r="http://schemas.openxmlformats.org/officeDocument/2006/relationships" xmlns:w="http://schemas.openxmlformats.org/wordprocessingml/2006/main">
  <w:divs>
    <w:div w:id="322204756">
      <w:bodyDiv w:val="1"/>
      <w:marLeft w:val="0"/>
      <w:marRight w:val="0"/>
      <w:marTop w:val="0"/>
      <w:marBottom w:val="0"/>
      <w:divBdr>
        <w:top w:val="none" w:sz="0" w:space="0" w:color="auto"/>
        <w:left w:val="none" w:sz="0" w:space="0" w:color="auto"/>
        <w:bottom w:val="none" w:sz="0" w:space="0" w:color="auto"/>
        <w:right w:val="none" w:sz="0" w:space="0" w:color="auto"/>
      </w:divBdr>
    </w:div>
    <w:div w:id="502470813">
      <w:bodyDiv w:val="1"/>
      <w:marLeft w:val="0"/>
      <w:marRight w:val="0"/>
      <w:marTop w:val="0"/>
      <w:marBottom w:val="0"/>
      <w:divBdr>
        <w:top w:val="none" w:sz="0" w:space="0" w:color="auto"/>
        <w:left w:val="none" w:sz="0" w:space="0" w:color="auto"/>
        <w:bottom w:val="none" w:sz="0" w:space="0" w:color="auto"/>
        <w:right w:val="none" w:sz="0" w:space="0" w:color="auto"/>
      </w:divBdr>
    </w:div>
    <w:div w:id="778573031">
      <w:bodyDiv w:val="1"/>
      <w:marLeft w:val="0"/>
      <w:marRight w:val="0"/>
      <w:marTop w:val="0"/>
      <w:marBottom w:val="0"/>
      <w:divBdr>
        <w:top w:val="none" w:sz="0" w:space="0" w:color="auto"/>
        <w:left w:val="none" w:sz="0" w:space="0" w:color="auto"/>
        <w:bottom w:val="none" w:sz="0" w:space="0" w:color="auto"/>
        <w:right w:val="none" w:sz="0" w:space="0" w:color="auto"/>
      </w:divBdr>
      <w:divsChild>
        <w:div w:id="2050759943">
          <w:marLeft w:val="0"/>
          <w:marRight w:val="0"/>
          <w:marTop w:val="0"/>
          <w:marBottom w:val="0"/>
          <w:divBdr>
            <w:top w:val="none" w:sz="0" w:space="0" w:color="auto"/>
            <w:left w:val="none" w:sz="0" w:space="0" w:color="auto"/>
            <w:bottom w:val="none" w:sz="0" w:space="0" w:color="auto"/>
            <w:right w:val="none" w:sz="0" w:space="0" w:color="auto"/>
          </w:divBdr>
        </w:div>
      </w:divsChild>
    </w:div>
    <w:div w:id="816535585">
      <w:bodyDiv w:val="1"/>
      <w:marLeft w:val="0"/>
      <w:marRight w:val="0"/>
      <w:marTop w:val="0"/>
      <w:marBottom w:val="0"/>
      <w:divBdr>
        <w:top w:val="none" w:sz="0" w:space="0" w:color="auto"/>
        <w:left w:val="none" w:sz="0" w:space="0" w:color="auto"/>
        <w:bottom w:val="none" w:sz="0" w:space="0" w:color="auto"/>
        <w:right w:val="none" w:sz="0" w:space="0" w:color="auto"/>
      </w:divBdr>
    </w:div>
    <w:div w:id="900098062">
      <w:bodyDiv w:val="1"/>
      <w:marLeft w:val="0"/>
      <w:marRight w:val="0"/>
      <w:marTop w:val="0"/>
      <w:marBottom w:val="0"/>
      <w:divBdr>
        <w:top w:val="none" w:sz="0" w:space="0" w:color="auto"/>
        <w:left w:val="none" w:sz="0" w:space="0" w:color="auto"/>
        <w:bottom w:val="none" w:sz="0" w:space="0" w:color="auto"/>
        <w:right w:val="none" w:sz="0" w:space="0" w:color="auto"/>
      </w:divBdr>
    </w:div>
    <w:div w:id="972563178">
      <w:bodyDiv w:val="1"/>
      <w:marLeft w:val="0"/>
      <w:marRight w:val="0"/>
      <w:marTop w:val="0"/>
      <w:marBottom w:val="0"/>
      <w:divBdr>
        <w:top w:val="none" w:sz="0" w:space="0" w:color="auto"/>
        <w:left w:val="none" w:sz="0" w:space="0" w:color="auto"/>
        <w:bottom w:val="none" w:sz="0" w:space="0" w:color="auto"/>
        <w:right w:val="none" w:sz="0" w:space="0" w:color="auto"/>
      </w:divBdr>
    </w:div>
    <w:div w:id="1005983729">
      <w:bodyDiv w:val="1"/>
      <w:marLeft w:val="0"/>
      <w:marRight w:val="0"/>
      <w:marTop w:val="0"/>
      <w:marBottom w:val="0"/>
      <w:divBdr>
        <w:top w:val="none" w:sz="0" w:space="0" w:color="auto"/>
        <w:left w:val="none" w:sz="0" w:space="0" w:color="auto"/>
        <w:bottom w:val="none" w:sz="0" w:space="0" w:color="auto"/>
        <w:right w:val="none" w:sz="0" w:space="0" w:color="auto"/>
      </w:divBdr>
    </w:div>
    <w:div w:id="1114592202">
      <w:bodyDiv w:val="1"/>
      <w:marLeft w:val="0"/>
      <w:marRight w:val="0"/>
      <w:marTop w:val="0"/>
      <w:marBottom w:val="0"/>
      <w:divBdr>
        <w:top w:val="none" w:sz="0" w:space="0" w:color="auto"/>
        <w:left w:val="none" w:sz="0" w:space="0" w:color="auto"/>
        <w:bottom w:val="none" w:sz="0" w:space="0" w:color="auto"/>
        <w:right w:val="none" w:sz="0" w:space="0" w:color="auto"/>
      </w:divBdr>
    </w:div>
    <w:div w:id="1201236552">
      <w:bodyDiv w:val="1"/>
      <w:marLeft w:val="0"/>
      <w:marRight w:val="0"/>
      <w:marTop w:val="0"/>
      <w:marBottom w:val="0"/>
      <w:divBdr>
        <w:top w:val="none" w:sz="0" w:space="0" w:color="auto"/>
        <w:left w:val="none" w:sz="0" w:space="0" w:color="auto"/>
        <w:bottom w:val="none" w:sz="0" w:space="0" w:color="auto"/>
        <w:right w:val="none" w:sz="0" w:space="0" w:color="auto"/>
      </w:divBdr>
    </w:div>
    <w:div w:id="1244683488">
      <w:bodyDiv w:val="1"/>
      <w:marLeft w:val="0"/>
      <w:marRight w:val="0"/>
      <w:marTop w:val="0"/>
      <w:marBottom w:val="0"/>
      <w:divBdr>
        <w:top w:val="none" w:sz="0" w:space="0" w:color="auto"/>
        <w:left w:val="none" w:sz="0" w:space="0" w:color="auto"/>
        <w:bottom w:val="none" w:sz="0" w:space="0" w:color="auto"/>
        <w:right w:val="none" w:sz="0" w:space="0" w:color="auto"/>
      </w:divBdr>
    </w:div>
    <w:div w:id="1436973876">
      <w:bodyDiv w:val="1"/>
      <w:marLeft w:val="0"/>
      <w:marRight w:val="0"/>
      <w:marTop w:val="0"/>
      <w:marBottom w:val="0"/>
      <w:divBdr>
        <w:top w:val="none" w:sz="0" w:space="0" w:color="auto"/>
        <w:left w:val="none" w:sz="0" w:space="0" w:color="auto"/>
        <w:bottom w:val="none" w:sz="0" w:space="0" w:color="auto"/>
        <w:right w:val="none" w:sz="0" w:space="0" w:color="auto"/>
      </w:divBdr>
    </w:div>
    <w:div w:id="1504510849">
      <w:bodyDiv w:val="1"/>
      <w:marLeft w:val="0"/>
      <w:marRight w:val="0"/>
      <w:marTop w:val="0"/>
      <w:marBottom w:val="0"/>
      <w:divBdr>
        <w:top w:val="none" w:sz="0" w:space="0" w:color="auto"/>
        <w:left w:val="none" w:sz="0" w:space="0" w:color="auto"/>
        <w:bottom w:val="none" w:sz="0" w:space="0" w:color="auto"/>
        <w:right w:val="none" w:sz="0" w:space="0" w:color="auto"/>
      </w:divBdr>
    </w:div>
    <w:div w:id="1560096343">
      <w:bodyDiv w:val="1"/>
      <w:marLeft w:val="0"/>
      <w:marRight w:val="0"/>
      <w:marTop w:val="0"/>
      <w:marBottom w:val="0"/>
      <w:divBdr>
        <w:top w:val="none" w:sz="0" w:space="0" w:color="auto"/>
        <w:left w:val="none" w:sz="0" w:space="0" w:color="auto"/>
        <w:bottom w:val="none" w:sz="0" w:space="0" w:color="auto"/>
        <w:right w:val="none" w:sz="0" w:space="0" w:color="auto"/>
      </w:divBdr>
    </w:div>
    <w:div w:id="1618295300">
      <w:bodyDiv w:val="1"/>
      <w:marLeft w:val="0"/>
      <w:marRight w:val="0"/>
      <w:marTop w:val="0"/>
      <w:marBottom w:val="0"/>
      <w:divBdr>
        <w:top w:val="none" w:sz="0" w:space="0" w:color="auto"/>
        <w:left w:val="none" w:sz="0" w:space="0" w:color="auto"/>
        <w:bottom w:val="none" w:sz="0" w:space="0" w:color="auto"/>
        <w:right w:val="none" w:sz="0" w:space="0" w:color="auto"/>
      </w:divBdr>
    </w:div>
    <w:div w:id="1642035720">
      <w:bodyDiv w:val="1"/>
      <w:marLeft w:val="0"/>
      <w:marRight w:val="0"/>
      <w:marTop w:val="0"/>
      <w:marBottom w:val="0"/>
      <w:divBdr>
        <w:top w:val="none" w:sz="0" w:space="0" w:color="auto"/>
        <w:left w:val="none" w:sz="0" w:space="0" w:color="auto"/>
        <w:bottom w:val="none" w:sz="0" w:space="0" w:color="auto"/>
        <w:right w:val="none" w:sz="0" w:space="0" w:color="auto"/>
      </w:divBdr>
    </w:div>
    <w:div w:id="1709528656">
      <w:bodyDiv w:val="1"/>
      <w:marLeft w:val="0"/>
      <w:marRight w:val="0"/>
      <w:marTop w:val="0"/>
      <w:marBottom w:val="0"/>
      <w:divBdr>
        <w:top w:val="none" w:sz="0" w:space="0" w:color="auto"/>
        <w:left w:val="none" w:sz="0" w:space="0" w:color="auto"/>
        <w:bottom w:val="none" w:sz="0" w:space="0" w:color="auto"/>
        <w:right w:val="none" w:sz="0" w:space="0" w:color="auto"/>
      </w:divBdr>
      <w:divsChild>
        <w:div w:id="1367759078">
          <w:marLeft w:val="0"/>
          <w:marRight w:val="0"/>
          <w:marTop w:val="0"/>
          <w:marBottom w:val="0"/>
          <w:divBdr>
            <w:top w:val="none" w:sz="0" w:space="0" w:color="auto"/>
            <w:left w:val="none" w:sz="0" w:space="0" w:color="auto"/>
            <w:bottom w:val="none" w:sz="0" w:space="0" w:color="auto"/>
            <w:right w:val="none" w:sz="0" w:space="0" w:color="auto"/>
          </w:divBdr>
        </w:div>
        <w:div w:id="506331552">
          <w:marLeft w:val="0"/>
          <w:marRight w:val="0"/>
          <w:marTop w:val="0"/>
          <w:marBottom w:val="0"/>
          <w:divBdr>
            <w:top w:val="none" w:sz="0" w:space="0" w:color="auto"/>
            <w:left w:val="none" w:sz="0" w:space="0" w:color="auto"/>
            <w:bottom w:val="none" w:sz="0" w:space="0" w:color="auto"/>
            <w:right w:val="none" w:sz="0" w:space="0" w:color="auto"/>
          </w:divBdr>
        </w:div>
        <w:div w:id="1607733173">
          <w:marLeft w:val="0"/>
          <w:marRight w:val="0"/>
          <w:marTop w:val="0"/>
          <w:marBottom w:val="0"/>
          <w:divBdr>
            <w:top w:val="none" w:sz="0" w:space="0" w:color="auto"/>
            <w:left w:val="none" w:sz="0" w:space="0" w:color="auto"/>
            <w:bottom w:val="none" w:sz="0" w:space="0" w:color="auto"/>
            <w:right w:val="none" w:sz="0" w:space="0" w:color="auto"/>
          </w:divBdr>
        </w:div>
        <w:div w:id="433480604">
          <w:marLeft w:val="0"/>
          <w:marRight w:val="0"/>
          <w:marTop w:val="0"/>
          <w:marBottom w:val="0"/>
          <w:divBdr>
            <w:top w:val="none" w:sz="0" w:space="0" w:color="auto"/>
            <w:left w:val="none" w:sz="0" w:space="0" w:color="auto"/>
            <w:bottom w:val="none" w:sz="0" w:space="0" w:color="auto"/>
            <w:right w:val="none" w:sz="0" w:space="0" w:color="auto"/>
          </w:divBdr>
        </w:div>
        <w:div w:id="1847162537">
          <w:marLeft w:val="0"/>
          <w:marRight w:val="0"/>
          <w:marTop w:val="0"/>
          <w:marBottom w:val="0"/>
          <w:divBdr>
            <w:top w:val="none" w:sz="0" w:space="0" w:color="auto"/>
            <w:left w:val="none" w:sz="0" w:space="0" w:color="auto"/>
            <w:bottom w:val="none" w:sz="0" w:space="0" w:color="auto"/>
            <w:right w:val="none" w:sz="0" w:space="0" w:color="auto"/>
          </w:divBdr>
        </w:div>
        <w:div w:id="1738019159">
          <w:marLeft w:val="0"/>
          <w:marRight w:val="0"/>
          <w:marTop w:val="0"/>
          <w:marBottom w:val="0"/>
          <w:divBdr>
            <w:top w:val="none" w:sz="0" w:space="0" w:color="auto"/>
            <w:left w:val="none" w:sz="0" w:space="0" w:color="auto"/>
            <w:bottom w:val="none" w:sz="0" w:space="0" w:color="auto"/>
            <w:right w:val="none" w:sz="0" w:space="0" w:color="auto"/>
          </w:divBdr>
        </w:div>
        <w:div w:id="1294751489">
          <w:marLeft w:val="0"/>
          <w:marRight w:val="0"/>
          <w:marTop w:val="0"/>
          <w:marBottom w:val="0"/>
          <w:divBdr>
            <w:top w:val="none" w:sz="0" w:space="0" w:color="auto"/>
            <w:left w:val="none" w:sz="0" w:space="0" w:color="auto"/>
            <w:bottom w:val="none" w:sz="0" w:space="0" w:color="auto"/>
            <w:right w:val="none" w:sz="0" w:space="0" w:color="auto"/>
          </w:divBdr>
        </w:div>
      </w:divsChild>
    </w:div>
    <w:div w:id="1729374898">
      <w:bodyDiv w:val="1"/>
      <w:marLeft w:val="0"/>
      <w:marRight w:val="0"/>
      <w:marTop w:val="0"/>
      <w:marBottom w:val="0"/>
      <w:divBdr>
        <w:top w:val="none" w:sz="0" w:space="0" w:color="auto"/>
        <w:left w:val="none" w:sz="0" w:space="0" w:color="auto"/>
        <w:bottom w:val="none" w:sz="0" w:space="0" w:color="auto"/>
        <w:right w:val="none" w:sz="0" w:space="0" w:color="auto"/>
      </w:divBdr>
    </w:div>
    <w:div w:id="1818648404">
      <w:bodyDiv w:val="1"/>
      <w:marLeft w:val="0"/>
      <w:marRight w:val="0"/>
      <w:marTop w:val="0"/>
      <w:marBottom w:val="0"/>
      <w:divBdr>
        <w:top w:val="none" w:sz="0" w:space="0" w:color="auto"/>
        <w:left w:val="none" w:sz="0" w:space="0" w:color="auto"/>
        <w:bottom w:val="none" w:sz="0" w:space="0" w:color="auto"/>
        <w:right w:val="none" w:sz="0" w:space="0" w:color="auto"/>
      </w:divBdr>
      <w:divsChild>
        <w:div w:id="218175280">
          <w:marLeft w:val="0"/>
          <w:marRight w:val="0"/>
          <w:marTop w:val="0"/>
          <w:marBottom w:val="0"/>
          <w:divBdr>
            <w:top w:val="none" w:sz="0" w:space="0" w:color="auto"/>
            <w:left w:val="none" w:sz="0" w:space="0" w:color="auto"/>
            <w:bottom w:val="none" w:sz="0" w:space="0" w:color="auto"/>
            <w:right w:val="none" w:sz="0" w:space="0" w:color="auto"/>
          </w:divBdr>
        </w:div>
        <w:div w:id="575166653">
          <w:marLeft w:val="0"/>
          <w:marRight w:val="0"/>
          <w:marTop w:val="0"/>
          <w:marBottom w:val="0"/>
          <w:divBdr>
            <w:top w:val="none" w:sz="0" w:space="0" w:color="auto"/>
            <w:left w:val="none" w:sz="0" w:space="0" w:color="auto"/>
            <w:bottom w:val="none" w:sz="0" w:space="0" w:color="auto"/>
            <w:right w:val="none" w:sz="0" w:space="0" w:color="auto"/>
          </w:divBdr>
        </w:div>
        <w:div w:id="1925796075">
          <w:marLeft w:val="0"/>
          <w:marRight w:val="0"/>
          <w:marTop w:val="0"/>
          <w:marBottom w:val="0"/>
          <w:divBdr>
            <w:top w:val="none" w:sz="0" w:space="0" w:color="auto"/>
            <w:left w:val="none" w:sz="0" w:space="0" w:color="auto"/>
            <w:bottom w:val="none" w:sz="0" w:space="0" w:color="auto"/>
            <w:right w:val="none" w:sz="0" w:space="0" w:color="auto"/>
          </w:divBdr>
        </w:div>
        <w:div w:id="2013991458">
          <w:marLeft w:val="0"/>
          <w:marRight w:val="0"/>
          <w:marTop w:val="0"/>
          <w:marBottom w:val="0"/>
          <w:divBdr>
            <w:top w:val="none" w:sz="0" w:space="0" w:color="auto"/>
            <w:left w:val="none" w:sz="0" w:space="0" w:color="auto"/>
            <w:bottom w:val="none" w:sz="0" w:space="0" w:color="auto"/>
            <w:right w:val="none" w:sz="0" w:space="0" w:color="auto"/>
          </w:divBdr>
        </w:div>
        <w:div w:id="489905009">
          <w:marLeft w:val="0"/>
          <w:marRight w:val="0"/>
          <w:marTop w:val="0"/>
          <w:marBottom w:val="0"/>
          <w:divBdr>
            <w:top w:val="none" w:sz="0" w:space="0" w:color="auto"/>
            <w:left w:val="none" w:sz="0" w:space="0" w:color="auto"/>
            <w:bottom w:val="none" w:sz="0" w:space="0" w:color="auto"/>
            <w:right w:val="none" w:sz="0" w:space="0" w:color="auto"/>
          </w:divBdr>
        </w:div>
        <w:div w:id="337196636">
          <w:marLeft w:val="0"/>
          <w:marRight w:val="0"/>
          <w:marTop w:val="0"/>
          <w:marBottom w:val="0"/>
          <w:divBdr>
            <w:top w:val="none" w:sz="0" w:space="0" w:color="auto"/>
            <w:left w:val="none" w:sz="0" w:space="0" w:color="auto"/>
            <w:bottom w:val="none" w:sz="0" w:space="0" w:color="auto"/>
            <w:right w:val="none" w:sz="0" w:space="0" w:color="auto"/>
          </w:divBdr>
        </w:div>
        <w:div w:id="217059465">
          <w:marLeft w:val="0"/>
          <w:marRight w:val="0"/>
          <w:marTop w:val="0"/>
          <w:marBottom w:val="0"/>
          <w:divBdr>
            <w:top w:val="none" w:sz="0" w:space="0" w:color="auto"/>
            <w:left w:val="none" w:sz="0" w:space="0" w:color="auto"/>
            <w:bottom w:val="none" w:sz="0" w:space="0" w:color="auto"/>
            <w:right w:val="none" w:sz="0" w:space="0" w:color="auto"/>
          </w:divBdr>
        </w:div>
        <w:div w:id="1687170844">
          <w:marLeft w:val="0"/>
          <w:marRight w:val="0"/>
          <w:marTop w:val="0"/>
          <w:marBottom w:val="0"/>
          <w:divBdr>
            <w:top w:val="none" w:sz="0" w:space="0" w:color="auto"/>
            <w:left w:val="none" w:sz="0" w:space="0" w:color="auto"/>
            <w:bottom w:val="none" w:sz="0" w:space="0" w:color="auto"/>
            <w:right w:val="none" w:sz="0" w:space="0" w:color="auto"/>
          </w:divBdr>
        </w:div>
        <w:div w:id="1471171998">
          <w:marLeft w:val="0"/>
          <w:marRight w:val="0"/>
          <w:marTop w:val="0"/>
          <w:marBottom w:val="0"/>
          <w:divBdr>
            <w:top w:val="none" w:sz="0" w:space="0" w:color="auto"/>
            <w:left w:val="none" w:sz="0" w:space="0" w:color="auto"/>
            <w:bottom w:val="none" w:sz="0" w:space="0" w:color="auto"/>
            <w:right w:val="none" w:sz="0" w:space="0" w:color="auto"/>
          </w:divBdr>
        </w:div>
        <w:div w:id="1361711588">
          <w:marLeft w:val="0"/>
          <w:marRight w:val="0"/>
          <w:marTop w:val="0"/>
          <w:marBottom w:val="0"/>
          <w:divBdr>
            <w:top w:val="none" w:sz="0" w:space="0" w:color="auto"/>
            <w:left w:val="none" w:sz="0" w:space="0" w:color="auto"/>
            <w:bottom w:val="none" w:sz="0" w:space="0" w:color="auto"/>
            <w:right w:val="none" w:sz="0" w:space="0" w:color="auto"/>
          </w:divBdr>
        </w:div>
        <w:div w:id="1842425356">
          <w:marLeft w:val="0"/>
          <w:marRight w:val="0"/>
          <w:marTop w:val="0"/>
          <w:marBottom w:val="0"/>
          <w:divBdr>
            <w:top w:val="none" w:sz="0" w:space="0" w:color="auto"/>
            <w:left w:val="none" w:sz="0" w:space="0" w:color="auto"/>
            <w:bottom w:val="none" w:sz="0" w:space="0" w:color="auto"/>
            <w:right w:val="none" w:sz="0" w:space="0" w:color="auto"/>
          </w:divBdr>
        </w:div>
        <w:div w:id="622081740">
          <w:marLeft w:val="0"/>
          <w:marRight w:val="0"/>
          <w:marTop w:val="0"/>
          <w:marBottom w:val="0"/>
          <w:divBdr>
            <w:top w:val="none" w:sz="0" w:space="0" w:color="auto"/>
            <w:left w:val="none" w:sz="0" w:space="0" w:color="auto"/>
            <w:bottom w:val="none" w:sz="0" w:space="0" w:color="auto"/>
            <w:right w:val="none" w:sz="0" w:space="0" w:color="auto"/>
          </w:divBdr>
        </w:div>
        <w:div w:id="957104826">
          <w:marLeft w:val="0"/>
          <w:marRight w:val="0"/>
          <w:marTop w:val="0"/>
          <w:marBottom w:val="0"/>
          <w:divBdr>
            <w:top w:val="none" w:sz="0" w:space="0" w:color="auto"/>
            <w:left w:val="none" w:sz="0" w:space="0" w:color="auto"/>
            <w:bottom w:val="none" w:sz="0" w:space="0" w:color="auto"/>
            <w:right w:val="none" w:sz="0" w:space="0" w:color="auto"/>
          </w:divBdr>
        </w:div>
        <w:div w:id="2007514891">
          <w:marLeft w:val="0"/>
          <w:marRight w:val="0"/>
          <w:marTop w:val="0"/>
          <w:marBottom w:val="0"/>
          <w:divBdr>
            <w:top w:val="none" w:sz="0" w:space="0" w:color="auto"/>
            <w:left w:val="none" w:sz="0" w:space="0" w:color="auto"/>
            <w:bottom w:val="none" w:sz="0" w:space="0" w:color="auto"/>
            <w:right w:val="none" w:sz="0" w:space="0" w:color="auto"/>
          </w:divBdr>
        </w:div>
        <w:div w:id="808596955">
          <w:marLeft w:val="0"/>
          <w:marRight w:val="0"/>
          <w:marTop w:val="0"/>
          <w:marBottom w:val="0"/>
          <w:divBdr>
            <w:top w:val="none" w:sz="0" w:space="0" w:color="auto"/>
            <w:left w:val="none" w:sz="0" w:space="0" w:color="auto"/>
            <w:bottom w:val="none" w:sz="0" w:space="0" w:color="auto"/>
            <w:right w:val="none" w:sz="0" w:space="0" w:color="auto"/>
          </w:divBdr>
        </w:div>
        <w:div w:id="610092135">
          <w:marLeft w:val="0"/>
          <w:marRight w:val="0"/>
          <w:marTop w:val="0"/>
          <w:marBottom w:val="0"/>
          <w:divBdr>
            <w:top w:val="none" w:sz="0" w:space="0" w:color="auto"/>
            <w:left w:val="none" w:sz="0" w:space="0" w:color="auto"/>
            <w:bottom w:val="none" w:sz="0" w:space="0" w:color="auto"/>
            <w:right w:val="none" w:sz="0" w:space="0" w:color="auto"/>
          </w:divBdr>
        </w:div>
        <w:div w:id="1114711831">
          <w:marLeft w:val="0"/>
          <w:marRight w:val="0"/>
          <w:marTop w:val="0"/>
          <w:marBottom w:val="0"/>
          <w:divBdr>
            <w:top w:val="none" w:sz="0" w:space="0" w:color="auto"/>
            <w:left w:val="none" w:sz="0" w:space="0" w:color="auto"/>
            <w:bottom w:val="none" w:sz="0" w:space="0" w:color="auto"/>
            <w:right w:val="none" w:sz="0" w:space="0" w:color="auto"/>
          </w:divBdr>
        </w:div>
        <w:div w:id="1075973208">
          <w:marLeft w:val="0"/>
          <w:marRight w:val="0"/>
          <w:marTop w:val="0"/>
          <w:marBottom w:val="0"/>
          <w:divBdr>
            <w:top w:val="none" w:sz="0" w:space="0" w:color="auto"/>
            <w:left w:val="none" w:sz="0" w:space="0" w:color="auto"/>
            <w:bottom w:val="none" w:sz="0" w:space="0" w:color="auto"/>
            <w:right w:val="none" w:sz="0" w:space="0" w:color="auto"/>
          </w:divBdr>
        </w:div>
        <w:div w:id="475757775">
          <w:marLeft w:val="0"/>
          <w:marRight w:val="0"/>
          <w:marTop w:val="0"/>
          <w:marBottom w:val="0"/>
          <w:divBdr>
            <w:top w:val="none" w:sz="0" w:space="0" w:color="auto"/>
            <w:left w:val="none" w:sz="0" w:space="0" w:color="auto"/>
            <w:bottom w:val="none" w:sz="0" w:space="0" w:color="auto"/>
            <w:right w:val="none" w:sz="0" w:space="0" w:color="auto"/>
          </w:divBdr>
        </w:div>
        <w:div w:id="1217811829">
          <w:marLeft w:val="0"/>
          <w:marRight w:val="0"/>
          <w:marTop w:val="0"/>
          <w:marBottom w:val="0"/>
          <w:divBdr>
            <w:top w:val="none" w:sz="0" w:space="0" w:color="auto"/>
            <w:left w:val="none" w:sz="0" w:space="0" w:color="auto"/>
            <w:bottom w:val="none" w:sz="0" w:space="0" w:color="auto"/>
            <w:right w:val="none" w:sz="0" w:space="0" w:color="auto"/>
          </w:divBdr>
        </w:div>
        <w:div w:id="23139079">
          <w:marLeft w:val="0"/>
          <w:marRight w:val="0"/>
          <w:marTop w:val="0"/>
          <w:marBottom w:val="0"/>
          <w:divBdr>
            <w:top w:val="none" w:sz="0" w:space="0" w:color="auto"/>
            <w:left w:val="none" w:sz="0" w:space="0" w:color="auto"/>
            <w:bottom w:val="none" w:sz="0" w:space="0" w:color="auto"/>
            <w:right w:val="none" w:sz="0" w:space="0" w:color="auto"/>
          </w:divBdr>
        </w:div>
        <w:div w:id="195898684">
          <w:marLeft w:val="0"/>
          <w:marRight w:val="0"/>
          <w:marTop w:val="0"/>
          <w:marBottom w:val="0"/>
          <w:divBdr>
            <w:top w:val="none" w:sz="0" w:space="0" w:color="auto"/>
            <w:left w:val="none" w:sz="0" w:space="0" w:color="auto"/>
            <w:bottom w:val="none" w:sz="0" w:space="0" w:color="auto"/>
            <w:right w:val="none" w:sz="0" w:space="0" w:color="auto"/>
          </w:divBdr>
        </w:div>
        <w:div w:id="1830554483">
          <w:marLeft w:val="0"/>
          <w:marRight w:val="0"/>
          <w:marTop w:val="0"/>
          <w:marBottom w:val="0"/>
          <w:divBdr>
            <w:top w:val="none" w:sz="0" w:space="0" w:color="auto"/>
            <w:left w:val="none" w:sz="0" w:space="0" w:color="auto"/>
            <w:bottom w:val="none" w:sz="0" w:space="0" w:color="auto"/>
            <w:right w:val="none" w:sz="0" w:space="0" w:color="auto"/>
          </w:divBdr>
        </w:div>
        <w:div w:id="1444958675">
          <w:marLeft w:val="0"/>
          <w:marRight w:val="0"/>
          <w:marTop w:val="0"/>
          <w:marBottom w:val="0"/>
          <w:divBdr>
            <w:top w:val="none" w:sz="0" w:space="0" w:color="auto"/>
            <w:left w:val="none" w:sz="0" w:space="0" w:color="auto"/>
            <w:bottom w:val="none" w:sz="0" w:space="0" w:color="auto"/>
            <w:right w:val="none" w:sz="0" w:space="0" w:color="auto"/>
          </w:divBdr>
        </w:div>
        <w:div w:id="910575879">
          <w:marLeft w:val="0"/>
          <w:marRight w:val="0"/>
          <w:marTop w:val="0"/>
          <w:marBottom w:val="0"/>
          <w:divBdr>
            <w:top w:val="none" w:sz="0" w:space="0" w:color="auto"/>
            <w:left w:val="none" w:sz="0" w:space="0" w:color="auto"/>
            <w:bottom w:val="none" w:sz="0" w:space="0" w:color="auto"/>
            <w:right w:val="none" w:sz="0" w:space="0" w:color="auto"/>
          </w:divBdr>
        </w:div>
        <w:div w:id="56225262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
        <w:div w:id="1798376623">
          <w:marLeft w:val="0"/>
          <w:marRight w:val="0"/>
          <w:marTop w:val="0"/>
          <w:marBottom w:val="0"/>
          <w:divBdr>
            <w:top w:val="none" w:sz="0" w:space="0" w:color="auto"/>
            <w:left w:val="none" w:sz="0" w:space="0" w:color="auto"/>
            <w:bottom w:val="none" w:sz="0" w:space="0" w:color="auto"/>
            <w:right w:val="none" w:sz="0" w:space="0" w:color="auto"/>
          </w:divBdr>
        </w:div>
        <w:div w:id="801388026">
          <w:marLeft w:val="0"/>
          <w:marRight w:val="0"/>
          <w:marTop w:val="0"/>
          <w:marBottom w:val="0"/>
          <w:divBdr>
            <w:top w:val="none" w:sz="0" w:space="0" w:color="auto"/>
            <w:left w:val="none" w:sz="0" w:space="0" w:color="auto"/>
            <w:bottom w:val="none" w:sz="0" w:space="0" w:color="auto"/>
            <w:right w:val="none" w:sz="0" w:space="0" w:color="auto"/>
          </w:divBdr>
        </w:div>
        <w:div w:id="1390110226">
          <w:marLeft w:val="0"/>
          <w:marRight w:val="0"/>
          <w:marTop w:val="0"/>
          <w:marBottom w:val="0"/>
          <w:divBdr>
            <w:top w:val="none" w:sz="0" w:space="0" w:color="auto"/>
            <w:left w:val="none" w:sz="0" w:space="0" w:color="auto"/>
            <w:bottom w:val="none" w:sz="0" w:space="0" w:color="auto"/>
            <w:right w:val="none" w:sz="0" w:space="0" w:color="auto"/>
          </w:divBdr>
        </w:div>
        <w:div w:id="1942954727">
          <w:marLeft w:val="0"/>
          <w:marRight w:val="0"/>
          <w:marTop w:val="0"/>
          <w:marBottom w:val="0"/>
          <w:divBdr>
            <w:top w:val="none" w:sz="0" w:space="0" w:color="auto"/>
            <w:left w:val="none" w:sz="0" w:space="0" w:color="auto"/>
            <w:bottom w:val="none" w:sz="0" w:space="0" w:color="auto"/>
            <w:right w:val="none" w:sz="0" w:space="0" w:color="auto"/>
          </w:divBdr>
        </w:div>
        <w:div w:id="162555299">
          <w:marLeft w:val="0"/>
          <w:marRight w:val="0"/>
          <w:marTop w:val="0"/>
          <w:marBottom w:val="0"/>
          <w:divBdr>
            <w:top w:val="none" w:sz="0" w:space="0" w:color="auto"/>
            <w:left w:val="none" w:sz="0" w:space="0" w:color="auto"/>
            <w:bottom w:val="none" w:sz="0" w:space="0" w:color="auto"/>
            <w:right w:val="none" w:sz="0" w:space="0" w:color="auto"/>
          </w:divBdr>
        </w:div>
        <w:div w:id="1207792572">
          <w:marLeft w:val="0"/>
          <w:marRight w:val="0"/>
          <w:marTop w:val="0"/>
          <w:marBottom w:val="0"/>
          <w:divBdr>
            <w:top w:val="none" w:sz="0" w:space="0" w:color="auto"/>
            <w:left w:val="none" w:sz="0" w:space="0" w:color="auto"/>
            <w:bottom w:val="none" w:sz="0" w:space="0" w:color="auto"/>
            <w:right w:val="none" w:sz="0" w:space="0" w:color="auto"/>
          </w:divBdr>
        </w:div>
        <w:div w:id="225921629">
          <w:marLeft w:val="0"/>
          <w:marRight w:val="0"/>
          <w:marTop w:val="0"/>
          <w:marBottom w:val="0"/>
          <w:divBdr>
            <w:top w:val="none" w:sz="0" w:space="0" w:color="auto"/>
            <w:left w:val="none" w:sz="0" w:space="0" w:color="auto"/>
            <w:bottom w:val="none" w:sz="0" w:space="0" w:color="auto"/>
            <w:right w:val="none" w:sz="0" w:space="0" w:color="auto"/>
          </w:divBdr>
        </w:div>
        <w:div w:id="1954435898">
          <w:marLeft w:val="0"/>
          <w:marRight w:val="0"/>
          <w:marTop w:val="0"/>
          <w:marBottom w:val="0"/>
          <w:divBdr>
            <w:top w:val="none" w:sz="0" w:space="0" w:color="auto"/>
            <w:left w:val="none" w:sz="0" w:space="0" w:color="auto"/>
            <w:bottom w:val="none" w:sz="0" w:space="0" w:color="auto"/>
            <w:right w:val="none" w:sz="0" w:space="0" w:color="auto"/>
          </w:divBdr>
        </w:div>
        <w:div w:id="118185288">
          <w:marLeft w:val="0"/>
          <w:marRight w:val="0"/>
          <w:marTop w:val="0"/>
          <w:marBottom w:val="0"/>
          <w:divBdr>
            <w:top w:val="none" w:sz="0" w:space="0" w:color="auto"/>
            <w:left w:val="none" w:sz="0" w:space="0" w:color="auto"/>
            <w:bottom w:val="none" w:sz="0" w:space="0" w:color="auto"/>
            <w:right w:val="none" w:sz="0" w:space="0" w:color="auto"/>
          </w:divBdr>
        </w:div>
        <w:div w:id="782501445">
          <w:marLeft w:val="0"/>
          <w:marRight w:val="0"/>
          <w:marTop w:val="0"/>
          <w:marBottom w:val="0"/>
          <w:divBdr>
            <w:top w:val="none" w:sz="0" w:space="0" w:color="auto"/>
            <w:left w:val="none" w:sz="0" w:space="0" w:color="auto"/>
            <w:bottom w:val="none" w:sz="0" w:space="0" w:color="auto"/>
            <w:right w:val="none" w:sz="0" w:space="0" w:color="auto"/>
          </w:divBdr>
        </w:div>
        <w:div w:id="547761235">
          <w:marLeft w:val="0"/>
          <w:marRight w:val="0"/>
          <w:marTop w:val="0"/>
          <w:marBottom w:val="0"/>
          <w:divBdr>
            <w:top w:val="none" w:sz="0" w:space="0" w:color="auto"/>
            <w:left w:val="none" w:sz="0" w:space="0" w:color="auto"/>
            <w:bottom w:val="none" w:sz="0" w:space="0" w:color="auto"/>
            <w:right w:val="none" w:sz="0" w:space="0" w:color="auto"/>
          </w:divBdr>
        </w:div>
        <w:div w:id="1859008334">
          <w:marLeft w:val="0"/>
          <w:marRight w:val="0"/>
          <w:marTop w:val="0"/>
          <w:marBottom w:val="0"/>
          <w:divBdr>
            <w:top w:val="none" w:sz="0" w:space="0" w:color="auto"/>
            <w:left w:val="none" w:sz="0" w:space="0" w:color="auto"/>
            <w:bottom w:val="none" w:sz="0" w:space="0" w:color="auto"/>
            <w:right w:val="none" w:sz="0" w:space="0" w:color="auto"/>
          </w:divBdr>
        </w:div>
        <w:div w:id="1159270036">
          <w:marLeft w:val="0"/>
          <w:marRight w:val="0"/>
          <w:marTop w:val="0"/>
          <w:marBottom w:val="0"/>
          <w:divBdr>
            <w:top w:val="none" w:sz="0" w:space="0" w:color="auto"/>
            <w:left w:val="none" w:sz="0" w:space="0" w:color="auto"/>
            <w:bottom w:val="none" w:sz="0" w:space="0" w:color="auto"/>
            <w:right w:val="none" w:sz="0" w:space="0" w:color="auto"/>
          </w:divBdr>
        </w:div>
        <w:div w:id="1652901247">
          <w:marLeft w:val="0"/>
          <w:marRight w:val="0"/>
          <w:marTop w:val="0"/>
          <w:marBottom w:val="0"/>
          <w:divBdr>
            <w:top w:val="none" w:sz="0" w:space="0" w:color="auto"/>
            <w:left w:val="none" w:sz="0" w:space="0" w:color="auto"/>
            <w:bottom w:val="none" w:sz="0" w:space="0" w:color="auto"/>
            <w:right w:val="none" w:sz="0" w:space="0" w:color="auto"/>
          </w:divBdr>
        </w:div>
        <w:div w:id="929436116">
          <w:marLeft w:val="0"/>
          <w:marRight w:val="0"/>
          <w:marTop w:val="0"/>
          <w:marBottom w:val="0"/>
          <w:divBdr>
            <w:top w:val="none" w:sz="0" w:space="0" w:color="auto"/>
            <w:left w:val="none" w:sz="0" w:space="0" w:color="auto"/>
            <w:bottom w:val="none" w:sz="0" w:space="0" w:color="auto"/>
            <w:right w:val="none" w:sz="0" w:space="0" w:color="auto"/>
          </w:divBdr>
        </w:div>
        <w:div w:id="2085184032">
          <w:marLeft w:val="0"/>
          <w:marRight w:val="0"/>
          <w:marTop w:val="0"/>
          <w:marBottom w:val="0"/>
          <w:divBdr>
            <w:top w:val="none" w:sz="0" w:space="0" w:color="auto"/>
            <w:left w:val="none" w:sz="0" w:space="0" w:color="auto"/>
            <w:bottom w:val="none" w:sz="0" w:space="0" w:color="auto"/>
            <w:right w:val="none" w:sz="0" w:space="0" w:color="auto"/>
          </w:divBdr>
        </w:div>
        <w:div w:id="2084377043">
          <w:marLeft w:val="0"/>
          <w:marRight w:val="0"/>
          <w:marTop w:val="0"/>
          <w:marBottom w:val="0"/>
          <w:divBdr>
            <w:top w:val="none" w:sz="0" w:space="0" w:color="auto"/>
            <w:left w:val="none" w:sz="0" w:space="0" w:color="auto"/>
            <w:bottom w:val="none" w:sz="0" w:space="0" w:color="auto"/>
            <w:right w:val="none" w:sz="0" w:space="0" w:color="auto"/>
          </w:divBdr>
        </w:div>
        <w:div w:id="1508447259">
          <w:marLeft w:val="0"/>
          <w:marRight w:val="0"/>
          <w:marTop w:val="0"/>
          <w:marBottom w:val="0"/>
          <w:divBdr>
            <w:top w:val="none" w:sz="0" w:space="0" w:color="auto"/>
            <w:left w:val="none" w:sz="0" w:space="0" w:color="auto"/>
            <w:bottom w:val="none" w:sz="0" w:space="0" w:color="auto"/>
            <w:right w:val="none" w:sz="0" w:space="0" w:color="auto"/>
          </w:divBdr>
        </w:div>
        <w:div w:id="1576932724">
          <w:marLeft w:val="0"/>
          <w:marRight w:val="0"/>
          <w:marTop w:val="0"/>
          <w:marBottom w:val="0"/>
          <w:divBdr>
            <w:top w:val="none" w:sz="0" w:space="0" w:color="auto"/>
            <w:left w:val="none" w:sz="0" w:space="0" w:color="auto"/>
            <w:bottom w:val="none" w:sz="0" w:space="0" w:color="auto"/>
            <w:right w:val="none" w:sz="0" w:space="0" w:color="auto"/>
          </w:divBdr>
        </w:div>
        <w:div w:id="56704092">
          <w:marLeft w:val="0"/>
          <w:marRight w:val="0"/>
          <w:marTop w:val="0"/>
          <w:marBottom w:val="0"/>
          <w:divBdr>
            <w:top w:val="none" w:sz="0" w:space="0" w:color="auto"/>
            <w:left w:val="none" w:sz="0" w:space="0" w:color="auto"/>
            <w:bottom w:val="none" w:sz="0" w:space="0" w:color="auto"/>
            <w:right w:val="none" w:sz="0" w:space="0" w:color="auto"/>
          </w:divBdr>
        </w:div>
        <w:div w:id="1004018310">
          <w:marLeft w:val="0"/>
          <w:marRight w:val="0"/>
          <w:marTop w:val="0"/>
          <w:marBottom w:val="0"/>
          <w:divBdr>
            <w:top w:val="none" w:sz="0" w:space="0" w:color="auto"/>
            <w:left w:val="none" w:sz="0" w:space="0" w:color="auto"/>
            <w:bottom w:val="none" w:sz="0" w:space="0" w:color="auto"/>
            <w:right w:val="none" w:sz="0" w:space="0" w:color="auto"/>
          </w:divBdr>
        </w:div>
        <w:div w:id="77364341">
          <w:marLeft w:val="0"/>
          <w:marRight w:val="0"/>
          <w:marTop w:val="0"/>
          <w:marBottom w:val="0"/>
          <w:divBdr>
            <w:top w:val="none" w:sz="0" w:space="0" w:color="auto"/>
            <w:left w:val="none" w:sz="0" w:space="0" w:color="auto"/>
            <w:bottom w:val="none" w:sz="0" w:space="0" w:color="auto"/>
            <w:right w:val="none" w:sz="0" w:space="0" w:color="auto"/>
          </w:divBdr>
        </w:div>
        <w:div w:id="1013414290">
          <w:marLeft w:val="0"/>
          <w:marRight w:val="0"/>
          <w:marTop w:val="0"/>
          <w:marBottom w:val="0"/>
          <w:divBdr>
            <w:top w:val="none" w:sz="0" w:space="0" w:color="auto"/>
            <w:left w:val="none" w:sz="0" w:space="0" w:color="auto"/>
            <w:bottom w:val="none" w:sz="0" w:space="0" w:color="auto"/>
            <w:right w:val="none" w:sz="0" w:space="0" w:color="auto"/>
          </w:divBdr>
        </w:div>
        <w:div w:id="1887832502">
          <w:marLeft w:val="0"/>
          <w:marRight w:val="0"/>
          <w:marTop w:val="0"/>
          <w:marBottom w:val="0"/>
          <w:divBdr>
            <w:top w:val="none" w:sz="0" w:space="0" w:color="auto"/>
            <w:left w:val="none" w:sz="0" w:space="0" w:color="auto"/>
            <w:bottom w:val="none" w:sz="0" w:space="0" w:color="auto"/>
            <w:right w:val="none" w:sz="0" w:space="0" w:color="auto"/>
          </w:divBdr>
        </w:div>
        <w:div w:id="555701023">
          <w:marLeft w:val="0"/>
          <w:marRight w:val="0"/>
          <w:marTop w:val="0"/>
          <w:marBottom w:val="0"/>
          <w:divBdr>
            <w:top w:val="none" w:sz="0" w:space="0" w:color="auto"/>
            <w:left w:val="none" w:sz="0" w:space="0" w:color="auto"/>
            <w:bottom w:val="none" w:sz="0" w:space="0" w:color="auto"/>
            <w:right w:val="none" w:sz="0" w:space="0" w:color="auto"/>
          </w:divBdr>
        </w:div>
        <w:div w:id="1808933972">
          <w:marLeft w:val="0"/>
          <w:marRight w:val="0"/>
          <w:marTop w:val="0"/>
          <w:marBottom w:val="0"/>
          <w:divBdr>
            <w:top w:val="none" w:sz="0" w:space="0" w:color="auto"/>
            <w:left w:val="none" w:sz="0" w:space="0" w:color="auto"/>
            <w:bottom w:val="none" w:sz="0" w:space="0" w:color="auto"/>
            <w:right w:val="none" w:sz="0" w:space="0" w:color="auto"/>
          </w:divBdr>
        </w:div>
        <w:div w:id="1048189214">
          <w:marLeft w:val="0"/>
          <w:marRight w:val="0"/>
          <w:marTop w:val="0"/>
          <w:marBottom w:val="0"/>
          <w:divBdr>
            <w:top w:val="none" w:sz="0" w:space="0" w:color="auto"/>
            <w:left w:val="none" w:sz="0" w:space="0" w:color="auto"/>
            <w:bottom w:val="none" w:sz="0" w:space="0" w:color="auto"/>
            <w:right w:val="none" w:sz="0" w:space="0" w:color="auto"/>
          </w:divBdr>
        </w:div>
        <w:div w:id="881750669">
          <w:marLeft w:val="0"/>
          <w:marRight w:val="0"/>
          <w:marTop w:val="0"/>
          <w:marBottom w:val="0"/>
          <w:divBdr>
            <w:top w:val="none" w:sz="0" w:space="0" w:color="auto"/>
            <w:left w:val="none" w:sz="0" w:space="0" w:color="auto"/>
            <w:bottom w:val="none" w:sz="0" w:space="0" w:color="auto"/>
            <w:right w:val="none" w:sz="0" w:space="0" w:color="auto"/>
          </w:divBdr>
        </w:div>
        <w:div w:id="1017779265">
          <w:marLeft w:val="0"/>
          <w:marRight w:val="0"/>
          <w:marTop w:val="0"/>
          <w:marBottom w:val="0"/>
          <w:divBdr>
            <w:top w:val="none" w:sz="0" w:space="0" w:color="auto"/>
            <w:left w:val="none" w:sz="0" w:space="0" w:color="auto"/>
            <w:bottom w:val="none" w:sz="0" w:space="0" w:color="auto"/>
            <w:right w:val="none" w:sz="0" w:space="0" w:color="auto"/>
          </w:divBdr>
        </w:div>
        <w:div w:id="90587306">
          <w:marLeft w:val="0"/>
          <w:marRight w:val="0"/>
          <w:marTop w:val="0"/>
          <w:marBottom w:val="0"/>
          <w:divBdr>
            <w:top w:val="none" w:sz="0" w:space="0" w:color="auto"/>
            <w:left w:val="none" w:sz="0" w:space="0" w:color="auto"/>
            <w:bottom w:val="none" w:sz="0" w:space="0" w:color="auto"/>
            <w:right w:val="none" w:sz="0" w:space="0" w:color="auto"/>
          </w:divBdr>
        </w:div>
        <w:div w:id="1259296296">
          <w:marLeft w:val="0"/>
          <w:marRight w:val="0"/>
          <w:marTop w:val="0"/>
          <w:marBottom w:val="0"/>
          <w:divBdr>
            <w:top w:val="none" w:sz="0" w:space="0" w:color="auto"/>
            <w:left w:val="none" w:sz="0" w:space="0" w:color="auto"/>
            <w:bottom w:val="none" w:sz="0" w:space="0" w:color="auto"/>
            <w:right w:val="none" w:sz="0" w:space="0" w:color="auto"/>
          </w:divBdr>
        </w:div>
        <w:div w:id="1690179742">
          <w:marLeft w:val="0"/>
          <w:marRight w:val="0"/>
          <w:marTop w:val="0"/>
          <w:marBottom w:val="0"/>
          <w:divBdr>
            <w:top w:val="none" w:sz="0" w:space="0" w:color="auto"/>
            <w:left w:val="none" w:sz="0" w:space="0" w:color="auto"/>
            <w:bottom w:val="none" w:sz="0" w:space="0" w:color="auto"/>
            <w:right w:val="none" w:sz="0" w:space="0" w:color="auto"/>
          </w:divBdr>
        </w:div>
        <w:div w:id="1946230309">
          <w:marLeft w:val="0"/>
          <w:marRight w:val="0"/>
          <w:marTop w:val="0"/>
          <w:marBottom w:val="0"/>
          <w:divBdr>
            <w:top w:val="none" w:sz="0" w:space="0" w:color="auto"/>
            <w:left w:val="none" w:sz="0" w:space="0" w:color="auto"/>
            <w:bottom w:val="none" w:sz="0" w:space="0" w:color="auto"/>
            <w:right w:val="none" w:sz="0" w:space="0" w:color="auto"/>
          </w:divBdr>
        </w:div>
        <w:div w:id="181601356">
          <w:marLeft w:val="0"/>
          <w:marRight w:val="0"/>
          <w:marTop w:val="0"/>
          <w:marBottom w:val="0"/>
          <w:divBdr>
            <w:top w:val="none" w:sz="0" w:space="0" w:color="auto"/>
            <w:left w:val="none" w:sz="0" w:space="0" w:color="auto"/>
            <w:bottom w:val="none" w:sz="0" w:space="0" w:color="auto"/>
            <w:right w:val="none" w:sz="0" w:space="0" w:color="auto"/>
          </w:divBdr>
        </w:div>
        <w:div w:id="1464468386">
          <w:marLeft w:val="0"/>
          <w:marRight w:val="0"/>
          <w:marTop w:val="0"/>
          <w:marBottom w:val="0"/>
          <w:divBdr>
            <w:top w:val="none" w:sz="0" w:space="0" w:color="auto"/>
            <w:left w:val="none" w:sz="0" w:space="0" w:color="auto"/>
            <w:bottom w:val="none" w:sz="0" w:space="0" w:color="auto"/>
            <w:right w:val="none" w:sz="0" w:space="0" w:color="auto"/>
          </w:divBdr>
        </w:div>
        <w:div w:id="1675109187">
          <w:marLeft w:val="0"/>
          <w:marRight w:val="0"/>
          <w:marTop w:val="0"/>
          <w:marBottom w:val="0"/>
          <w:divBdr>
            <w:top w:val="none" w:sz="0" w:space="0" w:color="auto"/>
            <w:left w:val="none" w:sz="0" w:space="0" w:color="auto"/>
            <w:bottom w:val="none" w:sz="0" w:space="0" w:color="auto"/>
            <w:right w:val="none" w:sz="0" w:space="0" w:color="auto"/>
          </w:divBdr>
        </w:div>
        <w:div w:id="1659844191">
          <w:marLeft w:val="0"/>
          <w:marRight w:val="0"/>
          <w:marTop w:val="0"/>
          <w:marBottom w:val="0"/>
          <w:divBdr>
            <w:top w:val="none" w:sz="0" w:space="0" w:color="auto"/>
            <w:left w:val="none" w:sz="0" w:space="0" w:color="auto"/>
            <w:bottom w:val="none" w:sz="0" w:space="0" w:color="auto"/>
            <w:right w:val="none" w:sz="0" w:space="0" w:color="auto"/>
          </w:divBdr>
        </w:div>
        <w:div w:id="2061632852">
          <w:marLeft w:val="0"/>
          <w:marRight w:val="0"/>
          <w:marTop w:val="0"/>
          <w:marBottom w:val="0"/>
          <w:divBdr>
            <w:top w:val="none" w:sz="0" w:space="0" w:color="auto"/>
            <w:left w:val="none" w:sz="0" w:space="0" w:color="auto"/>
            <w:bottom w:val="none" w:sz="0" w:space="0" w:color="auto"/>
            <w:right w:val="none" w:sz="0" w:space="0" w:color="auto"/>
          </w:divBdr>
        </w:div>
        <w:div w:id="1990934658">
          <w:marLeft w:val="0"/>
          <w:marRight w:val="0"/>
          <w:marTop w:val="0"/>
          <w:marBottom w:val="0"/>
          <w:divBdr>
            <w:top w:val="none" w:sz="0" w:space="0" w:color="auto"/>
            <w:left w:val="none" w:sz="0" w:space="0" w:color="auto"/>
            <w:bottom w:val="none" w:sz="0" w:space="0" w:color="auto"/>
            <w:right w:val="none" w:sz="0" w:space="0" w:color="auto"/>
          </w:divBdr>
        </w:div>
        <w:div w:id="1592156658">
          <w:marLeft w:val="0"/>
          <w:marRight w:val="0"/>
          <w:marTop w:val="0"/>
          <w:marBottom w:val="0"/>
          <w:divBdr>
            <w:top w:val="none" w:sz="0" w:space="0" w:color="auto"/>
            <w:left w:val="none" w:sz="0" w:space="0" w:color="auto"/>
            <w:bottom w:val="none" w:sz="0" w:space="0" w:color="auto"/>
            <w:right w:val="none" w:sz="0" w:space="0" w:color="auto"/>
          </w:divBdr>
        </w:div>
        <w:div w:id="457142396">
          <w:marLeft w:val="0"/>
          <w:marRight w:val="0"/>
          <w:marTop w:val="0"/>
          <w:marBottom w:val="0"/>
          <w:divBdr>
            <w:top w:val="none" w:sz="0" w:space="0" w:color="auto"/>
            <w:left w:val="none" w:sz="0" w:space="0" w:color="auto"/>
            <w:bottom w:val="none" w:sz="0" w:space="0" w:color="auto"/>
            <w:right w:val="none" w:sz="0" w:space="0" w:color="auto"/>
          </w:divBdr>
        </w:div>
        <w:div w:id="1918898477">
          <w:marLeft w:val="0"/>
          <w:marRight w:val="0"/>
          <w:marTop w:val="0"/>
          <w:marBottom w:val="0"/>
          <w:divBdr>
            <w:top w:val="none" w:sz="0" w:space="0" w:color="auto"/>
            <w:left w:val="none" w:sz="0" w:space="0" w:color="auto"/>
            <w:bottom w:val="none" w:sz="0" w:space="0" w:color="auto"/>
            <w:right w:val="none" w:sz="0" w:space="0" w:color="auto"/>
          </w:divBdr>
        </w:div>
        <w:div w:id="2142267146">
          <w:marLeft w:val="0"/>
          <w:marRight w:val="0"/>
          <w:marTop w:val="0"/>
          <w:marBottom w:val="0"/>
          <w:divBdr>
            <w:top w:val="none" w:sz="0" w:space="0" w:color="auto"/>
            <w:left w:val="none" w:sz="0" w:space="0" w:color="auto"/>
            <w:bottom w:val="none" w:sz="0" w:space="0" w:color="auto"/>
            <w:right w:val="none" w:sz="0" w:space="0" w:color="auto"/>
          </w:divBdr>
        </w:div>
        <w:div w:id="472598419">
          <w:marLeft w:val="0"/>
          <w:marRight w:val="0"/>
          <w:marTop w:val="0"/>
          <w:marBottom w:val="0"/>
          <w:divBdr>
            <w:top w:val="none" w:sz="0" w:space="0" w:color="auto"/>
            <w:left w:val="none" w:sz="0" w:space="0" w:color="auto"/>
            <w:bottom w:val="none" w:sz="0" w:space="0" w:color="auto"/>
            <w:right w:val="none" w:sz="0" w:space="0" w:color="auto"/>
          </w:divBdr>
        </w:div>
        <w:div w:id="1587425518">
          <w:marLeft w:val="0"/>
          <w:marRight w:val="0"/>
          <w:marTop w:val="0"/>
          <w:marBottom w:val="0"/>
          <w:divBdr>
            <w:top w:val="none" w:sz="0" w:space="0" w:color="auto"/>
            <w:left w:val="none" w:sz="0" w:space="0" w:color="auto"/>
            <w:bottom w:val="none" w:sz="0" w:space="0" w:color="auto"/>
            <w:right w:val="none" w:sz="0" w:space="0" w:color="auto"/>
          </w:divBdr>
        </w:div>
        <w:div w:id="1027759792">
          <w:marLeft w:val="0"/>
          <w:marRight w:val="0"/>
          <w:marTop w:val="0"/>
          <w:marBottom w:val="0"/>
          <w:divBdr>
            <w:top w:val="none" w:sz="0" w:space="0" w:color="auto"/>
            <w:left w:val="none" w:sz="0" w:space="0" w:color="auto"/>
            <w:bottom w:val="none" w:sz="0" w:space="0" w:color="auto"/>
            <w:right w:val="none" w:sz="0" w:space="0" w:color="auto"/>
          </w:divBdr>
        </w:div>
        <w:div w:id="878392788">
          <w:marLeft w:val="0"/>
          <w:marRight w:val="0"/>
          <w:marTop w:val="0"/>
          <w:marBottom w:val="0"/>
          <w:divBdr>
            <w:top w:val="none" w:sz="0" w:space="0" w:color="auto"/>
            <w:left w:val="none" w:sz="0" w:space="0" w:color="auto"/>
            <w:bottom w:val="none" w:sz="0" w:space="0" w:color="auto"/>
            <w:right w:val="none" w:sz="0" w:space="0" w:color="auto"/>
          </w:divBdr>
        </w:div>
        <w:div w:id="548885700">
          <w:marLeft w:val="0"/>
          <w:marRight w:val="0"/>
          <w:marTop w:val="0"/>
          <w:marBottom w:val="0"/>
          <w:divBdr>
            <w:top w:val="none" w:sz="0" w:space="0" w:color="auto"/>
            <w:left w:val="none" w:sz="0" w:space="0" w:color="auto"/>
            <w:bottom w:val="none" w:sz="0" w:space="0" w:color="auto"/>
            <w:right w:val="none" w:sz="0" w:space="0" w:color="auto"/>
          </w:divBdr>
        </w:div>
        <w:div w:id="239221525">
          <w:marLeft w:val="0"/>
          <w:marRight w:val="0"/>
          <w:marTop w:val="0"/>
          <w:marBottom w:val="0"/>
          <w:divBdr>
            <w:top w:val="none" w:sz="0" w:space="0" w:color="auto"/>
            <w:left w:val="none" w:sz="0" w:space="0" w:color="auto"/>
            <w:bottom w:val="none" w:sz="0" w:space="0" w:color="auto"/>
            <w:right w:val="none" w:sz="0" w:space="0" w:color="auto"/>
          </w:divBdr>
        </w:div>
        <w:div w:id="637691583">
          <w:marLeft w:val="0"/>
          <w:marRight w:val="0"/>
          <w:marTop w:val="0"/>
          <w:marBottom w:val="0"/>
          <w:divBdr>
            <w:top w:val="none" w:sz="0" w:space="0" w:color="auto"/>
            <w:left w:val="none" w:sz="0" w:space="0" w:color="auto"/>
            <w:bottom w:val="none" w:sz="0" w:space="0" w:color="auto"/>
            <w:right w:val="none" w:sz="0" w:space="0" w:color="auto"/>
          </w:divBdr>
        </w:div>
        <w:div w:id="1198588759">
          <w:marLeft w:val="0"/>
          <w:marRight w:val="0"/>
          <w:marTop w:val="0"/>
          <w:marBottom w:val="0"/>
          <w:divBdr>
            <w:top w:val="none" w:sz="0" w:space="0" w:color="auto"/>
            <w:left w:val="none" w:sz="0" w:space="0" w:color="auto"/>
            <w:bottom w:val="none" w:sz="0" w:space="0" w:color="auto"/>
            <w:right w:val="none" w:sz="0" w:space="0" w:color="auto"/>
          </w:divBdr>
        </w:div>
        <w:div w:id="622074509">
          <w:marLeft w:val="0"/>
          <w:marRight w:val="0"/>
          <w:marTop w:val="0"/>
          <w:marBottom w:val="0"/>
          <w:divBdr>
            <w:top w:val="none" w:sz="0" w:space="0" w:color="auto"/>
            <w:left w:val="none" w:sz="0" w:space="0" w:color="auto"/>
            <w:bottom w:val="none" w:sz="0" w:space="0" w:color="auto"/>
            <w:right w:val="none" w:sz="0" w:space="0" w:color="auto"/>
          </w:divBdr>
        </w:div>
        <w:div w:id="570624759">
          <w:marLeft w:val="0"/>
          <w:marRight w:val="0"/>
          <w:marTop w:val="0"/>
          <w:marBottom w:val="0"/>
          <w:divBdr>
            <w:top w:val="none" w:sz="0" w:space="0" w:color="auto"/>
            <w:left w:val="none" w:sz="0" w:space="0" w:color="auto"/>
            <w:bottom w:val="none" w:sz="0" w:space="0" w:color="auto"/>
            <w:right w:val="none" w:sz="0" w:space="0" w:color="auto"/>
          </w:divBdr>
        </w:div>
        <w:div w:id="569075588">
          <w:marLeft w:val="0"/>
          <w:marRight w:val="0"/>
          <w:marTop w:val="0"/>
          <w:marBottom w:val="0"/>
          <w:divBdr>
            <w:top w:val="none" w:sz="0" w:space="0" w:color="auto"/>
            <w:left w:val="none" w:sz="0" w:space="0" w:color="auto"/>
            <w:bottom w:val="none" w:sz="0" w:space="0" w:color="auto"/>
            <w:right w:val="none" w:sz="0" w:space="0" w:color="auto"/>
          </w:divBdr>
        </w:div>
        <w:div w:id="1706249820">
          <w:marLeft w:val="0"/>
          <w:marRight w:val="0"/>
          <w:marTop w:val="0"/>
          <w:marBottom w:val="0"/>
          <w:divBdr>
            <w:top w:val="none" w:sz="0" w:space="0" w:color="auto"/>
            <w:left w:val="none" w:sz="0" w:space="0" w:color="auto"/>
            <w:bottom w:val="none" w:sz="0" w:space="0" w:color="auto"/>
            <w:right w:val="none" w:sz="0" w:space="0" w:color="auto"/>
          </w:divBdr>
        </w:div>
        <w:div w:id="1204945510">
          <w:marLeft w:val="0"/>
          <w:marRight w:val="0"/>
          <w:marTop w:val="0"/>
          <w:marBottom w:val="0"/>
          <w:divBdr>
            <w:top w:val="none" w:sz="0" w:space="0" w:color="auto"/>
            <w:left w:val="none" w:sz="0" w:space="0" w:color="auto"/>
            <w:bottom w:val="none" w:sz="0" w:space="0" w:color="auto"/>
            <w:right w:val="none" w:sz="0" w:space="0" w:color="auto"/>
          </w:divBdr>
        </w:div>
        <w:div w:id="353576812">
          <w:marLeft w:val="0"/>
          <w:marRight w:val="0"/>
          <w:marTop w:val="0"/>
          <w:marBottom w:val="0"/>
          <w:divBdr>
            <w:top w:val="none" w:sz="0" w:space="0" w:color="auto"/>
            <w:left w:val="none" w:sz="0" w:space="0" w:color="auto"/>
            <w:bottom w:val="none" w:sz="0" w:space="0" w:color="auto"/>
            <w:right w:val="none" w:sz="0" w:space="0" w:color="auto"/>
          </w:divBdr>
        </w:div>
        <w:div w:id="1667241624">
          <w:marLeft w:val="0"/>
          <w:marRight w:val="0"/>
          <w:marTop w:val="0"/>
          <w:marBottom w:val="0"/>
          <w:divBdr>
            <w:top w:val="none" w:sz="0" w:space="0" w:color="auto"/>
            <w:left w:val="none" w:sz="0" w:space="0" w:color="auto"/>
            <w:bottom w:val="none" w:sz="0" w:space="0" w:color="auto"/>
            <w:right w:val="none" w:sz="0" w:space="0" w:color="auto"/>
          </w:divBdr>
        </w:div>
        <w:div w:id="1236474466">
          <w:marLeft w:val="0"/>
          <w:marRight w:val="0"/>
          <w:marTop w:val="0"/>
          <w:marBottom w:val="0"/>
          <w:divBdr>
            <w:top w:val="none" w:sz="0" w:space="0" w:color="auto"/>
            <w:left w:val="none" w:sz="0" w:space="0" w:color="auto"/>
            <w:bottom w:val="none" w:sz="0" w:space="0" w:color="auto"/>
            <w:right w:val="none" w:sz="0" w:space="0" w:color="auto"/>
          </w:divBdr>
        </w:div>
        <w:div w:id="1030689040">
          <w:marLeft w:val="0"/>
          <w:marRight w:val="0"/>
          <w:marTop w:val="0"/>
          <w:marBottom w:val="0"/>
          <w:divBdr>
            <w:top w:val="none" w:sz="0" w:space="0" w:color="auto"/>
            <w:left w:val="none" w:sz="0" w:space="0" w:color="auto"/>
            <w:bottom w:val="none" w:sz="0" w:space="0" w:color="auto"/>
            <w:right w:val="none" w:sz="0" w:space="0" w:color="auto"/>
          </w:divBdr>
        </w:div>
        <w:div w:id="523789006">
          <w:marLeft w:val="0"/>
          <w:marRight w:val="0"/>
          <w:marTop w:val="0"/>
          <w:marBottom w:val="0"/>
          <w:divBdr>
            <w:top w:val="none" w:sz="0" w:space="0" w:color="auto"/>
            <w:left w:val="none" w:sz="0" w:space="0" w:color="auto"/>
            <w:bottom w:val="none" w:sz="0" w:space="0" w:color="auto"/>
            <w:right w:val="none" w:sz="0" w:space="0" w:color="auto"/>
          </w:divBdr>
        </w:div>
        <w:div w:id="196043500">
          <w:marLeft w:val="0"/>
          <w:marRight w:val="0"/>
          <w:marTop w:val="0"/>
          <w:marBottom w:val="0"/>
          <w:divBdr>
            <w:top w:val="none" w:sz="0" w:space="0" w:color="auto"/>
            <w:left w:val="none" w:sz="0" w:space="0" w:color="auto"/>
            <w:bottom w:val="none" w:sz="0" w:space="0" w:color="auto"/>
            <w:right w:val="none" w:sz="0" w:space="0" w:color="auto"/>
          </w:divBdr>
        </w:div>
        <w:div w:id="405080476">
          <w:marLeft w:val="0"/>
          <w:marRight w:val="0"/>
          <w:marTop w:val="0"/>
          <w:marBottom w:val="0"/>
          <w:divBdr>
            <w:top w:val="none" w:sz="0" w:space="0" w:color="auto"/>
            <w:left w:val="none" w:sz="0" w:space="0" w:color="auto"/>
            <w:bottom w:val="none" w:sz="0" w:space="0" w:color="auto"/>
            <w:right w:val="none" w:sz="0" w:space="0" w:color="auto"/>
          </w:divBdr>
        </w:div>
        <w:div w:id="1074544305">
          <w:marLeft w:val="0"/>
          <w:marRight w:val="0"/>
          <w:marTop w:val="0"/>
          <w:marBottom w:val="0"/>
          <w:divBdr>
            <w:top w:val="none" w:sz="0" w:space="0" w:color="auto"/>
            <w:left w:val="none" w:sz="0" w:space="0" w:color="auto"/>
            <w:bottom w:val="none" w:sz="0" w:space="0" w:color="auto"/>
            <w:right w:val="none" w:sz="0" w:space="0" w:color="auto"/>
          </w:divBdr>
        </w:div>
        <w:div w:id="845284690">
          <w:marLeft w:val="0"/>
          <w:marRight w:val="0"/>
          <w:marTop w:val="0"/>
          <w:marBottom w:val="0"/>
          <w:divBdr>
            <w:top w:val="none" w:sz="0" w:space="0" w:color="auto"/>
            <w:left w:val="none" w:sz="0" w:space="0" w:color="auto"/>
            <w:bottom w:val="none" w:sz="0" w:space="0" w:color="auto"/>
            <w:right w:val="none" w:sz="0" w:space="0" w:color="auto"/>
          </w:divBdr>
        </w:div>
        <w:div w:id="599024312">
          <w:marLeft w:val="0"/>
          <w:marRight w:val="0"/>
          <w:marTop w:val="0"/>
          <w:marBottom w:val="0"/>
          <w:divBdr>
            <w:top w:val="none" w:sz="0" w:space="0" w:color="auto"/>
            <w:left w:val="none" w:sz="0" w:space="0" w:color="auto"/>
            <w:bottom w:val="none" w:sz="0" w:space="0" w:color="auto"/>
            <w:right w:val="none" w:sz="0" w:space="0" w:color="auto"/>
          </w:divBdr>
        </w:div>
        <w:div w:id="1197697347">
          <w:marLeft w:val="0"/>
          <w:marRight w:val="0"/>
          <w:marTop w:val="0"/>
          <w:marBottom w:val="0"/>
          <w:divBdr>
            <w:top w:val="none" w:sz="0" w:space="0" w:color="auto"/>
            <w:left w:val="none" w:sz="0" w:space="0" w:color="auto"/>
            <w:bottom w:val="none" w:sz="0" w:space="0" w:color="auto"/>
            <w:right w:val="none" w:sz="0" w:space="0" w:color="auto"/>
          </w:divBdr>
        </w:div>
        <w:div w:id="1461417253">
          <w:marLeft w:val="0"/>
          <w:marRight w:val="0"/>
          <w:marTop w:val="0"/>
          <w:marBottom w:val="0"/>
          <w:divBdr>
            <w:top w:val="none" w:sz="0" w:space="0" w:color="auto"/>
            <w:left w:val="none" w:sz="0" w:space="0" w:color="auto"/>
            <w:bottom w:val="none" w:sz="0" w:space="0" w:color="auto"/>
            <w:right w:val="none" w:sz="0" w:space="0" w:color="auto"/>
          </w:divBdr>
        </w:div>
        <w:div w:id="865751508">
          <w:marLeft w:val="0"/>
          <w:marRight w:val="0"/>
          <w:marTop w:val="0"/>
          <w:marBottom w:val="0"/>
          <w:divBdr>
            <w:top w:val="none" w:sz="0" w:space="0" w:color="auto"/>
            <w:left w:val="none" w:sz="0" w:space="0" w:color="auto"/>
            <w:bottom w:val="none" w:sz="0" w:space="0" w:color="auto"/>
            <w:right w:val="none" w:sz="0" w:space="0" w:color="auto"/>
          </w:divBdr>
        </w:div>
        <w:div w:id="1067872648">
          <w:marLeft w:val="0"/>
          <w:marRight w:val="0"/>
          <w:marTop w:val="0"/>
          <w:marBottom w:val="0"/>
          <w:divBdr>
            <w:top w:val="none" w:sz="0" w:space="0" w:color="auto"/>
            <w:left w:val="none" w:sz="0" w:space="0" w:color="auto"/>
            <w:bottom w:val="none" w:sz="0" w:space="0" w:color="auto"/>
            <w:right w:val="none" w:sz="0" w:space="0" w:color="auto"/>
          </w:divBdr>
        </w:div>
        <w:div w:id="267465151">
          <w:marLeft w:val="0"/>
          <w:marRight w:val="0"/>
          <w:marTop w:val="0"/>
          <w:marBottom w:val="0"/>
          <w:divBdr>
            <w:top w:val="none" w:sz="0" w:space="0" w:color="auto"/>
            <w:left w:val="none" w:sz="0" w:space="0" w:color="auto"/>
            <w:bottom w:val="none" w:sz="0" w:space="0" w:color="auto"/>
            <w:right w:val="none" w:sz="0" w:space="0" w:color="auto"/>
          </w:divBdr>
        </w:div>
        <w:div w:id="1988515319">
          <w:marLeft w:val="0"/>
          <w:marRight w:val="0"/>
          <w:marTop w:val="0"/>
          <w:marBottom w:val="0"/>
          <w:divBdr>
            <w:top w:val="none" w:sz="0" w:space="0" w:color="auto"/>
            <w:left w:val="none" w:sz="0" w:space="0" w:color="auto"/>
            <w:bottom w:val="none" w:sz="0" w:space="0" w:color="auto"/>
            <w:right w:val="none" w:sz="0" w:space="0" w:color="auto"/>
          </w:divBdr>
        </w:div>
        <w:div w:id="27030178">
          <w:marLeft w:val="0"/>
          <w:marRight w:val="0"/>
          <w:marTop w:val="0"/>
          <w:marBottom w:val="0"/>
          <w:divBdr>
            <w:top w:val="none" w:sz="0" w:space="0" w:color="auto"/>
            <w:left w:val="none" w:sz="0" w:space="0" w:color="auto"/>
            <w:bottom w:val="none" w:sz="0" w:space="0" w:color="auto"/>
            <w:right w:val="none" w:sz="0" w:space="0" w:color="auto"/>
          </w:divBdr>
        </w:div>
        <w:div w:id="1550923764">
          <w:marLeft w:val="0"/>
          <w:marRight w:val="0"/>
          <w:marTop w:val="0"/>
          <w:marBottom w:val="0"/>
          <w:divBdr>
            <w:top w:val="none" w:sz="0" w:space="0" w:color="auto"/>
            <w:left w:val="none" w:sz="0" w:space="0" w:color="auto"/>
            <w:bottom w:val="none" w:sz="0" w:space="0" w:color="auto"/>
            <w:right w:val="none" w:sz="0" w:space="0" w:color="auto"/>
          </w:divBdr>
        </w:div>
        <w:div w:id="862326787">
          <w:marLeft w:val="0"/>
          <w:marRight w:val="0"/>
          <w:marTop w:val="0"/>
          <w:marBottom w:val="0"/>
          <w:divBdr>
            <w:top w:val="none" w:sz="0" w:space="0" w:color="auto"/>
            <w:left w:val="none" w:sz="0" w:space="0" w:color="auto"/>
            <w:bottom w:val="none" w:sz="0" w:space="0" w:color="auto"/>
            <w:right w:val="none" w:sz="0" w:space="0" w:color="auto"/>
          </w:divBdr>
        </w:div>
        <w:div w:id="1363558031">
          <w:marLeft w:val="0"/>
          <w:marRight w:val="0"/>
          <w:marTop w:val="0"/>
          <w:marBottom w:val="0"/>
          <w:divBdr>
            <w:top w:val="none" w:sz="0" w:space="0" w:color="auto"/>
            <w:left w:val="none" w:sz="0" w:space="0" w:color="auto"/>
            <w:bottom w:val="none" w:sz="0" w:space="0" w:color="auto"/>
            <w:right w:val="none" w:sz="0" w:space="0" w:color="auto"/>
          </w:divBdr>
        </w:div>
        <w:div w:id="2140682141">
          <w:marLeft w:val="0"/>
          <w:marRight w:val="0"/>
          <w:marTop w:val="0"/>
          <w:marBottom w:val="0"/>
          <w:divBdr>
            <w:top w:val="none" w:sz="0" w:space="0" w:color="auto"/>
            <w:left w:val="none" w:sz="0" w:space="0" w:color="auto"/>
            <w:bottom w:val="none" w:sz="0" w:space="0" w:color="auto"/>
            <w:right w:val="none" w:sz="0" w:space="0" w:color="auto"/>
          </w:divBdr>
        </w:div>
        <w:div w:id="197357627">
          <w:marLeft w:val="0"/>
          <w:marRight w:val="0"/>
          <w:marTop w:val="0"/>
          <w:marBottom w:val="0"/>
          <w:divBdr>
            <w:top w:val="none" w:sz="0" w:space="0" w:color="auto"/>
            <w:left w:val="none" w:sz="0" w:space="0" w:color="auto"/>
            <w:bottom w:val="none" w:sz="0" w:space="0" w:color="auto"/>
            <w:right w:val="none" w:sz="0" w:space="0" w:color="auto"/>
          </w:divBdr>
        </w:div>
        <w:div w:id="953095750">
          <w:marLeft w:val="0"/>
          <w:marRight w:val="0"/>
          <w:marTop w:val="0"/>
          <w:marBottom w:val="0"/>
          <w:divBdr>
            <w:top w:val="none" w:sz="0" w:space="0" w:color="auto"/>
            <w:left w:val="none" w:sz="0" w:space="0" w:color="auto"/>
            <w:bottom w:val="none" w:sz="0" w:space="0" w:color="auto"/>
            <w:right w:val="none" w:sz="0" w:space="0" w:color="auto"/>
          </w:divBdr>
        </w:div>
        <w:div w:id="22675654">
          <w:marLeft w:val="0"/>
          <w:marRight w:val="0"/>
          <w:marTop w:val="0"/>
          <w:marBottom w:val="0"/>
          <w:divBdr>
            <w:top w:val="none" w:sz="0" w:space="0" w:color="auto"/>
            <w:left w:val="none" w:sz="0" w:space="0" w:color="auto"/>
            <w:bottom w:val="none" w:sz="0" w:space="0" w:color="auto"/>
            <w:right w:val="none" w:sz="0" w:space="0" w:color="auto"/>
          </w:divBdr>
        </w:div>
        <w:div w:id="776024228">
          <w:marLeft w:val="0"/>
          <w:marRight w:val="0"/>
          <w:marTop w:val="0"/>
          <w:marBottom w:val="0"/>
          <w:divBdr>
            <w:top w:val="none" w:sz="0" w:space="0" w:color="auto"/>
            <w:left w:val="none" w:sz="0" w:space="0" w:color="auto"/>
            <w:bottom w:val="none" w:sz="0" w:space="0" w:color="auto"/>
            <w:right w:val="none" w:sz="0" w:space="0" w:color="auto"/>
          </w:divBdr>
        </w:div>
        <w:div w:id="388039550">
          <w:marLeft w:val="0"/>
          <w:marRight w:val="0"/>
          <w:marTop w:val="0"/>
          <w:marBottom w:val="0"/>
          <w:divBdr>
            <w:top w:val="none" w:sz="0" w:space="0" w:color="auto"/>
            <w:left w:val="none" w:sz="0" w:space="0" w:color="auto"/>
            <w:bottom w:val="none" w:sz="0" w:space="0" w:color="auto"/>
            <w:right w:val="none" w:sz="0" w:space="0" w:color="auto"/>
          </w:divBdr>
        </w:div>
        <w:div w:id="75982002">
          <w:marLeft w:val="0"/>
          <w:marRight w:val="0"/>
          <w:marTop w:val="0"/>
          <w:marBottom w:val="0"/>
          <w:divBdr>
            <w:top w:val="none" w:sz="0" w:space="0" w:color="auto"/>
            <w:left w:val="none" w:sz="0" w:space="0" w:color="auto"/>
            <w:bottom w:val="none" w:sz="0" w:space="0" w:color="auto"/>
            <w:right w:val="none" w:sz="0" w:space="0" w:color="auto"/>
          </w:divBdr>
        </w:div>
        <w:div w:id="449665826">
          <w:marLeft w:val="0"/>
          <w:marRight w:val="0"/>
          <w:marTop w:val="0"/>
          <w:marBottom w:val="0"/>
          <w:divBdr>
            <w:top w:val="none" w:sz="0" w:space="0" w:color="auto"/>
            <w:left w:val="none" w:sz="0" w:space="0" w:color="auto"/>
            <w:bottom w:val="none" w:sz="0" w:space="0" w:color="auto"/>
            <w:right w:val="none" w:sz="0" w:space="0" w:color="auto"/>
          </w:divBdr>
        </w:div>
        <w:div w:id="1330332412">
          <w:marLeft w:val="0"/>
          <w:marRight w:val="0"/>
          <w:marTop w:val="0"/>
          <w:marBottom w:val="0"/>
          <w:divBdr>
            <w:top w:val="none" w:sz="0" w:space="0" w:color="auto"/>
            <w:left w:val="none" w:sz="0" w:space="0" w:color="auto"/>
            <w:bottom w:val="none" w:sz="0" w:space="0" w:color="auto"/>
            <w:right w:val="none" w:sz="0" w:space="0" w:color="auto"/>
          </w:divBdr>
        </w:div>
        <w:div w:id="1533300617">
          <w:marLeft w:val="0"/>
          <w:marRight w:val="0"/>
          <w:marTop w:val="0"/>
          <w:marBottom w:val="0"/>
          <w:divBdr>
            <w:top w:val="none" w:sz="0" w:space="0" w:color="auto"/>
            <w:left w:val="none" w:sz="0" w:space="0" w:color="auto"/>
            <w:bottom w:val="none" w:sz="0" w:space="0" w:color="auto"/>
            <w:right w:val="none" w:sz="0" w:space="0" w:color="auto"/>
          </w:divBdr>
        </w:div>
        <w:div w:id="1552112750">
          <w:marLeft w:val="0"/>
          <w:marRight w:val="0"/>
          <w:marTop w:val="0"/>
          <w:marBottom w:val="0"/>
          <w:divBdr>
            <w:top w:val="none" w:sz="0" w:space="0" w:color="auto"/>
            <w:left w:val="none" w:sz="0" w:space="0" w:color="auto"/>
            <w:bottom w:val="none" w:sz="0" w:space="0" w:color="auto"/>
            <w:right w:val="none" w:sz="0" w:space="0" w:color="auto"/>
          </w:divBdr>
        </w:div>
        <w:div w:id="2135440969">
          <w:marLeft w:val="0"/>
          <w:marRight w:val="0"/>
          <w:marTop w:val="0"/>
          <w:marBottom w:val="0"/>
          <w:divBdr>
            <w:top w:val="none" w:sz="0" w:space="0" w:color="auto"/>
            <w:left w:val="none" w:sz="0" w:space="0" w:color="auto"/>
            <w:bottom w:val="none" w:sz="0" w:space="0" w:color="auto"/>
            <w:right w:val="none" w:sz="0" w:space="0" w:color="auto"/>
          </w:divBdr>
        </w:div>
        <w:div w:id="2123914872">
          <w:marLeft w:val="0"/>
          <w:marRight w:val="0"/>
          <w:marTop w:val="0"/>
          <w:marBottom w:val="0"/>
          <w:divBdr>
            <w:top w:val="none" w:sz="0" w:space="0" w:color="auto"/>
            <w:left w:val="none" w:sz="0" w:space="0" w:color="auto"/>
            <w:bottom w:val="none" w:sz="0" w:space="0" w:color="auto"/>
            <w:right w:val="none" w:sz="0" w:space="0" w:color="auto"/>
          </w:divBdr>
        </w:div>
        <w:div w:id="1377512900">
          <w:marLeft w:val="0"/>
          <w:marRight w:val="0"/>
          <w:marTop w:val="0"/>
          <w:marBottom w:val="0"/>
          <w:divBdr>
            <w:top w:val="none" w:sz="0" w:space="0" w:color="auto"/>
            <w:left w:val="none" w:sz="0" w:space="0" w:color="auto"/>
            <w:bottom w:val="none" w:sz="0" w:space="0" w:color="auto"/>
            <w:right w:val="none" w:sz="0" w:space="0" w:color="auto"/>
          </w:divBdr>
        </w:div>
        <w:div w:id="1560435252">
          <w:marLeft w:val="0"/>
          <w:marRight w:val="0"/>
          <w:marTop w:val="0"/>
          <w:marBottom w:val="0"/>
          <w:divBdr>
            <w:top w:val="none" w:sz="0" w:space="0" w:color="auto"/>
            <w:left w:val="none" w:sz="0" w:space="0" w:color="auto"/>
            <w:bottom w:val="none" w:sz="0" w:space="0" w:color="auto"/>
            <w:right w:val="none" w:sz="0" w:space="0" w:color="auto"/>
          </w:divBdr>
        </w:div>
        <w:div w:id="844899895">
          <w:marLeft w:val="0"/>
          <w:marRight w:val="0"/>
          <w:marTop w:val="0"/>
          <w:marBottom w:val="0"/>
          <w:divBdr>
            <w:top w:val="none" w:sz="0" w:space="0" w:color="auto"/>
            <w:left w:val="none" w:sz="0" w:space="0" w:color="auto"/>
            <w:bottom w:val="none" w:sz="0" w:space="0" w:color="auto"/>
            <w:right w:val="none" w:sz="0" w:space="0" w:color="auto"/>
          </w:divBdr>
        </w:div>
        <w:div w:id="743840974">
          <w:marLeft w:val="0"/>
          <w:marRight w:val="0"/>
          <w:marTop w:val="0"/>
          <w:marBottom w:val="0"/>
          <w:divBdr>
            <w:top w:val="none" w:sz="0" w:space="0" w:color="auto"/>
            <w:left w:val="none" w:sz="0" w:space="0" w:color="auto"/>
            <w:bottom w:val="none" w:sz="0" w:space="0" w:color="auto"/>
            <w:right w:val="none" w:sz="0" w:space="0" w:color="auto"/>
          </w:divBdr>
        </w:div>
        <w:div w:id="255016863">
          <w:marLeft w:val="0"/>
          <w:marRight w:val="0"/>
          <w:marTop w:val="0"/>
          <w:marBottom w:val="0"/>
          <w:divBdr>
            <w:top w:val="none" w:sz="0" w:space="0" w:color="auto"/>
            <w:left w:val="none" w:sz="0" w:space="0" w:color="auto"/>
            <w:bottom w:val="none" w:sz="0" w:space="0" w:color="auto"/>
            <w:right w:val="none" w:sz="0" w:space="0" w:color="auto"/>
          </w:divBdr>
        </w:div>
        <w:div w:id="1119566429">
          <w:marLeft w:val="0"/>
          <w:marRight w:val="0"/>
          <w:marTop w:val="0"/>
          <w:marBottom w:val="0"/>
          <w:divBdr>
            <w:top w:val="none" w:sz="0" w:space="0" w:color="auto"/>
            <w:left w:val="none" w:sz="0" w:space="0" w:color="auto"/>
            <w:bottom w:val="none" w:sz="0" w:space="0" w:color="auto"/>
            <w:right w:val="none" w:sz="0" w:space="0" w:color="auto"/>
          </w:divBdr>
        </w:div>
        <w:div w:id="496001038">
          <w:marLeft w:val="0"/>
          <w:marRight w:val="0"/>
          <w:marTop w:val="0"/>
          <w:marBottom w:val="0"/>
          <w:divBdr>
            <w:top w:val="none" w:sz="0" w:space="0" w:color="auto"/>
            <w:left w:val="none" w:sz="0" w:space="0" w:color="auto"/>
            <w:bottom w:val="none" w:sz="0" w:space="0" w:color="auto"/>
            <w:right w:val="none" w:sz="0" w:space="0" w:color="auto"/>
          </w:divBdr>
        </w:div>
        <w:div w:id="525750392">
          <w:marLeft w:val="0"/>
          <w:marRight w:val="0"/>
          <w:marTop w:val="0"/>
          <w:marBottom w:val="0"/>
          <w:divBdr>
            <w:top w:val="none" w:sz="0" w:space="0" w:color="auto"/>
            <w:left w:val="none" w:sz="0" w:space="0" w:color="auto"/>
            <w:bottom w:val="none" w:sz="0" w:space="0" w:color="auto"/>
            <w:right w:val="none" w:sz="0" w:space="0" w:color="auto"/>
          </w:divBdr>
        </w:div>
        <w:div w:id="488443107">
          <w:marLeft w:val="0"/>
          <w:marRight w:val="0"/>
          <w:marTop w:val="0"/>
          <w:marBottom w:val="0"/>
          <w:divBdr>
            <w:top w:val="none" w:sz="0" w:space="0" w:color="auto"/>
            <w:left w:val="none" w:sz="0" w:space="0" w:color="auto"/>
            <w:bottom w:val="none" w:sz="0" w:space="0" w:color="auto"/>
            <w:right w:val="none" w:sz="0" w:space="0" w:color="auto"/>
          </w:divBdr>
        </w:div>
        <w:div w:id="1626958912">
          <w:marLeft w:val="0"/>
          <w:marRight w:val="0"/>
          <w:marTop w:val="0"/>
          <w:marBottom w:val="0"/>
          <w:divBdr>
            <w:top w:val="none" w:sz="0" w:space="0" w:color="auto"/>
            <w:left w:val="none" w:sz="0" w:space="0" w:color="auto"/>
            <w:bottom w:val="none" w:sz="0" w:space="0" w:color="auto"/>
            <w:right w:val="none" w:sz="0" w:space="0" w:color="auto"/>
          </w:divBdr>
        </w:div>
        <w:div w:id="1868448609">
          <w:marLeft w:val="0"/>
          <w:marRight w:val="0"/>
          <w:marTop w:val="0"/>
          <w:marBottom w:val="0"/>
          <w:divBdr>
            <w:top w:val="none" w:sz="0" w:space="0" w:color="auto"/>
            <w:left w:val="none" w:sz="0" w:space="0" w:color="auto"/>
            <w:bottom w:val="none" w:sz="0" w:space="0" w:color="auto"/>
            <w:right w:val="none" w:sz="0" w:space="0" w:color="auto"/>
          </w:divBdr>
        </w:div>
        <w:div w:id="2115974600">
          <w:marLeft w:val="0"/>
          <w:marRight w:val="0"/>
          <w:marTop w:val="0"/>
          <w:marBottom w:val="0"/>
          <w:divBdr>
            <w:top w:val="none" w:sz="0" w:space="0" w:color="auto"/>
            <w:left w:val="none" w:sz="0" w:space="0" w:color="auto"/>
            <w:bottom w:val="none" w:sz="0" w:space="0" w:color="auto"/>
            <w:right w:val="none" w:sz="0" w:space="0" w:color="auto"/>
          </w:divBdr>
        </w:div>
        <w:div w:id="1183398473">
          <w:marLeft w:val="0"/>
          <w:marRight w:val="0"/>
          <w:marTop w:val="0"/>
          <w:marBottom w:val="0"/>
          <w:divBdr>
            <w:top w:val="none" w:sz="0" w:space="0" w:color="auto"/>
            <w:left w:val="none" w:sz="0" w:space="0" w:color="auto"/>
            <w:bottom w:val="none" w:sz="0" w:space="0" w:color="auto"/>
            <w:right w:val="none" w:sz="0" w:space="0" w:color="auto"/>
          </w:divBdr>
        </w:div>
        <w:div w:id="276254498">
          <w:marLeft w:val="0"/>
          <w:marRight w:val="0"/>
          <w:marTop w:val="0"/>
          <w:marBottom w:val="0"/>
          <w:divBdr>
            <w:top w:val="none" w:sz="0" w:space="0" w:color="auto"/>
            <w:left w:val="none" w:sz="0" w:space="0" w:color="auto"/>
            <w:bottom w:val="none" w:sz="0" w:space="0" w:color="auto"/>
            <w:right w:val="none" w:sz="0" w:space="0" w:color="auto"/>
          </w:divBdr>
        </w:div>
        <w:div w:id="1981181246">
          <w:marLeft w:val="0"/>
          <w:marRight w:val="0"/>
          <w:marTop w:val="0"/>
          <w:marBottom w:val="0"/>
          <w:divBdr>
            <w:top w:val="none" w:sz="0" w:space="0" w:color="auto"/>
            <w:left w:val="none" w:sz="0" w:space="0" w:color="auto"/>
            <w:bottom w:val="none" w:sz="0" w:space="0" w:color="auto"/>
            <w:right w:val="none" w:sz="0" w:space="0" w:color="auto"/>
          </w:divBdr>
        </w:div>
        <w:div w:id="254752458">
          <w:marLeft w:val="0"/>
          <w:marRight w:val="0"/>
          <w:marTop w:val="0"/>
          <w:marBottom w:val="0"/>
          <w:divBdr>
            <w:top w:val="none" w:sz="0" w:space="0" w:color="auto"/>
            <w:left w:val="none" w:sz="0" w:space="0" w:color="auto"/>
            <w:bottom w:val="none" w:sz="0" w:space="0" w:color="auto"/>
            <w:right w:val="none" w:sz="0" w:space="0" w:color="auto"/>
          </w:divBdr>
        </w:div>
        <w:div w:id="196697860">
          <w:marLeft w:val="0"/>
          <w:marRight w:val="0"/>
          <w:marTop w:val="0"/>
          <w:marBottom w:val="0"/>
          <w:divBdr>
            <w:top w:val="none" w:sz="0" w:space="0" w:color="auto"/>
            <w:left w:val="none" w:sz="0" w:space="0" w:color="auto"/>
            <w:bottom w:val="none" w:sz="0" w:space="0" w:color="auto"/>
            <w:right w:val="none" w:sz="0" w:space="0" w:color="auto"/>
          </w:divBdr>
        </w:div>
        <w:div w:id="1171065312">
          <w:marLeft w:val="0"/>
          <w:marRight w:val="0"/>
          <w:marTop w:val="0"/>
          <w:marBottom w:val="0"/>
          <w:divBdr>
            <w:top w:val="none" w:sz="0" w:space="0" w:color="auto"/>
            <w:left w:val="none" w:sz="0" w:space="0" w:color="auto"/>
            <w:bottom w:val="none" w:sz="0" w:space="0" w:color="auto"/>
            <w:right w:val="none" w:sz="0" w:space="0" w:color="auto"/>
          </w:divBdr>
        </w:div>
        <w:div w:id="1687053725">
          <w:marLeft w:val="0"/>
          <w:marRight w:val="0"/>
          <w:marTop w:val="0"/>
          <w:marBottom w:val="0"/>
          <w:divBdr>
            <w:top w:val="none" w:sz="0" w:space="0" w:color="auto"/>
            <w:left w:val="none" w:sz="0" w:space="0" w:color="auto"/>
            <w:bottom w:val="none" w:sz="0" w:space="0" w:color="auto"/>
            <w:right w:val="none" w:sz="0" w:space="0" w:color="auto"/>
          </w:divBdr>
        </w:div>
        <w:div w:id="1573389682">
          <w:marLeft w:val="0"/>
          <w:marRight w:val="0"/>
          <w:marTop w:val="0"/>
          <w:marBottom w:val="0"/>
          <w:divBdr>
            <w:top w:val="none" w:sz="0" w:space="0" w:color="auto"/>
            <w:left w:val="none" w:sz="0" w:space="0" w:color="auto"/>
            <w:bottom w:val="none" w:sz="0" w:space="0" w:color="auto"/>
            <w:right w:val="none" w:sz="0" w:space="0" w:color="auto"/>
          </w:divBdr>
        </w:div>
        <w:div w:id="1772899006">
          <w:marLeft w:val="0"/>
          <w:marRight w:val="0"/>
          <w:marTop w:val="0"/>
          <w:marBottom w:val="0"/>
          <w:divBdr>
            <w:top w:val="none" w:sz="0" w:space="0" w:color="auto"/>
            <w:left w:val="none" w:sz="0" w:space="0" w:color="auto"/>
            <w:bottom w:val="none" w:sz="0" w:space="0" w:color="auto"/>
            <w:right w:val="none" w:sz="0" w:space="0" w:color="auto"/>
          </w:divBdr>
        </w:div>
        <w:div w:id="1792094895">
          <w:marLeft w:val="0"/>
          <w:marRight w:val="0"/>
          <w:marTop w:val="0"/>
          <w:marBottom w:val="0"/>
          <w:divBdr>
            <w:top w:val="none" w:sz="0" w:space="0" w:color="auto"/>
            <w:left w:val="none" w:sz="0" w:space="0" w:color="auto"/>
            <w:bottom w:val="none" w:sz="0" w:space="0" w:color="auto"/>
            <w:right w:val="none" w:sz="0" w:space="0" w:color="auto"/>
          </w:divBdr>
        </w:div>
        <w:div w:id="1970044693">
          <w:marLeft w:val="0"/>
          <w:marRight w:val="0"/>
          <w:marTop w:val="0"/>
          <w:marBottom w:val="0"/>
          <w:divBdr>
            <w:top w:val="none" w:sz="0" w:space="0" w:color="auto"/>
            <w:left w:val="none" w:sz="0" w:space="0" w:color="auto"/>
            <w:bottom w:val="none" w:sz="0" w:space="0" w:color="auto"/>
            <w:right w:val="none" w:sz="0" w:space="0" w:color="auto"/>
          </w:divBdr>
        </w:div>
      </w:divsChild>
    </w:div>
    <w:div w:id="1889878318">
      <w:bodyDiv w:val="1"/>
      <w:marLeft w:val="0"/>
      <w:marRight w:val="0"/>
      <w:marTop w:val="0"/>
      <w:marBottom w:val="0"/>
      <w:divBdr>
        <w:top w:val="none" w:sz="0" w:space="0" w:color="auto"/>
        <w:left w:val="none" w:sz="0" w:space="0" w:color="auto"/>
        <w:bottom w:val="none" w:sz="0" w:space="0" w:color="auto"/>
        <w:right w:val="none" w:sz="0" w:space="0" w:color="auto"/>
      </w:divBdr>
    </w:div>
    <w:div w:id="1900483342">
      <w:bodyDiv w:val="1"/>
      <w:marLeft w:val="0"/>
      <w:marRight w:val="0"/>
      <w:marTop w:val="0"/>
      <w:marBottom w:val="0"/>
      <w:divBdr>
        <w:top w:val="none" w:sz="0" w:space="0" w:color="auto"/>
        <w:left w:val="none" w:sz="0" w:space="0" w:color="auto"/>
        <w:bottom w:val="none" w:sz="0" w:space="0" w:color="auto"/>
        <w:right w:val="none" w:sz="0" w:space="0" w:color="auto"/>
      </w:divBdr>
      <w:divsChild>
        <w:div w:id="1764715862">
          <w:marLeft w:val="0"/>
          <w:marRight w:val="0"/>
          <w:marTop w:val="0"/>
          <w:marBottom w:val="0"/>
          <w:divBdr>
            <w:top w:val="none" w:sz="0" w:space="0" w:color="auto"/>
            <w:left w:val="none" w:sz="0" w:space="0" w:color="auto"/>
            <w:bottom w:val="none" w:sz="0" w:space="0" w:color="auto"/>
            <w:right w:val="none" w:sz="0" w:space="0" w:color="auto"/>
          </w:divBdr>
        </w:div>
        <w:div w:id="577981544">
          <w:marLeft w:val="0"/>
          <w:marRight w:val="0"/>
          <w:marTop w:val="0"/>
          <w:marBottom w:val="0"/>
          <w:divBdr>
            <w:top w:val="none" w:sz="0" w:space="0" w:color="auto"/>
            <w:left w:val="none" w:sz="0" w:space="0" w:color="auto"/>
            <w:bottom w:val="none" w:sz="0" w:space="0" w:color="auto"/>
            <w:right w:val="none" w:sz="0" w:space="0" w:color="auto"/>
          </w:divBdr>
        </w:div>
        <w:div w:id="1243829988">
          <w:marLeft w:val="0"/>
          <w:marRight w:val="0"/>
          <w:marTop w:val="0"/>
          <w:marBottom w:val="0"/>
          <w:divBdr>
            <w:top w:val="none" w:sz="0" w:space="0" w:color="auto"/>
            <w:left w:val="none" w:sz="0" w:space="0" w:color="auto"/>
            <w:bottom w:val="none" w:sz="0" w:space="0" w:color="auto"/>
            <w:right w:val="none" w:sz="0" w:space="0" w:color="auto"/>
          </w:divBdr>
        </w:div>
        <w:div w:id="357393271">
          <w:marLeft w:val="0"/>
          <w:marRight w:val="0"/>
          <w:marTop w:val="0"/>
          <w:marBottom w:val="0"/>
          <w:divBdr>
            <w:top w:val="none" w:sz="0" w:space="0" w:color="auto"/>
            <w:left w:val="none" w:sz="0" w:space="0" w:color="auto"/>
            <w:bottom w:val="none" w:sz="0" w:space="0" w:color="auto"/>
            <w:right w:val="none" w:sz="0" w:space="0" w:color="auto"/>
          </w:divBdr>
        </w:div>
        <w:div w:id="1876964636">
          <w:marLeft w:val="0"/>
          <w:marRight w:val="0"/>
          <w:marTop w:val="0"/>
          <w:marBottom w:val="0"/>
          <w:divBdr>
            <w:top w:val="none" w:sz="0" w:space="0" w:color="auto"/>
            <w:left w:val="none" w:sz="0" w:space="0" w:color="auto"/>
            <w:bottom w:val="none" w:sz="0" w:space="0" w:color="auto"/>
            <w:right w:val="none" w:sz="0" w:space="0" w:color="auto"/>
          </w:divBdr>
        </w:div>
        <w:div w:id="2365644">
          <w:marLeft w:val="0"/>
          <w:marRight w:val="0"/>
          <w:marTop w:val="0"/>
          <w:marBottom w:val="0"/>
          <w:divBdr>
            <w:top w:val="none" w:sz="0" w:space="0" w:color="auto"/>
            <w:left w:val="none" w:sz="0" w:space="0" w:color="auto"/>
            <w:bottom w:val="none" w:sz="0" w:space="0" w:color="auto"/>
            <w:right w:val="none" w:sz="0" w:space="0" w:color="auto"/>
          </w:divBdr>
        </w:div>
        <w:div w:id="1675373557">
          <w:marLeft w:val="0"/>
          <w:marRight w:val="0"/>
          <w:marTop w:val="0"/>
          <w:marBottom w:val="0"/>
          <w:divBdr>
            <w:top w:val="none" w:sz="0" w:space="0" w:color="auto"/>
            <w:left w:val="none" w:sz="0" w:space="0" w:color="auto"/>
            <w:bottom w:val="none" w:sz="0" w:space="0" w:color="auto"/>
            <w:right w:val="none" w:sz="0" w:space="0" w:color="auto"/>
          </w:divBdr>
        </w:div>
        <w:div w:id="1830055511">
          <w:marLeft w:val="0"/>
          <w:marRight w:val="0"/>
          <w:marTop w:val="0"/>
          <w:marBottom w:val="0"/>
          <w:divBdr>
            <w:top w:val="none" w:sz="0" w:space="0" w:color="auto"/>
            <w:left w:val="none" w:sz="0" w:space="0" w:color="auto"/>
            <w:bottom w:val="none" w:sz="0" w:space="0" w:color="auto"/>
            <w:right w:val="none" w:sz="0" w:space="0" w:color="auto"/>
          </w:divBdr>
        </w:div>
        <w:div w:id="862665872">
          <w:marLeft w:val="0"/>
          <w:marRight w:val="0"/>
          <w:marTop w:val="0"/>
          <w:marBottom w:val="0"/>
          <w:divBdr>
            <w:top w:val="none" w:sz="0" w:space="0" w:color="auto"/>
            <w:left w:val="none" w:sz="0" w:space="0" w:color="auto"/>
            <w:bottom w:val="none" w:sz="0" w:space="0" w:color="auto"/>
            <w:right w:val="none" w:sz="0" w:space="0" w:color="auto"/>
          </w:divBdr>
        </w:div>
        <w:div w:id="2060089149">
          <w:marLeft w:val="0"/>
          <w:marRight w:val="0"/>
          <w:marTop w:val="0"/>
          <w:marBottom w:val="0"/>
          <w:divBdr>
            <w:top w:val="none" w:sz="0" w:space="0" w:color="auto"/>
            <w:left w:val="none" w:sz="0" w:space="0" w:color="auto"/>
            <w:bottom w:val="none" w:sz="0" w:space="0" w:color="auto"/>
            <w:right w:val="none" w:sz="0" w:space="0" w:color="auto"/>
          </w:divBdr>
        </w:div>
        <w:div w:id="297760188">
          <w:marLeft w:val="0"/>
          <w:marRight w:val="0"/>
          <w:marTop w:val="0"/>
          <w:marBottom w:val="0"/>
          <w:divBdr>
            <w:top w:val="none" w:sz="0" w:space="0" w:color="auto"/>
            <w:left w:val="none" w:sz="0" w:space="0" w:color="auto"/>
            <w:bottom w:val="none" w:sz="0" w:space="0" w:color="auto"/>
            <w:right w:val="none" w:sz="0" w:space="0" w:color="auto"/>
          </w:divBdr>
        </w:div>
        <w:div w:id="1759522359">
          <w:marLeft w:val="0"/>
          <w:marRight w:val="0"/>
          <w:marTop w:val="0"/>
          <w:marBottom w:val="0"/>
          <w:divBdr>
            <w:top w:val="none" w:sz="0" w:space="0" w:color="auto"/>
            <w:left w:val="none" w:sz="0" w:space="0" w:color="auto"/>
            <w:bottom w:val="none" w:sz="0" w:space="0" w:color="auto"/>
            <w:right w:val="none" w:sz="0" w:space="0" w:color="auto"/>
          </w:divBdr>
        </w:div>
        <w:div w:id="107702764">
          <w:marLeft w:val="0"/>
          <w:marRight w:val="0"/>
          <w:marTop w:val="0"/>
          <w:marBottom w:val="0"/>
          <w:divBdr>
            <w:top w:val="none" w:sz="0" w:space="0" w:color="auto"/>
            <w:left w:val="none" w:sz="0" w:space="0" w:color="auto"/>
            <w:bottom w:val="none" w:sz="0" w:space="0" w:color="auto"/>
            <w:right w:val="none" w:sz="0" w:space="0" w:color="auto"/>
          </w:divBdr>
        </w:div>
        <w:div w:id="485364609">
          <w:marLeft w:val="0"/>
          <w:marRight w:val="0"/>
          <w:marTop w:val="0"/>
          <w:marBottom w:val="0"/>
          <w:divBdr>
            <w:top w:val="none" w:sz="0" w:space="0" w:color="auto"/>
            <w:left w:val="none" w:sz="0" w:space="0" w:color="auto"/>
            <w:bottom w:val="none" w:sz="0" w:space="0" w:color="auto"/>
            <w:right w:val="none" w:sz="0" w:space="0" w:color="auto"/>
          </w:divBdr>
        </w:div>
        <w:div w:id="1105156766">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1644656760">
          <w:marLeft w:val="0"/>
          <w:marRight w:val="0"/>
          <w:marTop w:val="0"/>
          <w:marBottom w:val="0"/>
          <w:divBdr>
            <w:top w:val="none" w:sz="0" w:space="0" w:color="auto"/>
            <w:left w:val="none" w:sz="0" w:space="0" w:color="auto"/>
            <w:bottom w:val="none" w:sz="0" w:space="0" w:color="auto"/>
            <w:right w:val="none" w:sz="0" w:space="0" w:color="auto"/>
          </w:divBdr>
        </w:div>
        <w:div w:id="1110474281">
          <w:marLeft w:val="0"/>
          <w:marRight w:val="0"/>
          <w:marTop w:val="0"/>
          <w:marBottom w:val="0"/>
          <w:divBdr>
            <w:top w:val="none" w:sz="0" w:space="0" w:color="auto"/>
            <w:left w:val="none" w:sz="0" w:space="0" w:color="auto"/>
            <w:bottom w:val="none" w:sz="0" w:space="0" w:color="auto"/>
            <w:right w:val="none" w:sz="0" w:space="0" w:color="auto"/>
          </w:divBdr>
        </w:div>
        <w:div w:id="150681320">
          <w:marLeft w:val="0"/>
          <w:marRight w:val="0"/>
          <w:marTop w:val="0"/>
          <w:marBottom w:val="0"/>
          <w:divBdr>
            <w:top w:val="none" w:sz="0" w:space="0" w:color="auto"/>
            <w:left w:val="none" w:sz="0" w:space="0" w:color="auto"/>
            <w:bottom w:val="none" w:sz="0" w:space="0" w:color="auto"/>
            <w:right w:val="none" w:sz="0" w:space="0" w:color="auto"/>
          </w:divBdr>
        </w:div>
        <w:div w:id="32536580">
          <w:marLeft w:val="0"/>
          <w:marRight w:val="0"/>
          <w:marTop w:val="0"/>
          <w:marBottom w:val="0"/>
          <w:divBdr>
            <w:top w:val="none" w:sz="0" w:space="0" w:color="auto"/>
            <w:left w:val="none" w:sz="0" w:space="0" w:color="auto"/>
            <w:bottom w:val="none" w:sz="0" w:space="0" w:color="auto"/>
            <w:right w:val="none" w:sz="0" w:space="0" w:color="auto"/>
          </w:divBdr>
        </w:div>
        <w:div w:id="1537348174">
          <w:marLeft w:val="0"/>
          <w:marRight w:val="0"/>
          <w:marTop w:val="0"/>
          <w:marBottom w:val="0"/>
          <w:divBdr>
            <w:top w:val="none" w:sz="0" w:space="0" w:color="auto"/>
            <w:left w:val="none" w:sz="0" w:space="0" w:color="auto"/>
            <w:bottom w:val="none" w:sz="0" w:space="0" w:color="auto"/>
            <w:right w:val="none" w:sz="0" w:space="0" w:color="auto"/>
          </w:divBdr>
        </w:div>
        <w:div w:id="979043233">
          <w:marLeft w:val="0"/>
          <w:marRight w:val="0"/>
          <w:marTop w:val="0"/>
          <w:marBottom w:val="0"/>
          <w:divBdr>
            <w:top w:val="none" w:sz="0" w:space="0" w:color="auto"/>
            <w:left w:val="none" w:sz="0" w:space="0" w:color="auto"/>
            <w:bottom w:val="none" w:sz="0" w:space="0" w:color="auto"/>
            <w:right w:val="none" w:sz="0" w:space="0" w:color="auto"/>
          </w:divBdr>
        </w:div>
        <w:div w:id="939143069">
          <w:marLeft w:val="0"/>
          <w:marRight w:val="0"/>
          <w:marTop w:val="0"/>
          <w:marBottom w:val="0"/>
          <w:divBdr>
            <w:top w:val="none" w:sz="0" w:space="0" w:color="auto"/>
            <w:left w:val="none" w:sz="0" w:space="0" w:color="auto"/>
            <w:bottom w:val="none" w:sz="0" w:space="0" w:color="auto"/>
            <w:right w:val="none" w:sz="0" w:space="0" w:color="auto"/>
          </w:divBdr>
        </w:div>
        <w:div w:id="693001251">
          <w:marLeft w:val="0"/>
          <w:marRight w:val="0"/>
          <w:marTop w:val="0"/>
          <w:marBottom w:val="0"/>
          <w:divBdr>
            <w:top w:val="none" w:sz="0" w:space="0" w:color="auto"/>
            <w:left w:val="none" w:sz="0" w:space="0" w:color="auto"/>
            <w:bottom w:val="none" w:sz="0" w:space="0" w:color="auto"/>
            <w:right w:val="none" w:sz="0" w:space="0" w:color="auto"/>
          </w:divBdr>
        </w:div>
        <w:div w:id="1087657780">
          <w:marLeft w:val="0"/>
          <w:marRight w:val="0"/>
          <w:marTop w:val="0"/>
          <w:marBottom w:val="0"/>
          <w:divBdr>
            <w:top w:val="none" w:sz="0" w:space="0" w:color="auto"/>
            <w:left w:val="none" w:sz="0" w:space="0" w:color="auto"/>
            <w:bottom w:val="none" w:sz="0" w:space="0" w:color="auto"/>
            <w:right w:val="none" w:sz="0" w:space="0" w:color="auto"/>
          </w:divBdr>
        </w:div>
        <w:div w:id="122191793">
          <w:marLeft w:val="0"/>
          <w:marRight w:val="0"/>
          <w:marTop w:val="0"/>
          <w:marBottom w:val="0"/>
          <w:divBdr>
            <w:top w:val="none" w:sz="0" w:space="0" w:color="auto"/>
            <w:left w:val="none" w:sz="0" w:space="0" w:color="auto"/>
            <w:bottom w:val="none" w:sz="0" w:space="0" w:color="auto"/>
            <w:right w:val="none" w:sz="0" w:space="0" w:color="auto"/>
          </w:divBdr>
        </w:div>
        <w:div w:id="1629824395">
          <w:marLeft w:val="0"/>
          <w:marRight w:val="0"/>
          <w:marTop w:val="0"/>
          <w:marBottom w:val="0"/>
          <w:divBdr>
            <w:top w:val="none" w:sz="0" w:space="0" w:color="auto"/>
            <w:left w:val="none" w:sz="0" w:space="0" w:color="auto"/>
            <w:bottom w:val="none" w:sz="0" w:space="0" w:color="auto"/>
            <w:right w:val="none" w:sz="0" w:space="0" w:color="auto"/>
          </w:divBdr>
        </w:div>
        <w:div w:id="1751464866">
          <w:marLeft w:val="0"/>
          <w:marRight w:val="0"/>
          <w:marTop w:val="0"/>
          <w:marBottom w:val="0"/>
          <w:divBdr>
            <w:top w:val="none" w:sz="0" w:space="0" w:color="auto"/>
            <w:left w:val="none" w:sz="0" w:space="0" w:color="auto"/>
            <w:bottom w:val="none" w:sz="0" w:space="0" w:color="auto"/>
            <w:right w:val="none" w:sz="0" w:space="0" w:color="auto"/>
          </w:divBdr>
        </w:div>
        <w:div w:id="1543053862">
          <w:marLeft w:val="0"/>
          <w:marRight w:val="0"/>
          <w:marTop w:val="0"/>
          <w:marBottom w:val="0"/>
          <w:divBdr>
            <w:top w:val="none" w:sz="0" w:space="0" w:color="auto"/>
            <w:left w:val="none" w:sz="0" w:space="0" w:color="auto"/>
            <w:bottom w:val="none" w:sz="0" w:space="0" w:color="auto"/>
            <w:right w:val="none" w:sz="0" w:space="0" w:color="auto"/>
          </w:divBdr>
        </w:div>
        <w:div w:id="480469306">
          <w:marLeft w:val="0"/>
          <w:marRight w:val="0"/>
          <w:marTop w:val="0"/>
          <w:marBottom w:val="0"/>
          <w:divBdr>
            <w:top w:val="none" w:sz="0" w:space="0" w:color="auto"/>
            <w:left w:val="none" w:sz="0" w:space="0" w:color="auto"/>
            <w:bottom w:val="none" w:sz="0" w:space="0" w:color="auto"/>
            <w:right w:val="none" w:sz="0" w:space="0" w:color="auto"/>
          </w:divBdr>
        </w:div>
        <w:div w:id="100732413">
          <w:marLeft w:val="0"/>
          <w:marRight w:val="0"/>
          <w:marTop w:val="0"/>
          <w:marBottom w:val="0"/>
          <w:divBdr>
            <w:top w:val="none" w:sz="0" w:space="0" w:color="auto"/>
            <w:left w:val="none" w:sz="0" w:space="0" w:color="auto"/>
            <w:bottom w:val="none" w:sz="0" w:space="0" w:color="auto"/>
            <w:right w:val="none" w:sz="0" w:space="0" w:color="auto"/>
          </w:divBdr>
        </w:div>
        <w:div w:id="689767951">
          <w:marLeft w:val="0"/>
          <w:marRight w:val="0"/>
          <w:marTop w:val="0"/>
          <w:marBottom w:val="0"/>
          <w:divBdr>
            <w:top w:val="none" w:sz="0" w:space="0" w:color="auto"/>
            <w:left w:val="none" w:sz="0" w:space="0" w:color="auto"/>
            <w:bottom w:val="none" w:sz="0" w:space="0" w:color="auto"/>
            <w:right w:val="none" w:sz="0" w:space="0" w:color="auto"/>
          </w:divBdr>
        </w:div>
        <w:div w:id="32580325">
          <w:marLeft w:val="0"/>
          <w:marRight w:val="0"/>
          <w:marTop w:val="0"/>
          <w:marBottom w:val="0"/>
          <w:divBdr>
            <w:top w:val="none" w:sz="0" w:space="0" w:color="auto"/>
            <w:left w:val="none" w:sz="0" w:space="0" w:color="auto"/>
            <w:bottom w:val="none" w:sz="0" w:space="0" w:color="auto"/>
            <w:right w:val="none" w:sz="0" w:space="0" w:color="auto"/>
          </w:divBdr>
        </w:div>
        <w:div w:id="751122265">
          <w:marLeft w:val="0"/>
          <w:marRight w:val="0"/>
          <w:marTop w:val="0"/>
          <w:marBottom w:val="0"/>
          <w:divBdr>
            <w:top w:val="none" w:sz="0" w:space="0" w:color="auto"/>
            <w:left w:val="none" w:sz="0" w:space="0" w:color="auto"/>
            <w:bottom w:val="none" w:sz="0" w:space="0" w:color="auto"/>
            <w:right w:val="none" w:sz="0" w:space="0" w:color="auto"/>
          </w:divBdr>
        </w:div>
        <w:div w:id="1715697552">
          <w:marLeft w:val="0"/>
          <w:marRight w:val="0"/>
          <w:marTop w:val="0"/>
          <w:marBottom w:val="0"/>
          <w:divBdr>
            <w:top w:val="none" w:sz="0" w:space="0" w:color="auto"/>
            <w:left w:val="none" w:sz="0" w:space="0" w:color="auto"/>
            <w:bottom w:val="none" w:sz="0" w:space="0" w:color="auto"/>
            <w:right w:val="none" w:sz="0" w:space="0" w:color="auto"/>
          </w:divBdr>
        </w:div>
      </w:divsChild>
    </w:div>
    <w:div w:id="1911455513">
      <w:bodyDiv w:val="1"/>
      <w:marLeft w:val="0"/>
      <w:marRight w:val="0"/>
      <w:marTop w:val="0"/>
      <w:marBottom w:val="0"/>
      <w:divBdr>
        <w:top w:val="none" w:sz="0" w:space="0" w:color="auto"/>
        <w:left w:val="none" w:sz="0" w:space="0" w:color="auto"/>
        <w:bottom w:val="none" w:sz="0" w:space="0" w:color="auto"/>
        <w:right w:val="none" w:sz="0" w:space="0" w:color="auto"/>
      </w:divBdr>
    </w:div>
    <w:div w:id="193686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system.componentmodel.dataannotations.metadatatypeattribute%28v=vs.110%29.aspx" TargetMode="External"/><Relationship Id="rId21" Type="http://schemas.openxmlformats.org/officeDocument/2006/relationships/hyperlink" Target="https://msdn.microsoft.com/en-us/library/system.componentmodel.dataannotations.enumdatatypeattribute%28v=vs.110%29.aspx" TargetMode="External"/><Relationship Id="rId42" Type="http://schemas.openxmlformats.org/officeDocument/2006/relationships/hyperlink" Target="https://msdn.microsoft.com/en-us/library/system.componentmodel.dataannotations.validationresult%28v=vs.110%29.aspx" TargetMode="External"/><Relationship Id="rId47" Type="http://schemas.openxmlformats.org/officeDocument/2006/relationships/hyperlink" Target="https://msdn.microsoft.com/en-us/library/system.componentmodel.dataannotations.schema.complextypeattribute%28v=vs.110%29.aspx" TargetMode="External"/><Relationship Id="rId63" Type="http://schemas.openxmlformats.org/officeDocument/2006/relationships/hyperlink" Target="https://msdn.microsoft.com/en-us/library/system.componentmodel.dataobjectfieldattribute%28v=vs.110%29.aspx" TargetMode="External"/><Relationship Id="rId68" Type="http://schemas.openxmlformats.org/officeDocument/2006/relationships/hyperlink" Target="https://msdn.microsoft.com/en-us/library/system.componentmodel.defaultvalueattribute%28v=vs.110%29.aspx" TargetMode="External"/><Relationship Id="rId84" Type="http://schemas.openxmlformats.org/officeDocument/2006/relationships/hyperlink" Target="https://msdn.microsoft.com/en-us/library/system.componentmodel.installertypeattribute%28v=vs.110%29.aspx" TargetMode="External"/><Relationship Id="rId89" Type="http://schemas.openxmlformats.org/officeDocument/2006/relationships/hyperlink" Target="https://msdn.microsoft.com/en-us/library/system.componentmodel.lookupbindingpropertiesattribute%28v=vs.110%29.aspx"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system.componentmodel.dataannotations.displayattribute%28v=vs.110%29.aspx" TargetMode="External"/><Relationship Id="rId29" Type="http://schemas.openxmlformats.org/officeDocument/2006/relationships/hyperlink" Target="https://msdn.microsoft.com/en-us/library/system.componentmodel.dataannotations.rangeattribute%28v=vs.110%29.aspx" TargetMode="External"/><Relationship Id="rId107" Type="http://schemas.openxmlformats.org/officeDocument/2006/relationships/hyperlink" Target="https://msdn.microsoft.com/en-us/library/system.componentmodel.typeconverterattribute%28v=vs.110%29.aspx" TargetMode="External"/><Relationship Id="rId11" Type="http://schemas.openxmlformats.org/officeDocument/2006/relationships/hyperlink" Target="https://msdn.microsoft.com/en-us/library/system.componentmodel.dataannotations.compareattribute%28v=vs.110%29.aspx" TargetMode="External"/><Relationship Id="rId24" Type="http://schemas.openxmlformats.org/officeDocument/2006/relationships/hyperlink" Target="https://msdn.microsoft.com/en-us/library/system.componentmodel.dataannotations.keyattribute%28v=vs.110%29.aspx" TargetMode="External"/><Relationship Id="rId32" Type="http://schemas.openxmlformats.org/officeDocument/2006/relationships/hyperlink" Target="https://msdn.microsoft.com/en-us/library/system.componentmodel.dataannotations.scaffoldcolumnattribute%28v=vs.110%29.aspx" TargetMode="External"/><Relationship Id="rId37" Type="http://schemas.openxmlformats.org/officeDocument/2006/relationships/hyperlink" Target="https://msdn.microsoft.com/en-us/library/system.componentmodel.dataannotations.urlattribute%28v=vs.110%29.aspx" TargetMode="External"/><Relationship Id="rId40" Type="http://schemas.openxmlformats.org/officeDocument/2006/relationships/hyperlink" Target="https://msdn.microsoft.com/en-us/library/system.componentmodel.dataannotations.validationexception%28v=vs.110%29.aspx" TargetMode="External"/><Relationship Id="rId45" Type="http://schemas.openxmlformats.org/officeDocument/2006/relationships/hyperlink" Target="https://msdn.microsoft.com/en-us/library/system.componentmodel.dataannotations.schema%28v=vs.110%29.aspx" TargetMode="External"/><Relationship Id="rId53" Type="http://schemas.openxmlformats.org/officeDocument/2006/relationships/hyperlink" Target="https://msdn.microsoft.com/en-us/library/system.componentmodel.dataannotations.schema.indexattribute%28v=vs.113%29.aspx" TargetMode="External"/><Relationship Id="rId58" Type="http://schemas.openxmlformats.org/officeDocument/2006/relationships/hyperlink" Target="https://msdn.microsoft.com/en-us/library/system.componentmodel.categoryattribute%28v=vs.110%29.aspx" TargetMode="External"/><Relationship Id="rId66" Type="http://schemas.openxmlformats.org/officeDocument/2006/relationships/hyperlink" Target="https://msdn.microsoft.com/en-us/library/system.componentmodel.defaulteventattribute%28v=vs.110%29.aspx" TargetMode="External"/><Relationship Id="rId74" Type="http://schemas.openxmlformats.org/officeDocument/2006/relationships/hyperlink" Target="https://msdn.microsoft.com/en-us/library/system.componentmodel.designtimevisibleattribute%28v=vs.110%29.aspx" TargetMode="External"/><Relationship Id="rId79" Type="http://schemas.openxmlformats.org/officeDocument/2006/relationships/hyperlink" Target="https://msdn.microsoft.com/en-us/library/system.componentmodel.editorbrowsableattribute%28v=vs.110%29.aspx" TargetMode="External"/><Relationship Id="rId87" Type="http://schemas.openxmlformats.org/officeDocument/2006/relationships/hyperlink" Target="https://msdn.microsoft.com/en-us/library/system.componentmodel.listbindableattribute%28v=vs.110%29.aspx" TargetMode="External"/><Relationship Id="rId102" Type="http://schemas.openxmlformats.org/officeDocument/2006/relationships/hyperlink" Target="https://msdn.microsoft.com/en-us/library/system.componentmodel.runinstallerattribute%28v=vs.110%29.aspx" TargetMode="External"/><Relationship Id="rId110"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msdn.microsoft.com/en-us/library/system.componentmodel.dataobjectattribute%28v=vs.110%29.aspx" TargetMode="External"/><Relationship Id="rId82" Type="http://schemas.openxmlformats.org/officeDocument/2006/relationships/hyperlink" Target="https://msdn.microsoft.com/en-us/library/system.componentmodel.inheritanceattribute%28v=vs.110%29.aspx" TargetMode="External"/><Relationship Id="rId90" Type="http://schemas.openxmlformats.org/officeDocument/2006/relationships/hyperlink" Target="https://msdn.microsoft.com/en-us/library/system.componentmodel.mergablepropertyattribute%28v=vs.110%29.aspx" TargetMode="External"/><Relationship Id="rId95" Type="http://schemas.openxmlformats.org/officeDocument/2006/relationships/hyperlink" Target="https://msdn.microsoft.com/en-us/library/ybh0y4fd%28v=vs.110%29.aspx" TargetMode="External"/><Relationship Id="rId19" Type="http://schemas.openxmlformats.org/officeDocument/2006/relationships/hyperlink" Target="https://msdn.microsoft.com/en-us/library/system.componentmodel.dataannotations.editableattribute%28v=vs.110%29.aspx" TargetMode="External"/><Relationship Id="rId14" Type="http://schemas.openxmlformats.org/officeDocument/2006/relationships/hyperlink" Target="https://msdn.microsoft.com/en-us/library/system.componentmodel.dataannotations.customvalidationattribute%28v=vs.110%29.aspx" TargetMode="External"/><Relationship Id="rId22" Type="http://schemas.openxmlformats.org/officeDocument/2006/relationships/hyperlink" Target="https://msdn.microsoft.com/en-us/library/system.componentmodel.dataannotations.fileextensionsattribute%28v=vs.110%29.aspx" TargetMode="External"/><Relationship Id="rId27" Type="http://schemas.openxmlformats.org/officeDocument/2006/relationships/hyperlink" Target="https://msdn.microsoft.com/en-us/library/system.componentmodel.dataannotations.minlengthattribute%28v=vs.110%29.aspx" TargetMode="External"/><Relationship Id="rId30" Type="http://schemas.openxmlformats.org/officeDocument/2006/relationships/hyperlink" Target="https://msdn.microsoft.com/en-us/library/system.componentmodel.dataannotations.regularexpressionattribute%28v=vs.110%29.aspx" TargetMode="External"/><Relationship Id="rId35" Type="http://schemas.openxmlformats.org/officeDocument/2006/relationships/hyperlink" Target="https://msdn.microsoft.com/en-us/library/system.componentmodel.dataannotations.timestampattribute%28v=vs.110%29.aspx" TargetMode="External"/><Relationship Id="rId43" Type="http://schemas.openxmlformats.org/officeDocument/2006/relationships/hyperlink" Target="https://msdn.microsoft.com/en-us/library/system.componentmodel.dataannotations.validator%28v=vs.110%29.aspx" TargetMode="External"/><Relationship Id="rId48" Type="http://schemas.openxmlformats.org/officeDocument/2006/relationships/hyperlink" Target="https://msdn.microsoft.com/en-us/library/system.componentmodel.dataannotations.schema.databasegeneratedattribute%28v=vs.110%29.aspx" TargetMode="External"/><Relationship Id="rId56" Type="http://schemas.openxmlformats.org/officeDocument/2006/relationships/hyperlink" Target="https://msdn.microsoft.com/en-us/library/system.componentmodel.bindableattribute%28v=vs.110%29.aspx" TargetMode="External"/><Relationship Id="rId64" Type="http://schemas.openxmlformats.org/officeDocument/2006/relationships/hyperlink" Target="https://msdn.microsoft.com/en-us/library/system.componentmodel.dataobjectmethodattribute%28v=vs.110%29.aspx" TargetMode="External"/><Relationship Id="rId69" Type="http://schemas.openxmlformats.org/officeDocument/2006/relationships/hyperlink" Target="https://msdn.microsoft.com/en-us/library/system.componentmodel.descriptionattribute%28v=vs.110%29.aspx" TargetMode="External"/><Relationship Id="rId77" Type="http://schemas.openxmlformats.org/officeDocument/2006/relationships/hyperlink" Target="https://msdn.microsoft.com/en-us/library/system.componentmodel.displaynameattribute%28v=vs.110%29.aspx" TargetMode="External"/><Relationship Id="rId100" Type="http://schemas.openxmlformats.org/officeDocument/2006/relationships/hyperlink" Target="https://msdn.microsoft.com/en-us/library/system.componentmodel.recommendedasconfigurableattribute%28v=vs.110%29.aspx" TargetMode="External"/><Relationship Id="rId105" Type="http://schemas.openxmlformats.org/officeDocument/2006/relationships/hyperlink" Target="https://msdn.microsoft.com/en-us/library/system.componentmodel.toolboxitemattribute%28v=vs.110%29.aspx" TargetMode="External"/><Relationship Id="rId113" Type="http://schemas.openxmlformats.org/officeDocument/2006/relationships/theme" Target="theme/theme1.xml"/><Relationship Id="rId8" Type="http://schemas.openxmlformats.org/officeDocument/2006/relationships/hyperlink" Target="https://msdn.microsoft.com/en-us/library/system.componentmodel.dataannotations.associatedmetadatatypetypedescriptionprovider%28v=vs.110%29.aspx" TargetMode="External"/><Relationship Id="rId51" Type="http://schemas.openxmlformats.org/officeDocument/2006/relationships/hyperlink" Target="https://msdn.microsoft.com/en-us/library/system.componentmodel.dataannotations.schema.notmappedattribute%28v=vs.110%29.aspx" TargetMode="External"/><Relationship Id="rId72" Type="http://schemas.openxmlformats.org/officeDocument/2006/relationships/hyperlink" Target="https://msdn.microsoft.com/en-us/library/system.componentmodel.designerserializationvisibilityattribute%28v=vs.110%29.aspx" TargetMode="External"/><Relationship Id="rId80" Type="http://schemas.openxmlformats.org/officeDocument/2006/relationships/hyperlink" Target="https://msdn.microsoft.com/en-us/library/system.componentmodel.extenderprovidedpropertyattribute%28v=vs.110%29.aspx" TargetMode="External"/><Relationship Id="rId85" Type="http://schemas.openxmlformats.org/officeDocument/2006/relationships/hyperlink" Target="https://msdn.microsoft.com/en-us/library/system.componentmodel.licenseproviderattribute%28v=vs.110%29.aspx" TargetMode="External"/><Relationship Id="rId93" Type="http://schemas.openxmlformats.org/officeDocument/2006/relationships/hyperlink" Target="https://msdn.microsoft.com/en-us/library/system.componentmodel.passwordpropertytextattribute%28v=vs.110%29.aspx" TargetMode="External"/><Relationship Id="rId98" Type="http://schemas.openxmlformats.org/officeDocument/2006/relationships/hyperlink" Target="https://msdn.microsoft.com/en-us/library/system.componentmodel.iextenderprovider%28v=vs.110%29.aspx" TargetMode="External"/><Relationship Id="rId3" Type="http://schemas.openxmlformats.org/officeDocument/2006/relationships/settings" Target="settings.xml"/><Relationship Id="rId12" Type="http://schemas.openxmlformats.org/officeDocument/2006/relationships/hyperlink" Target="https://msdn.microsoft.com/en-us/library/system.componentmodel.dataannotations.concurrencycheckattribute%28v=vs.110%29.aspx" TargetMode="External"/><Relationship Id="rId17" Type="http://schemas.openxmlformats.org/officeDocument/2006/relationships/hyperlink" Target="https://msdn.microsoft.com/en-us/library/system.componentmodel.dataannotations.displaycolumnattribute%28v=vs.110%29.aspx" TargetMode="External"/><Relationship Id="rId25" Type="http://schemas.openxmlformats.org/officeDocument/2006/relationships/hyperlink" Target="https://msdn.microsoft.com/en-us/library/system.componentmodel.dataannotations.maxlengthattribute%28v=vs.110%29.aspx" TargetMode="External"/><Relationship Id="rId33" Type="http://schemas.openxmlformats.org/officeDocument/2006/relationships/hyperlink" Target="https://msdn.microsoft.com/en-us/library/system.componentmodel.dataannotations.scaffoldtableattribute%28v=vs.110%29.aspx" TargetMode="External"/><Relationship Id="rId38" Type="http://schemas.openxmlformats.org/officeDocument/2006/relationships/hyperlink" Target="https://msdn.microsoft.com/en-us/library/system.componentmodel.dataannotations.validationattribute%28v=vs.110%29.aspx" TargetMode="External"/><Relationship Id="rId46" Type="http://schemas.openxmlformats.org/officeDocument/2006/relationships/hyperlink" Target="https://msdn.microsoft.com/en-us/library/system.componentmodel.dataannotations.schema.columnattribute%28v=vs.110%29.aspx" TargetMode="External"/><Relationship Id="rId59" Type="http://schemas.openxmlformats.org/officeDocument/2006/relationships/hyperlink" Target="https://msdn.microsoft.com/en-us/library/system.windows.forms.propertygrid%28v=vs.110%29.aspx" TargetMode="External"/><Relationship Id="rId67" Type="http://schemas.openxmlformats.org/officeDocument/2006/relationships/hyperlink" Target="https://msdn.microsoft.com/en-us/library/system.componentmodel.defaultpropertyattribute%28v=vs.110%29.aspx" TargetMode="External"/><Relationship Id="rId103" Type="http://schemas.openxmlformats.org/officeDocument/2006/relationships/hyperlink" Target="https://msdn.microsoft.com/en-us/library/50614e95%28v=vs.110%29.aspx" TargetMode="External"/><Relationship Id="rId108" Type="http://schemas.openxmlformats.org/officeDocument/2006/relationships/hyperlink" Target="https://msdn.microsoft.com/en-us/library/system.componentmodel.typedescriptionproviderattribute%28v=vs.110%29.aspx" TargetMode="External"/><Relationship Id="rId20" Type="http://schemas.openxmlformats.org/officeDocument/2006/relationships/hyperlink" Target="https://msdn.microsoft.com/en-us/library/system.componentmodel.dataannotations.emailaddressattribute%28v=vs.110%29.aspx" TargetMode="External"/><Relationship Id="rId41" Type="http://schemas.openxmlformats.org/officeDocument/2006/relationships/hyperlink" Target="https://msdn.microsoft.com/en-us/library/system.componentmodel.dataannotations.validationattribute%28v=vs.110%29.aspx" TargetMode="External"/><Relationship Id="rId54" Type="http://schemas.openxmlformats.org/officeDocument/2006/relationships/hyperlink" Target="https://msdn.microsoft.com/en-us/library/system.componentmodel.ambientvalueattribute%28v=vs.110%29.aspx" TargetMode="External"/><Relationship Id="rId62" Type="http://schemas.openxmlformats.org/officeDocument/2006/relationships/hyperlink" Target="https://msdn.microsoft.com/en-us/library/system.web.ui.webcontrols.objectdatasource%28v=vs.110%29.aspx" TargetMode="External"/><Relationship Id="rId70" Type="http://schemas.openxmlformats.org/officeDocument/2006/relationships/hyperlink" Target="https://msdn.microsoft.com/en-us/library/system.componentmodel.designerattribute%28v=vs.110%29.aspx" TargetMode="External"/><Relationship Id="rId75" Type="http://schemas.openxmlformats.org/officeDocument/2006/relationships/hyperlink" Target="https://msdn.microsoft.com/en-us/library/system.componentmodel.designtimevisibleattribute%28v=vs.110%29.aspx" TargetMode="External"/><Relationship Id="rId83" Type="http://schemas.openxmlformats.org/officeDocument/2006/relationships/hyperlink" Target="https://msdn.microsoft.com/en-us/library/system.componentmodel.initializationeventattribute%28v=vs.110%29.aspx" TargetMode="External"/><Relationship Id="rId88" Type="http://schemas.openxmlformats.org/officeDocument/2006/relationships/hyperlink" Target="https://msdn.microsoft.com/en-us/library/system.componentmodel.localizableattribute%28v=vs.110%29.aspx" TargetMode="External"/><Relationship Id="rId91" Type="http://schemas.openxmlformats.org/officeDocument/2006/relationships/hyperlink" Target="https://msdn.microsoft.com/en-us/library/system.componentmodel.notifyparentpropertyattribute%28v=vs.110%29.aspx" TargetMode="External"/><Relationship Id="rId96" Type="http://schemas.openxmlformats.org/officeDocument/2006/relationships/hyperlink" Target="https://msdn.microsoft.com/en-us/library/system.componentmodel.propertytabattribute%28v=vs.110%29.aspx" TargetMode="External"/><Relationship Id="rId1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dn.microsoft.com/en-us/library/system.componentmodel.dataannotations.datatypeattribute%28v=vs.110%29.aspx" TargetMode="External"/><Relationship Id="rId23" Type="http://schemas.openxmlformats.org/officeDocument/2006/relationships/hyperlink" Target="https://msdn.microsoft.com/en-us/library/system.componentmodel.dataannotations.filteruihintattribute%28v=vs.110%29.aspx" TargetMode="External"/><Relationship Id="rId28" Type="http://schemas.openxmlformats.org/officeDocument/2006/relationships/hyperlink" Target="https://msdn.microsoft.com/en-us/library/system.componentmodel.dataannotations.phoneattribute%28v=vs.110%29.aspx" TargetMode="External"/><Relationship Id="rId36" Type="http://schemas.openxmlformats.org/officeDocument/2006/relationships/hyperlink" Target="https://msdn.microsoft.com/en-us/library/system.componentmodel.dataannotations.uihintattribute%28v=vs.110%29.aspx" TargetMode="External"/><Relationship Id="rId49" Type="http://schemas.openxmlformats.org/officeDocument/2006/relationships/hyperlink" Target="https://msdn.microsoft.com/en-us/library/system.componentmodel.dataannotations.schema.foreignkeyattribute%28v=vs.110%29.aspx" TargetMode="External"/><Relationship Id="rId57" Type="http://schemas.openxmlformats.org/officeDocument/2006/relationships/hyperlink" Target="https://msdn.microsoft.com/en-us/library/system.componentmodel.browsableattribute%28v=vs.110%29.aspx" TargetMode="External"/><Relationship Id="rId106" Type="http://schemas.openxmlformats.org/officeDocument/2006/relationships/hyperlink" Target="https://msdn.microsoft.com/en-us/library/system.componentmodel.toolboxitemfilterattribute%28v=vs.110%29.aspx" TargetMode="External"/><Relationship Id="rId10" Type="http://schemas.openxmlformats.org/officeDocument/2006/relationships/hyperlink" Target="https://msdn.microsoft.com/en-us/library/system.componentmodel.dataannotations.bindabletypeattribute%28v=vs.110%29.aspx" TargetMode="External"/><Relationship Id="rId31" Type="http://schemas.openxmlformats.org/officeDocument/2006/relationships/hyperlink" Target="https://msdn.microsoft.com/en-us/library/system.componentmodel.dataannotations.requiredattribute%28v=vs.110%29.aspx" TargetMode="External"/><Relationship Id="rId44" Type="http://schemas.openxmlformats.org/officeDocument/2006/relationships/hyperlink" Target="https://msdn.microsoft.com/en-us/library/system.componentmodel.dataannotations.validationattribute%28v=vs.110%29.aspx" TargetMode="External"/><Relationship Id="rId52" Type="http://schemas.openxmlformats.org/officeDocument/2006/relationships/hyperlink" Target="https://msdn.microsoft.com/en-us/library/system.componentmodel.dataannotations.schema.tableattribute%28v=vs.110%29.aspx" TargetMode="External"/><Relationship Id="rId60" Type="http://schemas.openxmlformats.org/officeDocument/2006/relationships/hyperlink" Target="https://msdn.microsoft.com/en-us/library/system.componentmodel.complexbindingpropertiesattribute%28v=vs.110%29.aspx" TargetMode="External"/><Relationship Id="rId65" Type="http://schemas.openxmlformats.org/officeDocument/2006/relationships/hyperlink" Target="https://msdn.microsoft.com/en-us/library/system.componentmodel.defaultbindingpropertyattribute%28v=vs.110%29.aspx" TargetMode="External"/><Relationship Id="rId73" Type="http://schemas.openxmlformats.org/officeDocument/2006/relationships/hyperlink" Target="https://msdn.microsoft.com/en-us/library/system.componentmodel.designonlyattribute%28v=vs.110%29.aspx" TargetMode="External"/><Relationship Id="rId78" Type="http://schemas.openxmlformats.org/officeDocument/2006/relationships/hyperlink" Target="https://msdn.microsoft.com/en-us/library/system.componentmodel.editorattribute%28v=vs.110%29.aspx" TargetMode="External"/><Relationship Id="rId81" Type="http://schemas.openxmlformats.org/officeDocument/2006/relationships/hyperlink" Target="https://msdn.microsoft.com/en-us/library/system.componentmodel.immutableobjectattribute%28v=vs.110%29.aspx" TargetMode="External"/><Relationship Id="rId86" Type="http://schemas.openxmlformats.org/officeDocument/2006/relationships/hyperlink" Target="https://msdn.microsoft.com/en-us/library/system.componentmodel.licenseprovider%28v=vs.110%29.aspx" TargetMode="External"/><Relationship Id="rId94" Type="http://schemas.openxmlformats.org/officeDocument/2006/relationships/hyperlink" Target="https://msdn.microsoft.com/en-us/library/system.componentmodel.propertyfilterattribute%28v=vs.110%29.aspx" TargetMode="External"/><Relationship Id="rId99" Type="http://schemas.openxmlformats.org/officeDocument/2006/relationships/hyperlink" Target="https://msdn.microsoft.com/en-us/library/system.componentmodel.readonlyattribute%28v=vs.110%29.aspx" TargetMode="External"/><Relationship Id="rId101" Type="http://schemas.openxmlformats.org/officeDocument/2006/relationships/hyperlink" Target="https://msdn.microsoft.com/en-us/library/system.componentmodel.refreshpropertiesattribute%28v=vs.110%29.aspx" TargetMode="External"/><Relationship Id="rId4" Type="http://schemas.openxmlformats.org/officeDocument/2006/relationships/webSettings" Target="webSettings.xml"/><Relationship Id="rId9" Type="http://schemas.openxmlformats.org/officeDocument/2006/relationships/hyperlink" Target="https://msdn.microsoft.com/en-us/library/system.componentmodel.dataannotations.associationattribute%28v=vs.110%29.aspx" TargetMode="External"/><Relationship Id="rId13" Type="http://schemas.openxmlformats.org/officeDocument/2006/relationships/hyperlink" Target="https://msdn.microsoft.com/en-us/library/system.componentmodel.dataannotations.creditcardattribute%28v=vs.110%29.aspx" TargetMode="External"/><Relationship Id="rId18" Type="http://schemas.openxmlformats.org/officeDocument/2006/relationships/hyperlink" Target="https://msdn.microsoft.com/en-us/library/system.componentmodel.dataannotations.displayformatattribute%28v=vs.110%29.aspx" TargetMode="External"/><Relationship Id="rId39" Type="http://schemas.openxmlformats.org/officeDocument/2006/relationships/hyperlink" Target="https://msdn.microsoft.com/en-us/library/system.componentmodel.dataannotations.validationcontext%28v=vs.110%29.aspx" TargetMode="External"/><Relationship Id="rId109" Type="http://schemas.openxmlformats.org/officeDocument/2006/relationships/hyperlink" Target="https://msdn.microsoft.com/en-us/data/jj591583" TargetMode="External"/><Relationship Id="rId34" Type="http://schemas.openxmlformats.org/officeDocument/2006/relationships/hyperlink" Target="https://msdn.microsoft.com/en-us/library/system.componentmodel.dataannotations.stringlengthattribute%28v=vs.110%29.aspx" TargetMode="External"/><Relationship Id="rId50" Type="http://schemas.openxmlformats.org/officeDocument/2006/relationships/hyperlink" Target="https://msdn.microsoft.com/en-us/library/system.componentmodel.dataannotations.schema.inversepropertyattribute%28v=vs.110%29.aspx" TargetMode="External"/><Relationship Id="rId55" Type="http://schemas.openxmlformats.org/officeDocument/2006/relationships/hyperlink" Target="https://msdn.microsoft.com/en-us/library/system.componentmodel.attributeproviderattribute%28v=vs.110%29.aspx" TargetMode="External"/><Relationship Id="rId76" Type="http://schemas.openxmlformats.org/officeDocument/2006/relationships/hyperlink" Target="https://msdn.microsoft.com/en-us/library/system.componentmodel.designtimevisibleattribute.yes%28v=vs.110%29.aspx" TargetMode="External"/><Relationship Id="rId97" Type="http://schemas.openxmlformats.org/officeDocument/2006/relationships/hyperlink" Target="https://msdn.microsoft.com/en-us/library/system.componentmodel.providepropertyattribute%28v=vs.110%29.aspx" TargetMode="External"/><Relationship Id="rId104" Type="http://schemas.openxmlformats.org/officeDocument/2006/relationships/hyperlink" Target="https://msdn.microsoft.com/en-us/library/system.componentmodel.settingsbindableattribute%28v=vs.110%29.aspx" TargetMode="External"/><Relationship Id="rId7" Type="http://schemas.openxmlformats.org/officeDocument/2006/relationships/hyperlink" Target="https://msdn.microsoft.com/en-us/library/system.componentmodel.dataannotations%28v=vs.110%29.aspx" TargetMode="External"/><Relationship Id="rId71" Type="http://schemas.openxmlformats.org/officeDocument/2006/relationships/hyperlink" Target="https://msdn.microsoft.com/en-us/library/system.componentmodel.designercategoryattribute%28v=vs.110%29.aspx" TargetMode="External"/><Relationship Id="rId92" Type="http://schemas.openxmlformats.org/officeDocument/2006/relationships/hyperlink" Target="https://msdn.microsoft.com/en-us/library/system.componentmodel.parenthesizepropertynameattribute%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E2F1E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12609</TotalTime>
  <Pages>1</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24359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247</cp:revision>
  <dcterms:created xsi:type="dcterms:W3CDTF">2014-06-07T12:09:00Z</dcterms:created>
  <dcterms:modified xsi:type="dcterms:W3CDTF">2016-02-12T15:21:00Z</dcterms:modified>
</cp:coreProperties>
</file>