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259D6" w14:textId="77777777" w:rsidR="008E6A72" w:rsidRDefault="008E6A72">
      <w:r>
        <w:t>2.</w:t>
      </w:r>
    </w:p>
    <w:p w14:paraId="472CAA62" w14:textId="7A642A4D" w:rsidR="008A5610" w:rsidRDefault="008E6A72" w:rsidP="008E6A72">
      <w:pPr>
        <w:ind w:firstLine="720"/>
      </w:pPr>
      <w:r>
        <w:t>a) p(x) and f(x) are very similar on [1,2], with basically no error.</w:t>
      </w:r>
    </w:p>
    <w:p w14:paraId="6FB7BE89" w14:textId="36B58230" w:rsidR="008E6A72" w:rsidRDefault="008E6A72" w:rsidP="008E6A72">
      <w:pPr>
        <w:ind w:firstLine="720"/>
      </w:pPr>
      <w:r>
        <w:t xml:space="preserve">b) </w:t>
      </w:r>
      <w:proofErr w:type="gramStart"/>
      <w:r>
        <w:t>Similarly</w:t>
      </w:r>
      <w:proofErr w:type="gramEnd"/>
      <w:r>
        <w:t xml:space="preserve"> to in part (a), p(x) and f(x) are very very similar on [1,2] with basically no error.</w:t>
      </w:r>
    </w:p>
    <w:p w14:paraId="6C504114" w14:textId="06071280" w:rsidR="008E6A72" w:rsidRDefault="008E6A72" w:rsidP="008E6A72">
      <w:pPr>
        <w:ind w:firstLine="720"/>
      </w:pPr>
      <w:r>
        <w:t>c) Summing the 2</w:t>
      </w:r>
      <w:r w:rsidRPr="008E6A72">
        <w:rPr>
          <w:vertAlign w:val="superscript"/>
        </w:rPr>
        <w:t>nd</w:t>
      </w:r>
      <w:r>
        <w:t xml:space="preserve"> and 4</w:t>
      </w:r>
      <w:r w:rsidRPr="008E6A72">
        <w:rPr>
          <w:vertAlign w:val="superscript"/>
        </w:rPr>
        <w:t>th</w:t>
      </w:r>
      <w:r>
        <w:t xml:space="preserve"> indices of c to get the coefficient for x^2 and summing the 3</w:t>
      </w:r>
      <w:r w:rsidRPr="008E6A72">
        <w:rPr>
          <w:vertAlign w:val="superscript"/>
        </w:rPr>
        <w:t>rd</w:t>
      </w:r>
      <w:r>
        <w:t xml:space="preserve"> and 4</w:t>
      </w:r>
      <w:r w:rsidRPr="008E6A72">
        <w:rPr>
          <w:vertAlign w:val="superscript"/>
        </w:rPr>
        <w:t>th</w:t>
      </w:r>
      <w:r>
        <w:t xml:space="preserve"> indices to get the coefficient for x, we see that the </w:t>
      </w:r>
      <w:r w:rsidR="0068788F">
        <w:t>least squares solution is consistent with that of part (b). The plots of p(x) and f(x) are essentially the same on [1,2].</w:t>
      </w:r>
    </w:p>
    <w:p w14:paraId="585D5CFD" w14:textId="638051DF" w:rsidR="0068788F" w:rsidRDefault="0068788F" w:rsidP="008E6A72">
      <w:pPr>
        <w:ind w:firstLine="720"/>
      </w:pPr>
      <w:r>
        <w:t>d) EIG and EIG1 are identical. EIG is also identical to the square of the singular values matrix of A from part (b).</w:t>
      </w:r>
    </w:p>
    <w:sectPr w:rsidR="0068788F" w:rsidSect="00597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72"/>
    <w:rsid w:val="00597F86"/>
    <w:rsid w:val="0068788F"/>
    <w:rsid w:val="008E6A72"/>
    <w:rsid w:val="00A1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8B204"/>
  <w14:defaultImageDpi w14:val="32767"/>
  <w15:chartTrackingRefBased/>
  <w15:docId w15:val="{72F206F0-29FD-1443-AFA8-E51AB387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Snyder, Jacob J.</dc:creator>
  <cp:keywords/>
  <dc:description/>
  <cp:lastModifiedBy>Snyder, Jacob J.</cp:lastModifiedBy>
  <cp:revision>1</cp:revision>
  <dcterms:created xsi:type="dcterms:W3CDTF">2021-10-08T20:15:00Z</dcterms:created>
  <dcterms:modified xsi:type="dcterms:W3CDTF">2021-10-08T20:19:00Z</dcterms:modified>
</cp:coreProperties>
</file>