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9BA3" w14:textId="373000F1" w:rsidR="00AE4EFA" w:rsidRPr="00AE4EFA" w:rsidRDefault="00AE4EFA" w:rsidP="00AE4EFA">
      <w:pPr>
        <w:jc w:val="center"/>
        <w:rPr>
          <w:b/>
          <w:bCs/>
          <w:sz w:val="36"/>
          <w:szCs w:val="36"/>
        </w:rPr>
      </w:pPr>
      <w:r w:rsidRPr="00AE4EFA">
        <w:rPr>
          <w:b/>
          <w:bCs/>
          <w:sz w:val="36"/>
          <w:szCs w:val="36"/>
        </w:rPr>
        <w:t>Comfort variables</w:t>
      </w:r>
    </w:p>
    <w:p w14:paraId="012EF7D2" w14:textId="77777777" w:rsidR="00AE4EFA" w:rsidRDefault="00AE4EFA" w:rsidP="00AE4EFA"/>
    <w:p w14:paraId="6B1AC727" w14:textId="77777777" w:rsidR="00AE4EFA" w:rsidRDefault="00AE4EFA" w:rsidP="00AE4EFA"/>
    <w:p w14:paraId="67A143A5" w14:textId="01E5E1F9" w:rsidR="00AE4EFA" w:rsidRDefault="00AE4EFA" w:rsidP="00AE4EFA">
      <w:r>
        <w:t>Comfortable:</w:t>
      </w:r>
    </w:p>
    <w:p w14:paraId="2506F9CC" w14:textId="3A841F8D" w:rsidR="00F72418" w:rsidRDefault="00AE4EFA" w:rsidP="00C51EE7">
      <w:r w:rsidRPr="00EF2B48">
        <w:rPr>
          <w:b/>
          <w:bCs/>
        </w:rPr>
        <w:t>Temperature:</w:t>
      </w:r>
      <w:r w:rsidR="00EF2B48">
        <w:t xml:space="preserve"> </w:t>
      </w:r>
      <w:r w:rsidR="00EF2B48" w:rsidRPr="00EF2B48">
        <w:t>According to the West Midlands Public Health Observatory (UK),[1] 21 °C (70 °F) is the recommended living room temperature, whereas 18 °C (64 °F) for bedroom temperature</w:t>
      </w:r>
      <w:r w:rsidR="00EF2B48">
        <w:t xml:space="preserve">. Study on indoor air quality and subjective indoor air quality (SIAQ) at University of Uppasala (Sweden), [2] says it should be below </w:t>
      </w:r>
      <w:r w:rsidR="00EF2B48" w:rsidRPr="00EF2B48">
        <w:t>22.0 °C (71.6 °F).</w:t>
      </w:r>
    </w:p>
    <w:p w14:paraId="79BB2E66" w14:textId="010878A0" w:rsidR="00C51EE7" w:rsidRDefault="00C51EE7" w:rsidP="00C51EE7">
      <w:r w:rsidRPr="00C51EE7">
        <w:rPr>
          <w:b/>
          <w:bCs/>
        </w:rPr>
        <w:t>Sound:</w:t>
      </w:r>
      <w:r>
        <w:rPr>
          <w:b/>
          <w:bCs/>
        </w:rPr>
        <w:t xml:space="preserve"> </w:t>
      </w:r>
      <w:r w:rsidR="005C475A" w:rsidRPr="005C475A">
        <w:t>WHO guidelines for community noise recommend less than 30 A-weighted decibels (dB(A))</w:t>
      </w:r>
    </w:p>
    <w:p w14:paraId="3D0855A3" w14:textId="611154BA" w:rsidR="005F7269" w:rsidRDefault="005F7269" w:rsidP="00C51EE7">
      <w:r w:rsidRPr="005F7269">
        <w:rPr>
          <w:b/>
          <w:bCs/>
        </w:rPr>
        <w:t>Light:</w:t>
      </w:r>
      <w:r>
        <w:t xml:space="preserve"> </w:t>
      </w:r>
      <w:r w:rsidR="006537FF">
        <w:t xml:space="preserve">More than 100 lux and </w:t>
      </w:r>
      <w:r>
        <w:t xml:space="preserve">less than or equal to </w:t>
      </w:r>
      <w:r w:rsidR="00F655C5">
        <w:t>2</w:t>
      </w:r>
      <w:r>
        <w:t>00 lux</w:t>
      </w:r>
    </w:p>
    <w:p w14:paraId="088F95EE" w14:textId="07777A5F" w:rsidR="005C475A" w:rsidRDefault="005C475A" w:rsidP="00C51EE7"/>
    <w:p w14:paraId="0D9E36C0" w14:textId="09A72BFC" w:rsidR="005C475A" w:rsidRDefault="005C475A" w:rsidP="00C51EE7"/>
    <w:p w14:paraId="6D4F19EB" w14:textId="0EA22F21" w:rsidR="005C475A" w:rsidRDefault="005C475A" w:rsidP="00C51EE7"/>
    <w:p w14:paraId="7EF6C80C" w14:textId="5C656400" w:rsidR="005C475A" w:rsidRDefault="005C475A" w:rsidP="00C51EE7"/>
    <w:p w14:paraId="38BA46B7" w14:textId="5D37B7D7" w:rsidR="005C475A" w:rsidRDefault="005C475A" w:rsidP="00C51EE7"/>
    <w:p w14:paraId="3D949962" w14:textId="08CD1C1F" w:rsidR="005C475A" w:rsidRDefault="005C475A" w:rsidP="00C51EE7"/>
    <w:p w14:paraId="3FBC8ABB" w14:textId="2236BF38" w:rsidR="005C475A" w:rsidRDefault="005C475A" w:rsidP="00C51EE7">
      <w:r>
        <w:t>References:</w:t>
      </w:r>
    </w:p>
    <w:p w14:paraId="295298B8" w14:textId="6E4A2E47" w:rsidR="005C475A" w:rsidRDefault="005C475A" w:rsidP="00C51EE7">
      <w:r>
        <w:t xml:space="preserve">[1] </w:t>
      </w:r>
      <w:r w:rsidRPr="005C475A">
        <w:t>Roberts, Michelle. Why more people die in the winter. British Broadcasting Corporation. Retrieved January 27, 2008.</w:t>
      </w:r>
    </w:p>
    <w:p w14:paraId="55082916" w14:textId="77EF2E88" w:rsidR="005C475A" w:rsidRDefault="005C475A" w:rsidP="00C51EE7">
      <w:r>
        <w:t xml:space="preserve">[2] </w:t>
      </w:r>
      <w:r w:rsidRPr="005C475A">
        <w:t>Norbäck, Dan. Subjective Indoor Air Quality in Schools - The Influence of High Room Temperature, Carpeting, Fleecy Wall Materials and Volatile Organic Compounds (VOC). Blackwell Synergy. Retrieved January 27, 2008.</w:t>
      </w:r>
    </w:p>
    <w:p w14:paraId="740122BF" w14:textId="33308E87" w:rsidR="005C475A" w:rsidRDefault="005C475A" w:rsidP="00C51EE7">
      <w:r>
        <w:t xml:space="preserve">[3] </w:t>
      </w:r>
      <w:r w:rsidRPr="005C475A">
        <w:t>Hurtley, C. ed., 2009. Night noise guidelines for Europe. WHO Regional Office Europe.</w:t>
      </w:r>
    </w:p>
    <w:p w14:paraId="68D8B1D9" w14:textId="0A6FC7E6" w:rsidR="003E0AEF" w:rsidRDefault="003E0AEF" w:rsidP="00C51EE7">
      <w:r>
        <w:t xml:space="preserve">[4] </w:t>
      </w:r>
      <w:r w:rsidRPr="003E0AEF">
        <w:t>Brown, T., Brainard, G., Cajochen, C., Czeisler, C., Hanifin, J., Lockley, S., Lucas, R., Munch, M., O'Hagan, J., Peirson, S. and Price, L., 2020. Recommendations for healthy daytime, evening, and night-time indoor light exposure.</w:t>
      </w:r>
    </w:p>
    <w:p w14:paraId="3C2B7B0F" w14:textId="6B1CB388" w:rsidR="00FA4AAB" w:rsidRDefault="00FA4AAB" w:rsidP="00C51EE7"/>
    <w:p w14:paraId="47205461" w14:textId="3E51DD56" w:rsidR="00FA4AAB" w:rsidRDefault="00FA4AAB" w:rsidP="00C51EE7"/>
    <w:p w14:paraId="65A50CBF" w14:textId="07E6F9CB" w:rsidR="00FA4AAB" w:rsidRDefault="00FA4AAB" w:rsidP="00C51EE7"/>
    <w:p w14:paraId="4309A4A2" w14:textId="5D017E0B" w:rsidR="00FA4AAB" w:rsidRDefault="00FA4AAB" w:rsidP="00C51EE7">
      <w:r w:rsidRPr="00FA4AAB">
        <w:t>https://www.ncbi.nlm.nih.gov/pmc/articles/PMC7828303/</w:t>
      </w:r>
    </w:p>
    <w:p w14:paraId="619F348F" w14:textId="77777777" w:rsidR="005C475A" w:rsidRPr="00C51EE7" w:rsidRDefault="005C475A" w:rsidP="00C51EE7"/>
    <w:sectPr w:rsidR="005C475A" w:rsidRPr="00C5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7B"/>
    <w:rsid w:val="003E0AEF"/>
    <w:rsid w:val="005C475A"/>
    <w:rsid w:val="005F7269"/>
    <w:rsid w:val="006537FF"/>
    <w:rsid w:val="00A9657B"/>
    <w:rsid w:val="00AE4EFA"/>
    <w:rsid w:val="00C51EE7"/>
    <w:rsid w:val="00DE153A"/>
    <w:rsid w:val="00EF2B48"/>
    <w:rsid w:val="00F655C5"/>
    <w:rsid w:val="00F72418"/>
    <w:rsid w:val="00FA2450"/>
    <w:rsid w:val="00F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64B2"/>
  <w15:chartTrackingRefBased/>
  <w15:docId w15:val="{240A26F7-DE4D-4DE3-A734-B5BD8628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Siddique</dc:creator>
  <cp:keywords/>
  <dc:description/>
  <cp:lastModifiedBy>Asif Siddique</cp:lastModifiedBy>
  <cp:revision>8</cp:revision>
  <dcterms:created xsi:type="dcterms:W3CDTF">2021-12-19T14:34:00Z</dcterms:created>
  <dcterms:modified xsi:type="dcterms:W3CDTF">2021-12-19T16:42:00Z</dcterms:modified>
</cp:coreProperties>
</file>