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084"/>
      </w:tblGrid>
      <w:tr>
        <w:trPr>
          <w:trHeight w:val="2077" w:hRule="atLeast"/>
        </w:trPr>
        <w:tc>
          <w:tcPr>
            <w:tcW w:w="1980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по </w:t>
      </w:r>
      <w:r>
        <w:rPr>
          <w:b/>
          <w:sz w:val="28"/>
          <w:shd w:fill="FFFFFF" w:val="clear"/>
        </w:rPr>
        <w:t>лабораторной работе</w:t>
      </w:r>
      <w:r>
        <w:rPr>
          <w:b/>
          <w:sz w:val="28"/>
        </w:rPr>
        <w:t xml:space="preserve"> №  4</w:t>
      </w:r>
    </w:p>
    <w:p>
      <w:pPr>
        <w:pStyle w:val="Normal"/>
        <w:shd w:val="clear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>: Программирование обработки массивов и матриц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приемов моделирования обработки массивов и матриц в языке ассемблера.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Дана матрица 7х3. Обнулить элементы с четной суммой индексов. Организовать ввод матрицы и вывод результатов.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Схема алгоритма программы представлена на рисунке 1.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7420" cy="43992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 — схема алгоритма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FFFFFF" w:val="clear"/>
        </w:rPr>
        <w:t>%include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"io64.asm"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.data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InputMsg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"Input 7*3 matrix: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lenInput equ $-InputMsg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DevMsg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lenDev equ $-DevMsg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err_line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"Each line should have exactly 3 numbers divided by spaces"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err_line_len equ $-err_line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err_num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"Only numbers and spaces can be entered"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err_num_len equ $-err_num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times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input_len equ $-input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matrix times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21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5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7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7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.bss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InBuf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lenIn equ $-InBuf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X resd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res resq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InputMsg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7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read_line: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rdi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input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input_len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r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process_line: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byte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[input + rdx],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process_number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byte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[input + rdx], ' 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next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byte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[input + rdx],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process_number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next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process_number: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rbx,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;проверка на букву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error_num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21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error_line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;;проверка на лишнее число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[matrix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*rdi],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lea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[input + r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next: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loop process_line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sub rax,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dec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jne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read_line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;основная программа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rbx,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read: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qword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[rbx*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+matrix],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rbx,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2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loop read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;вывод матрицы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7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rbx,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out_line: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3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out_num: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rax,[rbx*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+matrix]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IntToStr64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rcx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6A9955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write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loop out_num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push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rcx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DevMsg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lenDev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pop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loop out_line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exit: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rdi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error_line: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err_line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err_line_len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exit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error_num: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err_num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err_num_len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jmp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exit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br/>
        <w:br/>
      </w:r>
    </w:p>
    <w:p>
      <w:pPr>
        <w:pStyle w:val="Normal"/>
        <w:jc w:val="left"/>
        <w:rPr>
          <w:b/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2740" cy="29800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2 — результат выполнения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Таблица 1 — проведенные тесты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0"/>
        <w:gridCol w:w="2480"/>
        <w:gridCol w:w="2480"/>
        <w:gridCol w:w="2480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7834 23425 234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09 324 2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4234 234 43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545 666 432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325 234 68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98 34 1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45 8 5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0 23425 0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09 0 2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0 234 0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545 0 432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0 234 0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98 0 1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0 8 0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0 23425 0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09 0 2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0 234 0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545 0 432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0 234 0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98 0 1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0 8 0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bookmarkStart w:id="0" w:name="__DdeLink__3961_920386993"/>
            <w:bookmarkEnd w:id="0"/>
            <w:r>
              <w:rPr>
                <w:sz w:val="28"/>
                <w:szCs w:val="28"/>
              </w:rPr>
              <w:t>1 1 1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2 2 2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4 4 4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5 5 5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6 6 6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bookmarkStart w:id="1" w:name="__DdeLink__3964_920386993"/>
            <w:bookmarkStart w:id="2" w:name="__DdeLink__3961_920386993_Copy_1"/>
            <w:bookmarkEnd w:id="2"/>
            <w:r>
              <w:rPr>
                <w:sz w:val="28"/>
                <w:szCs w:val="28"/>
              </w:rPr>
              <w:t>7 7 7</w:t>
            </w:r>
            <w:bookmarkEnd w:id="1"/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2 0 2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0 3 0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4 0 4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0 5 0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6 0 6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0 7 0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2 0 2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0 3 0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4 0 4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0 5 0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6 0 6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0 7 0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1 0 3</w:t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0 2 0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Почему в ассемблере не определены понятия «массив», «матрица»?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Массив и матрица во внутреннем представлении – это последовательность элементов в памяти. В ассемблере понятия «массив» и «матрица» не определены, так как они имеют одинаковое внутреннее представление, не принадлежащие к структуре, полностью контролируются программистом.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Как в ассемблере моделируются массивы?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Массив во внутреннем представлении – это последовательность элементов в памяти. В ассемблере такую последовательность можно определить, например, так: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 dw 10,13,28,67,0,-1 ; массив из 6 чисел размером «слово».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Программирование обработки выполняется с использованием адресного регистра, в котором хранится либо смещение текущего элемента относительно начала сегмента данных, либо его смещение относительно начала массива. При переходе к следующему элементу и то, и то смещение увеличивают на длину элемента.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Поясните фрагмент последовательной адресации элементов массива?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Почему при этом для хранения частей адреса используют регистры?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Элементы массива размещены в памяти друг за другом. Начало массива выражается смещением. Имея адрес одного, можно получить адрес следующего, добавив размер элемента в байтах. Так, если элементы нумерованы с единицы, то их адрес определяется как: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Aисп = Aначала+(&lt;Номер&gt;-1)*&lt;Длина элемента&gt;.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Исполнительный адрес считается по формуле: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EA = (База) + (Индекс)*&lt;Масштаб&gt;+&lt;Смещение&gt;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Полученный по формуле адрес записывается в регистр.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Как в памяти компьютера размещаются элементы матриц?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Элементы матриц в памяти компьютера размещаются по строкам или по столбцам. Матрицу можно развернуть в одномерный массив.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Чем моделирование матриц отличается от моделирования массивов? В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каких случаях при выполнении операций для адресации матриц используется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один регистр, а в каких – два?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инициализации матрицы необходим двойной цикл, в котором будет последовательное увеличение числа строк и изменения индекса в строке, в то время как для инициализации массива достаточно одного цикла и нет зависимости от количества строк.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адресации используется один регистр, когда матрица расположена в памяти по строке и просмотр идет по строке. Обработка будет как у массива, один регистр хранит смещение от первого элемента. В другом случае нужно использовать два регистра, в которых будут храниться адрес текущей строки и смещение от начала.</w:t>
      </w:r>
    </w:p>
    <w:p>
      <w:pPr>
        <w:pStyle w:val="Normal"/>
        <w:spacing w:lineRule="auto" w:line="36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/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я изучила приемы моделирования обработки массивов и матриц в языке ассемблера. 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LibreOffice/7.4.4.2$Linux_X86_64 LibreOffice_project/40$Build-2</Application>
  <AppVersion>15.0000</AppVersion>
  <Pages>9</Pages>
  <Words>1071</Words>
  <Characters>5280</Characters>
  <CharactersWithSpaces>6441</CharactersWithSpaces>
  <Paragraphs>265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2023-03-29T12:47:27Z</dcterms:modified>
  <cp:revision>17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