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1C03" w:rsidRDefault="00531C03" w:rsidP="00531C03">
      <w:bookmarkStart w:id="0" w:name="_Toc368004430"/>
      <w:r>
        <w:rPr>
          <w:noProof/>
        </w:rPr>
        <mc:AlternateContent>
          <mc:Choice Requires="wps">
            <w:drawing>
              <wp:anchor distT="0" distB="0" distL="114300" distR="114300" simplePos="0" relativeHeight="251660288" behindDoc="0" locked="0" layoutInCell="1" allowOverlap="1" wp14:anchorId="54D5503C" wp14:editId="1673E9A9">
                <wp:simplePos x="0" y="0"/>
                <wp:positionH relativeFrom="column">
                  <wp:posOffset>123825</wp:posOffset>
                </wp:positionH>
                <wp:positionV relativeFrom="paragraph">
                  <wp:posOffset>1144270</wp:posOffset>
                </wp:positionV>
                <wp:extent cx="5821680" cy="2943225"/>
                <wp:effectExtent l="0" t="0" r="0" b="9525"/>
                <wp:wrapSquare wrapText="bothSides"/>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21680" cy="2943225"/>
                        </a:xfrm>
                        <a:prstGeom prst="rect">
                          <a:avLst/>
                        </a:prstGeom>
                        <a:noFill/>
                        <a:ln>
                          <a:noFill/>
                        </a:ln>
                        <a:effectLst/>
                        <a:extLst/>
                      </wps:spPr>
                      <wps:txbx>
                        <w:txbxContent>
                          <w:p w:rsidR="009B7FF3" w:rsidRPr="0016311C" w:rsidRDefault="009B7FF3" w:rsidP="00531C03">
                            <w:pPr>
                              <w:spacing w:line="240" w:lineRule="auto"/>
                              <w:rPr>
                                <w:rFonts w:ascii="Arial" w:hAnsi="Arial" w:cs="Arial"/>
                                <w:b/>
                                <w:sz w:val="72"/>
                                <w:szCs w:val="72"/>
                              </w:rPr>
                            </w:pPr>
                            <w:r w:rsidRPr="003C14B0">
                              <w:rPr>
                                <w:rFonts w:ascii="Arial" w:hAnsi="Arial" w:cs="Arial"/>
                                <w:b/>
                                <w:sz w:val="72"/>
                                <w:szCs w:val="72"/>
                              </w:rPr>
                              <w:fldChar w:fldCharType="begin"/>
                            </w:r>
                            <w:r w:rsidRPr="003C14B0">
                              <w:rPr>
                                <w:rFonts w:ascii="Arial" w:hAnsi="Arial" w:cs="Arial"/>
                                <w:b/>
                                <w:sz w:val="72"/>
                                <w:szCs w:val="72"/>
                              </w:rPr>
                              <w:instrText xml:space="preserve"> DOCPROPERTY  ProductNameFull  \* MERGEFORMAT </w:instrText>
                            </w:r>
                            <w:r w:rsidRPr="003C14B0">
                              <w:rPr>
                                <w:rFonts w:ascii="Arial" w:hAnsi="Arial" w:cs="Arial"/>
                                <w:b/>
                                <w:sz w:val="72"/>
                                <w:szCs w:val="72"/>
                              </w:rPr>
                              <w:fldChar w:fldCharType="separate"/>
                            </w:r>
                            <w:r>
                              <w:rPr>
                                <w:rFonts w:ascii="Arial" w:hAnsi="Arial" w:cs="Arial"/>
                                <w:b/>
                                <w:sz w:val="72"/>
                                <w:szCs w:val="72"/>
                              </w:rPr>
                              <w:t>SOA Software</w:t>
                            </w:r>
                            <w:r w:rsidRPr="003C14B0">
                              <w:rPr>
                                <w:rFonts w:ascii="Arial" w:hAnsi="Arial" w:cs="Arial"/>
                                <w:b/>
                                <w:sz w:val="72"/>
                                <w:szCs w:val="72"/>
                              </w:rPr>
                              <w:fldChar w:fldCharType="end"/>
                            </w:r>
                            <w:r>
                              <w:rPr>
                                <w:rFonts w:ascii="Arial" w:hAnsi="Arial" w:cs="Arial"/>
                                <w:b/>
                                <w:sz w:val="72"/>
                                <w:szCs w:val="72"/>
                              </w:rPr>
                              <w:t>:</w:t>
                            </w:r>
                            <w:r w:rsidRPr="0016311C">
                              <w:rPr>
                                <w:rFonts w:ascii="Arial" w:hAnsi="Arial" w:cs="Arial"/>
                                <w:b/>
                                <w:sz w:val="72"/>
                                <w:szCs w:val="72"/>
                              </w:rPr>
                              <w:t xml:space="preserve"> </w:t>
                            </w:r>
                            <w:r w:rsidRPr="0016311C">
                              <w:rPr>
                                <w:rFonts w:ascii="Arial" w:hAnsi="Arial" w:cs="Arial"/>
                                <w:b/>
                                <w:sz w:val="72"/>
                                <w:szCs w:val="72"/>
                              </w:rPr>
                              <w:br/>
                            </w:r>
                            <w:r>
                              <w:rPr>
                                <w:rFonts w:ascii="Arial" w:hAnsi="Arial" w:cs="Arial"/>
                                <w:b/>
                                <w:sz w:val="72"/>
                                <w:szCs w:val="72"/>
                              </w:rPr>
                              <w:t>T</w:t>
                            </w:r>
                            <w:r w:rsidR="00244F9D">
                              <w:rPr>
                                <w:rFonts w:ascii="Arial" w:hAnsi="Arial" w:cs="Arial"/>
                                <w:b/>
                                <w:sz w:val="72"/>
                                <w:szCs w:val="72"/>
                              </w:rPr>
                              <w:t>roubleshooting Guide for Agents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3" o:spid="_x0000_s1026" type="#_x0000_t202" style="position:absolute;margin-left:9.75pt;margin-top:90.1pt;width:458.4pt;height:23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" filled="f" stroked="f">
                <v:path arrowok="t"/>
                <v:textbox>
                  <w:txbxContent>
                    <w:p w:rsidR="009B7FF3" w:rsidRPr="0016311C" w:rsidRDefault="009B7FF3" w:rsidP="00531C03">
                      <w:pPr>
                        <w:spacing w:line="240" w:lineRule="auto"/>
                        <w:rPr>
                          <w:rFonts w:ascii="Arial" w:hAnsi="Arial" w:cs="Arial"/>
                          <w:b/>
                          <w:sz w:val="72"/>
                          <w:szCs w:val="72"/>
                        </w:rPr>
                      </w:pPr>
                      <w:r w:rsidRPr="003C14B0">
                        <w:rPr>
                          <w:rFonts w:ascii="Arial" w:hAnsi="Arial" w:cs="Arial"/>
                          <w:b/>
                          <w:sz w:val="72"/>
                          <w:szCs w:val="72"/>
                        </w:rPr>
                        <w:fldChar w:fldCharType="begin"/>
                      </w:r>
                      <w:r w:rsidRPr="003C14B0">
                        <w:rPr>
                          <w:rFonts w:ascii="Arial" w:hAnsi="Arial" w:cs="Arial"/>
                          <w:b/>
                          <w:sz w:val="72"/>
                          <w:szCs w:val="72"/>
                        </w:rPr>
                        <w:instrText xml:space="preserve"> DOCPROPERTY  ProductNameFull  \* MERGEFORMAT </w:instrText>
                      </w:r>
                      <w:r w:rsidRPr="003C14B0">
                        <w:rPr>
                          <w:rFonts w:ascii="Arial" w:hAnsi="Arial" w:cs="Arial"/>
                          <w:b/>
                          <w:sz w:val="72"/>
                          <w:szCs w:val="72"/>
                        </w:rPr>
                        <w:fldChar w:fldCharType="separate"/>
                      </w:r>
                      <w:r>
                        <w:rPr>
                          <w:rFonts w:ascii="Arial" w:hAnsi="Arial" w:cs="Arial"/>
                          <w:b/>
                          <w:sz w:val="72"/>
                          <w:szCs w:val="72"/>
                        </w:rPr>
                        <w:t>SOA Software</w:t>
                      </w:r>
                      <w:r w:rsidRPr="003C14B0">
                        <w:rPr>
                          <w:rFonts w:ascii="Arial" w:hAnsi="Arial" w:cs="Arial"/>
                          <w:b/>
                          <w:sz w:val="72"/>
                          <w:szCs w:val="72"/>
                        </w:rPr>
                        <w:fldChar w:fldCharType="end"/>
                      </w:r>
                      <w:r>
                        <w:rPr>
                          <w:rFonts w:ascii="Arial" w:hAnsi="Arial" w:cs="Arial"/>
                          <w:b/>
                          <w:sz w:val="72"/>
                          <w:szCs w:val="72"/>
                        </w:rPr>
                        <w:t>:</w:t>
                      </w:r>
                      <w:r w:rsidRPr="0016311C">
                        <w:rPr>
                          <w:rFonts w:ascii="Arial" w:hAnsi="Arial" w:cs="Arial"/>
                          <w:b/>
                          <w:sz w:val="72"/>
                          <w:szCs w:val="72"/>
                        </w:rPr>
                        <w:t xml:space="preserve"> </w:t>
                      </w:r>
                      <w:r w:rsidRPr="0016311C">
                        <w:rPr>
                          <w:rFonts w:ascii="Arial" w:hAnsi="Arial" w:cs="Arial"/>
                          <w:b/>
                          <w:sz w:val="72"/>
                          <w:szCs w:val="72"/>
                        </w:rPr>
                        <w:br/>
                      </w:r>
                      <w:r>
                        <w:rPr>
                          <w:rFonts w:ascii="Arial" w:hAnsi="Arial" w:cs="Arial"/>
                          <w:b/>
                          <w:sz w:val="72"/>
                          <w:szCs w:val="72"/>
                        </w:rPr>
                        <w:t>T</w:t>
                      </w:r>
                      <w:r w:rsidR="00244F9D">
                        <w:rPr>
                          <w:rFonts w:ascii="Arial" w:hAnsi="Arial" w:cs="Arial"/>
                          <w:b/>
                          <w:sz w:val="72"/>
                          <w:szCs w:val="72"/>
                        </w:rPr>
                        <w:t>roubleshooting Guide for Agents</w:t>
                      </w:r>
                    </w:p>
                  </w:txbxContent>
                </v:textbox>
                <w10:wrap type="square"/>
              </v:shape>
            </w:pict>
          </mc:Fallback>
        </mc:AlternateContent>
      </w:r>
      <w:r>
        <w:rPr>
          <w:noProof/>
        </w:rPr>
        <w:drawing>
          <wp:anchor distT="0" distB="0" distL="114300" distR="114300" simplePos="0" relativeHeight="251659264" behindDoc="1" locked="0" layoutInCell="1" allowOverlap="1" wp14:anchorId="77D7C664" wp14:editId="2BE2EDE7">
            <wp:simplePos x="0" y="0"/>
            <wp:positionH relativeFrom="column">
              <wp:posOffset>-914400</wp:posOffset>
            </wp:positionH>
            <wp:positionV relativeFrom="paragraph">
              <wp:posOffset>-731520</wp:posOffset>
            </wp:positionV>
            <wp:extent cx="7772400" cy="1005840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531C03" w:rsidRDefault="00531C03" w:rsidP="00531C03"/>
    <w:p w:rsidR="00531C03" w:rsidRDefault="00531C03" w:rsidP="00531C03"/>
    <w:p w:rsidR="00531C03" w:rsidRDefault="00531C03" w:rsidP="00531C03"/>
    <w:p w:rsidR="00531C03" w:rsidRDefault="00531C03" w:rsidP="00531C03">
      <w:r>
        <w:br w:type="page"/>
      </w:r>
    </w:p>
    <w:p w:rsidR="00531C03" w:rsidRPr="003C14B0" w:rsidRDefault="0059297B" w:rsidP="00531C03">
      <w:pPr>
        <w:pStyle w:val="SmallPrintHeader"/>
      </w:pPr>
      <w:fldSimple w:instr=" DOCPROPERTY  ProductNameFull  \* MERGEFORMAT ">
        <w:r w:rsidR="00531C03">
          <w:t>SOA Software</w:t>
        </w:r>
      </w:fldSimple>
    </w:p>
    <w:p w:rsidR="00531C03" w:rsidRPr="00B802A3" w:rsidRDefault="00531C03" w:rsidP="00531C03">
      <w:pPr>
        <w:pStyle w:val="SmallPrintCopy"/>
      </w:pPr>
      <w:r>
        <w:t>Troubleshooting</w:t>
      </w:r>
      <w:r w:rsidRPr="00B802A3">
        <w:t xml:space="preserve"> Guide</w:t>
      </w:r>
      <w:r>
        <w:t xml:space="preserve"> for Agents</w:t>
      </w:r>
    </w:p>
    <w:p w:rsidR="00531C03" w:rsidRDefault="0059297B" w:rsidP="00531C03">
      <w:pPr>
        <w:pStyle w:val="SmallPrintCopy"/>
      </w:pPr>
      <w:fldSimple w:instr=" DOCPROPERTY  &quot;Document number&quot;  \* MERGEFORMAT ">
        <w:r w:rsidR="00404B05">
          <w:t>1.1</w:t>
        </w:r>
      </w:fldSimple>
    </w:p>
    <w:p w:rsidR="00531C03" w:rsidRPr="00F7251C" w:rsidRDefault="00404B05" w:rsidP="00531C03">
      <w:pPr>
        <w:pStyle w:val="SmallPrintCopy"/>
      </w:pPr>
      <w:r>
        <w:t>Octo</w:t>
      </w:r>
      <w:r w:rsidR="00531C03" w:rsidRPr="00F7251C">
        <w:t>ber</w:t>
      </w:r>
      <w:r w:rsidR="00531C03">
        <w:t>,</w:t>
      </w:r>
      <w:r w:rsidR="00531C03" w:rsidRPr="00F7251C">
        <w:t xml:space="preserve"> 2013 </w:t>
      </w:r>
    </w:p>
    <w:p w:rsidR="00531C03" w:rsidRDefault="00531C03" w:rsidP="00531C03">
      <w:pPr>
        <w:pStyle w:val="SmallPrintHeader"/>
      </w:pPr>
      <w:r>
        <w:t>Copyright</w:t>
      </w:r>
    </w:p>
    <w:p w:rsidR="00531C03" w:rsidRDefault="00531C03" w:rsidP="00531C03">
      <w:pPr>
        <w:pStyle w:val="SmallPrintCopy"/>
      </w:pPr>
      <w:r>
        <w:t>Copyright © 2013 SOA Software, Inc. All rights reserved.</w:t>
      </w:r>
    </w:p>
    <w:p w:rsidR="00531C03" w:rsidRPr="00B802A3" w:rsidRDefault="00531C03" w:rsidP="00531C03">
      <w:pPr>
        <w:pStyle w:val="SmallPrintHeader"/>
      </w:pPr>
      <w:r w:rsidRPr="00B802A3">
        <w:t>Trademarks</w:t>
      </w:r>
    </w:p>
    <w:p w:rsidR="00531C03" w:rsidRDefault="00531C03" w:rsidP="00531C03">
      <w:pPr>
        <w:pStyle w:val="SmallPrintCopy"/>
      </w:pPr>
      <w:r>
        <w:t>SOA Software, Policy Manager, Portfolio Manager, Repository Manager, Service Manager, Community Manager, SOA Intermediary for Microsoft and SOLA are trademarks of SOA Software, Inc. All other product and company names herein may be trademarks and/or registered trademarks of their registered owners.</w:t>
      </w:r>
    </w:p>
    <w:p w:rsidR="00531C03" w:rsidRDefault="00531C03" w:rsidP="00531C03">
      <w:pPr>
        <w:pStyle w:val="SmallPrintHeader"/>
      </w:pPr>
      <w:r>
        <w:t>SOA Software, Inc.</w:t>
      </w:r>
    </w:p>
    <w:p w:rsidR="00531C03" w:rsidRDefault="00531C03" w:rsidP="00531C03">
      <w:pPr>
        <w:pStyle w:val="SmallPrintCopy"/>
      </w:pPr>
      <w:r>
        <w:t>SOA Software, Inc.</w:t>
      </w:r>
    </w:p>
    <w:p w:rsidR="00531C03" w:rsidRDefault="00531C03" w:rsidP="00531C03">
      <w:pPr>
        <w:pStyle w:val="SmallPrintCopy"/>
      </w:pPr>
      <w:r>
        <w:t>12100 Wilshire Blvd, Suite 1800</w:t>
      </w:r>
    </w:p>
    <w:p w:rsidR="00531C03" w:rsidRDefault="00531C03" w:rsidP="00531C03">
      <w:pPr>
        <w:pStyle w:val="SmallPrintCopy"/>
      </w:pPr>
      <w:r>
        <w:t>Los Angeles, CA 90025</w:t>
      </w:r>
    </w:p>
    <w:p w:rsidR="00531C03" w:rsidRDefault="00531C03" w:rsidP="00531C03">
      <w:pPr>
        <w:pStyle w:val="SmallPrintCopy"/>
      </w:pPr>
      <w:r>
        <w:t>(866) SOA-9876</w:t>
      </w:r>
    </w:p>
    <w:p w:rsidR="00531C03" w:rsidRDefault="00CD4E5E" w:rsidP="00531C03">
      <w:pPr>
        <w:pStyle w:val="SmallPrintCopy"/>
      </w:pPr>
      <w:hyperlink r:id="rId10" w:history="1">
        <w:r w:rsidR="00531C03" w:rsidRPr="00394C07">
          <w:rPr>
            <w:rStyle w:val="Hyperlink"/>
          </w:rPr>
          <w:t>www.soa.com</w:t>
        </w:r>
      </w:hyperlink>
      <w:r w:rsidR="00531C03">
        <w:t xml:space="preserve"> </w:t>
      </w:r>
    </w:p>
    <w:p w:rsidR="00531C03" w:rsidRDefault="00CD4E5E" w:rsidP="00531C03">
      <w:pPr>
        <w:pStyle w:val="SmallPrintCopy"/>
      </w:pPr>
      <w:hyperlink r:id="rId11" w:history="1">
        <w:r w:rsidR="00531C03" w:rsidRPr="00394C07">
          <w:rPr>
            <w:rStyle w:val="Hyperlink"/>
          </w:rPr>
          <w:t>info@soa.com</w:t>
        </w:r>
      </w:hyperlink>
      <w:r w:rsidR="00531C03">
        <w:t xml:space="preserve"> </w:t>
      </w:r>
    </w:p>
    <w:p w:rsidR="00531C03" w:rsidRDefault="00531C03" w:rsidP="00531C03">
      <w:pPr>
        <w:pStyle w:val="SmallPrintHeader"/>
      </w:pPr>
      <w:r>
        <w:t>Disclaimer</w:t>
      </w:r>
    </w:p>
    <w:p w:rsidR="00531C03" w:rsidRDefault="00531C03" w:rsidP="00531C03">
      <w:pPr>
        <w:pStyle w:val="SmallPrintCopy"/>
      </w:pPr>
      <w:r>
        <w:t>The information provided in this document is provided “AS IS” WITHOUT ANY WARRANTIES OF ANY KIND INCLUDING WARRANTIES OF MERCHANTABILITY, FITNESS FOR A PARTICULAR PURPOSE, OR NON-INFRINGEMENT OF INTELLECTUAL PROPERTY. SOA Software may make changes to this document at any time without notice. All comparisons, functionalities and measures as related to similar products and services offered by other vendors are based on SOA Software’s internal assessment and/or publicly available information of SOA Software and other vendor product features, unless otherwise specifically stated. Reliance by you on these assessments / comparative assessments is to be made solely on your own discretion and at your own risk. The content of this document may be out of date, and SOA Software makes no commitment to update this content. This document may refer to products, programs or services that are not available in your country. Consult your local SOA Software business contact for information regarding the products, programs and services that may be available to you. Applicable law may not allow the exclusion of implied warranties, so the above exclusion may not apply to you.</w:t>
      </w:r>
    </w:p>
    <w:p w:rsidR="005568A5" w:rsidRDefault="005568A5" w:rsidP="00531C03">
      <w:pPr>
        <w:pStyle w:val="SmallPrintCopy"/>
      </w:pPr>
    </w:p>
    <w:p w:rsidR="005568A5" w:rsidRDefault="005568A5" w:rsidP="00531C03">
      <w:pPr>
        <w:pStyle w:val="SmallPrintCopy"/>
        <w:sectPr w:rsidR="005568A5" w:rsidSect="0016311C">
          <w:headerReference w:type="default" r:id="rId12"/>
          <w:type w:val="continuous"/>
          <w:pgSz w:w="12240" w:h="15840" w:code="1"/>
          <w:pgMar w:top="1152" w:right="1440" w:bottom="1440" w:left="1440" w:header="720" w:footer="720" w:gutter="0"/>
          <w:cols w:space="720"/>
          <w:titlePg/>
          <w:docGrid w:linePitch="360"/>
        </w:sectPr>
      </w:pPr>
    </w:p>
    <w:p w:rsidR="005568A5" w:rsidRDefault="005568A5" w:rsidP="00531C03">
      <w:pPr>
        <w:pStyle w:val="SmallPrintCopy"/>
      </w:pPr>
    </w:p>
    <w:p w:rsidR="00531C03" w:rsidRPr="004F3A68" w:rsidRDefault="00531C03" w:rsidP="00531C03">
      <w:pPr>
        <w:pStyle w:val="Body"/>
        <w:rPr>
          <w:rStyle w:val="ContentHeadingChar"/>
          <w:rFonts w:eastAsia="Calibri"/>
        </w:rPr>
      </w:pPr>
      <w:r w:rsidRPr="004F3A68">
        <w:rPr>
          <w:rStyle w:val="ContentHeadingChar"/>
          <w:rFonts w:eastAsia="Calibri"/>
        </w:rPr>
        <w:t>Contents</w:t>
      </w:r>
    </w:p>
    <w:bookmarkStart w:id="1" w:name="_GoBack"/>
    <w:bookmarkEnd w:id="1"/>
    <w:p w:rsidR="00CD4E5E" w:rsidRDefault="00531C03">
      <w:pPr>
        <w:pStyle w:val="TOC1"/>
        <w:rPr>
          <w:rFonts w:asciiTheme="minorHAnsi" w:eastAsiaTheme="minorEastAsia" w:hAnsiTheme="minorHAnsi" w:cstheme="minorBidi"/>
        </w:rPr>
      </w:pPr>
      <w:r w:rsidRPr="00104CA2">
        <w:rPr>
          <w:smallCaps/>
        </w:rPr>
        <w:fldChar w:fldCharType="begin"/>
      </w:r>
      <w:r w:rsidRPr="00104CA2">
        <w:instrText xml:space="preserve"> TOC \o "1-4" \h \z \u </w:instrText>
      </w:r>
      <w:r w:rsidRPr="00104CA2">
        <w:rPr>
          <w:smallCaps/>
        </w:rPr>
        <w:fldChar w:fldCharType="separate"/>
      </w:r>
      <w:hyperlink w:anchor="_Toc370474588" w:history="1">
        <w:r w:rsidR="00CD4E5E" w:rsidRPr="0012123F">
          <w:rPr>
            <w:rStyle w:val="Hyperlink"/>
          </w:rPr>
          <w:t>Chapter 1 | Introduction</w:t>
        </w:r>
        <w:r w:rsidR="00CD4E5E">
          <w:rPr>
            <w:webHidden/>
          </w:rPr>
          <w:tab/>
        </w:r>
        <w:r w:rsidR="00CD4E5E">
          <w:rPr>
            <w:webHidden/>
          </w:rPr>
          <w:fldChar w:fldCharType="begin"/>
        </w:r>
        <w:r w:rsidR="00CD4E5E">
          <w:rPr>
            <w:webHidden/>
          </w:rPr>
          <w:instrText xml:space="preserve"> PAGEREF _Toc370474588 \h </w:instrText>
        </w:r>
        <w:r w:rsidR="00CD4E5E">
          <w:rPr>
            <w:webHidden/>
          </w:rPr>
        </w:r>
        <w:r w:rsidR="00CD4E5E">
          <w:rPr>
            <w:webHidden/>
          </w:rPr>
          <w:fldChar w:fldCharType="separate"/>
        </w:r>
        <w:r w:rsidR="00CD4E5E">
          <w:rPr>
            <w:webHidden/>
          </w:rPr>
          <w:t>5</w:t>
        </w:r>
        <w:r w:rsidR="00CD4E5E">
          <w:rPr>
            <w:webHidden/>
          </w:rPr>
          <w:fldChar w:fldCharType="end"/>
        </w:r>
      </w:hyperlink>
    </w:p>
    <w:p w:rsidR="00CD4E5E" w:rsidRDefault="00CD4E5E">
      <w:pPr>
        <w:pStyle w:val="TOC2"/>
        <w:rPr>
          <w:rFonts w:asciiTheme="minorHAnsi" w:eastAsiaTheme="minorEastAsia" w:hAnsiTheme="minorHAnsi" w:cstheme="minorBidi"/>
        </w:rPr>
      </w:pPr>
      <w:hyperlink w:anchor="_Toc370474589" w:history="1">
        <w:r w:rsidRPr="0012123F">
          <w:rPr>
            <w:rStyle w:val="Hyperlink"/>
          </w:rPr>
          <w:t>Document Summary</w:t>
        </w:r>
        <w:r>
          <w:rPr>
            <w:webHidden/>
          </w:rPr>
          <w:tab/>
        </w:r>
        <w:r>
          <w:rPr>
            <w:webHidden/>
          </w:rPr>
          <w:fldChar w:fldCharType="begin"/>
        </w:r>
        <w:r>
          <w:rPr>
            <w:webHidden/>
          </w:rPr>
          <w:instrText xml:space="preserve"> PAGEREF _Toc370474589 \h </w:instrText>
        </w:r>
        <w:r>
          <w:rPr>
            <w:webHidden/>
          </w:rPr>
        </w:r>
        <w:r>
          <w:rPr>
            <w:webHidden/>
          </w:rPr>
          <w:fldChar w:fldCharType="separate"/>
        </w:r>
        <w:r>
          <w:rPr>
            <w:webHidden/>
          </w:rPr>
          <w:t>5</w:t>
        </w:r>
        <w:r>
          <w:rPr>
            <w:webHidden/>
          </w:rPr>
          <w:fldChar w:fldCharType="end"/>
        </w:r>
      </w:hyperlink>
    </w:p>
    <w:p w:rsidR="00CD4E5E" w:rsidRDefault="00CD4E5E">
      <w:pPr>
        <w:pStyle w:val="TOC2"/>
        <w:rPr>
          <w:rFonts w:asciiTheme="minorHAnsi" w:eastAsiaTheme="minorEastAsia" w:hAnsiTheme="minorHAnsi" w:cstheme="minorBidi"/>
        </w:rPr>
      </w:pPr>
      <w:hyperlink w:anchor="_Toc370474590" w:history="1">
        <w:r w:rsidRPr="0012123F">
          <w:rPr>
            <w:rStyle w:val="Hyperlink"/>
          </w:rPr>
          <w:t>Customer Support</w:t>
        </w:r>
        <w:r>
          <w:rPr>
            <w:webHidden/>
          </w:rPr>
          <w:tab/>
        </w:r>
        <w:r>
          <w:rPr>
            <w:webHidden/>
          </w:rPr>
          <w:fldChar w:fldCharType="begin"/>
        </w:r>
        <w:r>
          <w:rPr>
            <w:webHidden/>
          </w:rPr>
          <w:instrText xml:space="preserve"> PAGEREF _Toc370474590 \h </w:instrText>
        </w:r>
        <w:r>
          <w:rPr>
            <w:webHidden/>
          </w:rPr>
        </w:r>
        <w:r>
          <w:rPr>
            <w:webHidden/>
          </w:rPr>
          <w:fldChar w:fldCharType="separate"/>
        </w:r>
        <w:r>
          <w:rPr>
            <w:webHidden/>
          </w:rPr>
          <w:t>5</w:t>
        </w:r>
        <w:r>
          <w:rPr>
            <w:webHidden/>
          </w:rPr>
          <w:fldChar w:fldCharType="end"/>
        </w:r>
      </w:hyperlink>
    </w:p>
    <w:p w:rsidR="00CD4E5E" w:rsidRDefault="00CD4E5E">
      <w:pPr>
        <w:pStyle w:val="TOC3"/>
        <w:rPr>
          <w:rFonts w:asciiTheme="minorHAnsi" w:eastAsiaTheme="minorEastAsia" w:hAnsiTheme="minorHAnsi" w:cstheme="minorBidi"/>
        </w:rPr>
      </w:pPr>
      <w:hyperlink w:anchor="_Toc370474591" w:history="1">
        <w:r w:rsidRPr="0012123F">
          <w:rPr>
            <w:rStyle w:val="Hyperlink"/>
          </w:rPr>
          <w:t>Contacting Technical Support</w:t>
        </w:r>
        <w:r>
          <w:rPr>
            <w:webHidden/>
          </w:rPr>
          <w:tab/>
        </w:r>
        <w:r>
          <w:rPr>
            <w:webHidden/>
          </w:rPr>
          <w:fldChar w:fldCharType="begin"/>
        </w:r>
        <w:r>
          <w:rPr>
            <w:webHidden/>
          </w:rPr>
          <w:instrText xml:space="preserve"> PAGEREF _Toc370474591 \h </w:instrText>
        </w:r>
        <w:r>
          <w:rPr>
            <w:webHidden/>
          </w:rPr>
        </w:r>
        <w:r>
          <w:rPr>
            <w:webHidden/>
          </w:rPr>
          <w:fldChar w:fldCharType="separate"/>
        </w:r>
        <w:r>
          <w:rPr>
            <w:webHidden/>
          </w:rPr>
          <w:t>5</w:t>
        </w:r>
        <w:r>
          <w:rPr>
            <w:webHidden/>
          </w:rPr>
          <w:fldChar w:fldCharType="end"/>
        </w:r>
      </w:hyperlink>
    </w:p>
    <w:p w:rsidR="00CD4E5E" w:rsidRDefault="00CD4E5E">
      <w:pPr>
        <w:pStyle w:val="TOC3"/>
        <w:rPr>
          <w:rFonts w:asciiTheme="minorHAnsi" w:eastAsiaTheme="minorEastAsia" w:hAnsiTheme="minorHAnsi" w:cstheme="minorBidi"/>
        </w:rPr>
      </w:pPr>
      <w:hyperlink w:anchor="_Toc370474592" w:history="1">
        <w:r w:rsidRPr="0012123F">
          <w:rPr>
            <w:rStyle w:val="Hyperlink"/>
          </w:rPr>
          <w:t>Logging a Support Ticket</w:t>
        </w:r>
        <w:r>
          <w:rPr>
            <w:webHidden/>
          </w:rPr>
          <w:tab/>
        </w:r>
        <w:r>
          <w:rPr>
            <w:webHidden/>
          </w:rPr>
          <w:fldChar w:fldCharType="begin"/>
        </w:r>
        <w:r>
          <w:rPr>
            <w:webHidden/>
          </w:rPr>
          <w:instrText xml:space="preserve"> PAGEREF _Toc370474592 \h </w:instrText>
        </w:r>
        <w:r>
          <w:rPr>
            <w:webHidden/>
          </w:rPr>
        </w:r>
        <w:r>
          <w:rPr>
            <w:webHidden/>
          </w:rPr>
          <w:fldChar w:fldCharType="separate"/>
        </w:r>
        <w:r>
          <w:rPr>
            <w:webHidden/>
          </w:rPr>
          <w:t>6</w:t>
        </w:r>
        <w:r>
          <w:rPr>
            <w:webHidden/>
          </w:rPr>
          <w:fldChar w:fldCharType="end"/>
        </w:r>
      </w:hyperlink>
    </w:p>
    <w:p w:rsidR="00CD4E5E" w:rsidRDefault="00CD4E5E">
      <w:pPr>
        <w:pStyle w:val="TOC3"/>
        <w:rPr>
          <w:rFonts w:asciiTheme="minorHAnsi" w:eastAsiaTheme="minorEastAsia" w:hAnsiTheme="minorHAnsi" w:cstheme="minorBidi"/>
        </w:rPr>
      </w:pPr>
      <w:hyperlink w:anchor="_Toc370474593" w:history="1">
        <w:r w:rsidRPr="0012123F">
          <w:rPr>
            <w:rStyle w:val="Hyperlink"/>
          </w:rPr>
          <w:t>Support Tickets: Customer Responsibilities</w:t>
        </w:r>
        <w:r>
          <w:rPr>
            <w:webHidden/>
          </w:rPr>
          <w:tab/>
        </w:r>
        <w:r>
          <w:rPr>
            <w:webHidden/>
          </w:rPr>
          <w:fldChar w:fldCharType="begin"/>
        </w:r>
        <w:r>
          <w:rPr>
            <w:webHidden/>
          </w:rPr>
          <w:instrText xml:space="preserve"> PAGEREF _Toc370474593 \h </w:instrText>
        </w:r>
        <w:r>
          <w:rPr>
            <w:webHidden/>
          </w:rPr>
        </w:r>
        <w:r>
          <w:rPr>
            <w:webHidden/>
          </w:rPr>
          <w:fldChar w:fldCharType="separate"/>
        </w:r>
        <w:r>
          <w:rPr>
            <w:webHidden/>
          </w:rPr>
          <w:t>6</w:t>
        </w:r>
        <w:r>
          <w:rPr>
            <w:webHidden/>
          </w:rPr>
          <w:fldChar w:fldCharType="end"/>
        </w:r>
      </w:hyperlink>
    </w:p>
    <w:p w:rsidR="00CD4E5E" w:rsidRDefault="00CD4E5E">
      <w:pPr>
        <w:pStyle w:val="TOC3"/>
        <w:rPr>
          <w:rFonts w:asciiTheme="minorHAnsi" w:eastAsiaTheme="minorEastAsia" w:hAnsiTheme="minorHAnsi" w:cstheme="minorBidi"/>
        </w:rPr>
      </w:pPr>
      <w:hyperlink w:anchor="_Toc370474594" w:history="1">
        <w:r w:rsidRPr="0012123F">
          <w:rPr>
            <w:rStyle w:val="Hyperlink"/>
          </w:rPr>
          <w:t>Notes for Support Customers</w:t>
        </w:r>
        <w:r>
          <w:rPr>
            <w:webHidden/>
          </w:rPr>
          <w:tab/>
        </w:r>
        <w:r>
          <w:rPr>
            <w:webHidden/>
          </w:rPr>
          <w:fldChar w:fldCharType="begin"/>
        </w:r>
        <w:r>
          <w:rPr>
            <w:webHidden/>
          </w:rPr>
          <w:instrText xml:space="preserve"> PAGEREF _Toc370474594 \h </w:instrText>
        </w:r>
        <w:r>
          <w:rPr>
            <w:webHidden/>
          </w:rPr>
        </w:r>
        <w:r>
          <w:rPr>
            <w:webHidden/>
          </w:rPr>
          <w:fldChar w:fldCharType="separate"/>
        </w:r>
        <w:r>
          <w:rPr>
            <w:webHidden/>
          </w:rPr>
          <w:t>7</w:t>
        </w:r>
        <w:r>
          <w:rPr>
            <w:webHidden/>
          </w:rPr>
          <w:fldChar w:fldCharType="end"/>
        </w:r>
      </w:hyperlink>
    </w:p>
    <w:p w:rsidR="00CD4E5E" w:rsidRDefault="00CD4E5E">
      <w:pPr>
        <w:pStyle w:val="TOC2"/>
        <w:rPr>
          <w:rFonts w:asciiTheme="minorHAnsi" w:eastAsiaTheme="minorEastAsia" w:hAnsiTheme="minorHAnsi" w:cstheme="minorBidi"/>
        </w:rPr>
      </w:pPr>
      <w:hyperlink w:anchor="_Toc370474595" w:history="1">
        <w:r w:rsidRPr="0012123F">
          <w:rPr>
            <w:rStyle w:val="Hyperlink"/>
          </w:rPr>
          <w:t>Troubleshooting Resources and Tips</w:t>
        </w:r>
        <w:r>
          <w:rPr>
            <w:webHidden/>
          </w:rPr>
          <w:tab/>
        </w:r>
        <w:r>
          <w:rPr>
            <w:webHidden/>
          </w:rPr>
          <w:fldChar w:fldCharType="begin"/>
        </w:r>
        <w:r>
          <w:rPr>
            <w:webHidden/>
          </w:rPr>
          <w:instrText xml:space="preserve"> PAGEREF _Toc370474595 \h </w:instrText>
        </w:r>
        <w:r>
          <w:rPr>
            <w:webHidden/>
          </w:rPr>
        </w:r>
        <w:r>
          <w:rPr>
            <w:webHidden/>
          </w:rPr>
          <w:fldChar w:fldCharType="separate"/>
        </w:r>
        <w:r>
          <w:rPr>
            <w:webHidden/>
          </w:rPr>
          <w:t>7</w:t>
        </w:r>
        <w:r>
          <w:rPr>
            <w:webHidden/>
          </w:rPr>
          <w:fldChar w:fldCharType="end"/>
        </w:r>
      </w:hyperlink>
    </w:p>
    <w:p w:rsidR="00CD4E5E" w:rsidRDefault="00CD4E5E">
      <w:pPr>
        <w:pStyle w:val="TOC3"/>
        <w:rPr>
          <w:rFonts w:asciiTheme="minorHAnsi" w:eastAsiaTheme="minorEastAsia" w:hAnsiTheme="minorHAnsi" w:cstheme="minorBidi"/>
        </w:rPr>
      </w:pPr>
      <w:hyperlink w:anchor="_Toc370474596" w:history="1">
        <w:r w:rsidRPr="0012123F">
          <w:rPr>
            <w:rStyle w:val="Hyperlink"/>
          </w:rPr>
          <w:t>Monitoring Tabs: Alerts and Logs</w:t>
        </w:r>
        <w:r>
          <w:rPr>
            <w:webHidden/>
          </w:rPr>
          <w:tab/>
        </w:r>
        <w:r>
          <w:rPr>
            <w:webHidden/>
          </w:rPr>
          <w:fldChar w:fldCharType="begin"/>
        </w:r>
        <w:r>
          <w:rPr>
            <w:webHidden/>
          </w:rPr>
          <w:instrText xml:space="preserve"> PAGEREF _Toc370474596 \h </w:instrText>
        </w:r>
        <w:r>
          <w:rPr>
            <w:webHidden/>
          </w:rPr>
        </w:r>
        <w:r>
          <w:rPr>
            <w:webHidden/>
          </w:rPr>
          <w:fldChar w:fldCharType="separate"/>
        </w:r>
        <w:r>
          <w:rPr>
            <w:webHidden/>
          </w:rPr>
          <w:t>7</w:t>
        </w:r>
        <w:r>
          <w:rPr>
            <w:webHidden/>
          </w:rPr>
          <w:fldChar w:fldCharType="end"/>
        </w:r>
      </w:hyperlink>
    </w:p>
    <w:p w:rsidR="00CD4E5E" w:rsidRDefault="00CD4E5E">
      <w:pPr>
        <w:pStyle w:val="TOC4"/>
        <w:rPr>
          <w:rFonts w:asciiTheme="minorHAnsi" w:eastAsiaTheme="minorEastAsia" w:hAnsiTheme="minorHAnsi" w:cstheme="minorBidi"/>
        </w:rPr>
      </w:pPr>
      <w:hyperlink w:anchor="_Toc370474597" w:history="1">
        <w:r w:rsidRPr="0012123F">
          <w:rPr>
            <w:rStyle w:val="Hyperlink"/>
          </w:rPr>
          <w:t>Organization Monitoring Tab</w:t>
        </w:r>
        <w:r>
          <w:rPr>
            <w:webHidden/>
          </w:rPr>
          <w:tab/>
        </w:r>
        <w:r>
          <w:rPr>
            <w:webHidden/>
          </w:rPr>
          <w:fldChar w:fldCharType="begin"/>
        </w:r>
        <w:r>
          <w:rPr>
            <w:webHidden/>
          </w:rPr>
          <w:instrText xml:space="preserve"> PAGEREF _Toc370474597 \h </w:instrText>
        </w:r>
        <w:r>
          <w:rPr>
            <w:webHidden/>
          </w:rPr>
        </w:r>
        <w:r>
          <w:rPr>
            <w:webHidden/>
          </w:rPr>
          <w:fldChar w:fldCharType="separate"/>
        </w:r>
        <w:r>
          <w:rPr>
            <w:webHidden/>
          </w:rPr>
          <w:t>8</w:t>
        </w:r>
        <w:r>
          <w:rPr>
            <w:webHidden/>
          </w:rPr>
          <w:fldChar w:fldCharType="end"/>
        </w:r>
      </w:hyperlink>
    </w:p>
    <w:p w:rsidR="00CD4E5E" w:rsidRDefault="00CD4E5E">
      <w:pPr>
        <w:pStyle w:val="TOC4"/>
        <w:rPr>
          <w:rFonts w:asciiTheme="minorHAnsi" w:eastAsiaTheme="minorEastAsia" w:hAnsiTheme="minorHAnsi" w:cstheme="minorBidi"/>
        </w:rPr>
      </w:pPr>
      <w:hyperlink w:anchor="_Toc370474598" w:history="1">
        <w:r w:rsidRPr="0012123F">
          <w:rPr>
            <w:rStyle w:val="Hyperlink"/>
          </w:rPr>
          <w:t>Service-Level Monitoring Tab</w:t>
        </w:r>
        <w:r>
          <w:rPr>
            <w:webHidden/>
          </w:rPr>
          <w:tab/>
        </w:r>
        <w:r>
          <w:rPr>
            <w:webHidden/>
          </w:rPr>
          <w:fldChar w:fldCharType="begin"/>
        </w:r>
        <w:r>
          <w:rPr>
            <w:webHidden/>
          </w:rPr>
          <w:instrText xml:space="preserve"> PAGEREF _Toc370474598 \h </w:instrText>
        </w:r>
        <w:r>
          <w:rPr>
            <w:webHidden/>
          </w:rPr>
        </w:r>
        <w:r>
          <w:rPr>
            <w:webHidden/>
          </w:rPr>
          <w:fldChar w:fldCharType="separate"/>
        </w:r>
        <w:r>
          <w:rPr>
            <w:webHidden/>
          </w:rPr>
          <w:t>9</w:t>
        </w:r>
        <w:r>
          <w:rPr>
            <w:webHidden/>
          </w:rPr>
          <w:fldChar w:fldCharType="end"/>
        </w:r>
      </w:hyperlink>
    </w:p>
    <w:p w:rsidR="00CD4E5E" w:rsidRDefault="00CD4E5E">
      <w:pPr>
        <w:pStyle w:val="TOC4"/>
        <w:rPr>
          <w:rFonts w:asciiTheme="minorHAnsi" w:eastAsiaTheme="minorEastAsia" w:hAnsiTheme="minorHAnsi" w:cstheme="minorBidi"/>
        </w:rPr>
      </w:pPr>
      <w:hyperlink w:anchor="_Toc370474599" w:history="1">
        <w:r w:rsidRPr="0012123F">
          <w:rPr>
            <w:rStyle w:val="Hyperlink"/>
          </w:rPr>
          <w:t>Monitoring Tab for the Container</w:t>
        </w:r>
        <w:r>
          <w:rPr>
            <w:webHidden/>
          </w:rPr>
          <w:tab/>
        </w:r>
        <w:r>
          <w:rPr>
            <w:webHidden/>
          </w:rPr>
          <w:fldChar w:fldCharType="begin"/>
        </w:r>
        <w:r>
          <w:rPr>
            <w:webHidden/>
          </w:rPr>
          <w:instrText xml:space="preserve"> PAGEREF _Toc370474599 \h </w:instrText>
        </w:r>
        <w:r>
          <w:rPr>
            <w:webHidden/>
          </w:rPr>
        </w:r>
        <w:r>
          <w:rPr>
            <w:webHidden/>
          </w:rPr>
          <w:fldChar w:fldCharType="separate"/>
        </w:r>
        <w:r>
          <w:rPr>
            <w:webHidden/>
          </w:rPr>
          <w:t>10</w:t>
        </w:r>
        <w:r>
          <w:rPr>
            <w:webHidden/>
          </w:rPr>
          <w:fldChar w:fldCharType="end"/>
        </w:r>
      </w:hyperlink>
    </w:p>
    <w:p w:rsidR="00CD4E5E" w:rsidRDefault="00CD4E5E">
      <w:pPr>
        <w:pStyle w:val="TOC4"/>
        <w:rPr>
          <w:rFonts w:asciiTheme="minorHAnsi" w:eastAsiaTheme="minorEastAsia" w:hAnsiTheme="minorHAnsi" w:cstheme="minorBidi"/>
        </w:rPr>
      </w:pPr>
      <w:hyperlink w:anchor="_Toc370474600" w:history="1">
        <w:r w:rsidRPr="0012123F">
          <w:rPr>
            <w:rStyle w:val="Hyperlink"/>
          </w:rPr>
          <w:t>Monitoring Tab for the Contract</w:t>
        </w:r>
        <w:r>
          <w:rPr>
            <w:webHidden/>
          </w:rPr>
          <w:tab/>
        </w:r>
        <w:r>
          <w:rPr>
            <w:webHidden/>
          </w:rPr>
          <w:fldChar w:fldCharType="begin"/>
        </w:r>
        <w:r>
          <w:rPr>
            <w:webHidden/>
          </w:rPr>
          <w:instrText xml:space="preserve"> PAGEREF _Toc370474600 \h </w:instrText>
        </w:r>
        <w:r>
          <w:rPr>
            <w:webHidden/>
          </w:rPr>
        </w:r>
        <w:r>
          <w:rPr>
            <w:webHidden/>
          </w:rPr>
          <w:fldChar w:fldCharType="separate"/>
        </w:r>
        <w:r>
          <w:rPr>
            <w:webHidden/>
          </w:rPr>
          <w:t>10</w:t>
        </w:r>
        <w:r>
          <w:rPr>
            <w:webHidden/>
          </w:rPr>
          <w:fldChar w:fldCharType="end"/>
        </w:r>
      </w:hyperlink>
    </w:p>
    <w:p w:rsidR="00CD4E5E" w:rsidRDefault="00CD4E5E">
      <w:pPr>
        <w:pStyle w:val="TOC3"/>
        <w:rPr>
          <w:rFonts w:asciiTheme="minorHAnsi" w:eastAsiaTheme="minorEastAsia" w:hAnsiTheme="minorHAnsi" w:cstheme="minorBidi"/>
        </w:rPr>
      </w:pPr>
      <w:hyperlink w:anchor="_Toc370474601" w:history="1">
        <w:r w:rsidRPr="0012123F">
          <w:rPr>
            <w:rStyle w:val="Hyperlink"/>
          </w:rPr>
          <w:t>Log Files</w:t>
        </w:r>
        <w:r>
          <w:rPr>
            <w:webHidden/>
          </w:rPr>
          <w:tab/>
        </w:r>
        <w:r>
          <w:rPr>
            <w:webHidden/>
          </w:rPr>
          <w:fldChar w:fldCharType="begin"/>
        </w:r>
        <w:r>
          <w:rPr>
            <w:webHidden/>
          </w:rPr>
          <w:instrText xml:space="preserve"> PAGEREF _Toc370474601 \h </w:instrText>
        </w:r>
        <w:r>
          <w:rPr>
            <w:webHidden/>
          </w:rPr>
        </w:r>
        <w:r>
          <w:rPr>
            <w:webHidden/>
          </w:rPr>
          <w:fldChar w:fldCharType="separate"/>
        </w:r>
        <w:r>
          <w:rPr>
            <w:webHidden/>
          </w:rPr>
          <w:t>11</w:t>
        </w:r>
        <w:r>
          <w:rPr>
            <w:webHidden/>
          </w:rPr>
          <w:fldChar w:fldCharType="end"/>
        </w:r>
      </w:hyperlink>
    </w:p>
    <w:p w:rsidR="00CD4E5E" w:rsidRDefault="00CD4E5E">
      <w:pPr>
        <w:pStyle w:val="TOC4"/>
        <w:rPr>
          <w:rFonts w:asciiTheme="minorHAnsi" w:eastAsiaTheme="minorEastAsia" w:hAnsiTheme="minorHAnsi" w:cstheme="minorBidi"/>
        </w:rPr>
      </w:pPr>
      <w:hyperlink w:anchor="_Toc370474602" w:history="1">
        <w:r w:rsidRPr="0012123F">
          <w:rPr>
            <w:rStyle w:val="Hyperlink"/>
          </w:rPr>
          <w:t>File Location</w:t>
        </w:r>
        <w:r>
          <w:rPr>
            <w:webHidden/>
          </w:rPr>
          <w:tab/>
        </w:r>
        <w:r>
          <w:rPr>
            <w:webHidden/>
          </w:rPr>
          <w:fldChar w:fldCharType="begin"/>
        </w:r>
        <w:r>
          <w:rPr>
            <w:webHidden/>
          </w:rPr>
          <w:instrText xml:space="preserve"> PAGEREF _Toc370474602 \h </w:instrText>
        </w:r>
        <w:r>
          <w:rPr>
            <w:webHidden/>
          </w:rPr>
        </w:r>
        <w:r>
          <w:rPr>
            <w:webHidden/>
          </w:rPr>
          <w:fldChar w:fldCharType="separate"/>
        </w:r>
        <w:r>
          <w:rPr>
            <w:webHidden/>
          </w:rPr>
          <w:t>11</w:t>
        </w:r>
        <w:r>
          <w:rPr>
            <w:webHidden/>
          </w:rPr>
          <w:fldChar w:fldCharType="end"/>
        </w:r>
      </w:hyperlink>
    </w:p>
    <w:p w:rsidR="00CD4E5E" w:rsidRDefault="00CD4E5E">
      <w:pPr>
        <w:pStyle w:val="TOC4"/>
        <w:rPr>
          <w:rFonts w:asciiTheme="minorHAnsi" w:eastAsiaTheme="minorEastAsia" w:hAnsiTheme="minorHAnsi" w:cstheme="minorBidi"/>
        </w:rPr>
      </w:pPr>
      <w:hyperlink w:anchor="_Toc370474603" w:history="1">
        <w:r w:rsidRPr="0012123F">
          <w:rPr>
            <w:rStyle w:val="Hyperlink"/>
          </w:rPr>
          <w:t>Modifying the Default Logging Behavior</w:t>
        </w:r>
        <w:r>
          <w:rPr>
            <w:webHidden/>
          </w:rPr>
          <w:tab/>
        </w:r>
        <w:r>
          <w:rPr>
            <w:webHidden/>
          </w:rPr>
          <w:fldChar w:fldCharType="begin"/>
        </w:r>
        <w:r>
          <w:rPr>
            <w:webHidden/>
          </w:rPr>
          <w:instrText xml:space="preserve"> PAGEREF _Toc370474603 \h </w:instrText>
        </w:r>
        <w:r>
          <w:rPr>
            <w:webHidden/>
          </w:rPr>
        </w:r>
        <w:r>
          <w:rPr>
            <w:webHidden/>
          </w:rPr>
          <w:fldChar w:fldCharType="separate"/>
        </w:r>
        <w:r>
          <w:rPr>
            <w:webHidden/>
          </w:rPr>
          <w:t>11</w:t>
        </w:r>
        <w:r>
          <w:rPr>
            <w:webHidden/>
          </w:rPr>
          <w:fldChar w:fldCharType="end"/>
        </w:r>
      </w:hyperlink>
    </w:p>
    <w:p w:rsidR="00CD4E5E" w:rsidRDefault="00CD4E5E">
      <w:pPr>
        <w:pStyle w:val="TOC4"/>
        <w:rPr>
          <w:rFonts w:asciiTheme="minorHAnsi" w:eastAsiaTheme="minorEastAsia" w:hAnsiTheme="minorHAnsi" w:cstheme="minorBidi"/>
        </w:rPr>
      </w:pPr>
      <w:hyperlink w:anchor="_Toc370474604" w:history="1">
        <w:r w:rsidRPr="0012123F">
          <w:rPr>
            <w:rStyle w:val="Hyperlink"/>
          </w:rPr>
          <w:t>Turning Trace Logging On</w:t>
        </w:r>
        <w:r>
          <w:rPr>
            <w:webHidden/>
          </w:rPr>
          <w:tab/>
        </w:r>
        <w:r>
          <w:rPr>
            <w:webHidden/>
          </w:rPr>
          <w:fldChar w:fldCharType="begin"/>
        </w:r>
        <w:r>
          <w:rPr>
            <w:webHidden/>
          </w:rPr>
          <w:instrText xml:space="preserve"> PAGEREF _Toc370474604 \h </w:instrText>
        </w:r>
        <w:r>
          <w:rPr>
            <w:webHidden/>
          </w:rPr>
        </w:r>
        <w:r>
          <w:rPr>
            <w:webHidden/>
          </w:rPr>
          <w:fldChar w:fldCharType="separate"/>
        </w:r>
        <w:r>
          <w:rPr>
            <w:webHidden/>
          </w:rPr>
          <w:t>12</w:t>
        </w:r>
        <w:r>
          <w:rPr>
            <w:webHidden/>
          </w:rPr>
          <w:fldChar w:fldCharType="end"/>
        </w:r>
      </w:hyperlink>
    </w:p>
    <w:p w:rsidR="00CD4E5E" w:rsidRDefault="00CD4E5E">
      <w:pPr>
        <w:pStyle w:val="TOC3"/>
        <w:rPr>
          <w:rFonts w:asciiTheme="minorHAnsi" w:eastAsiaTheme="minorEastAsia" w:hAnsiTheme="minorHAnsi" w:cstheme="minorBidi"/>
        </w:rPr>
      </w:pPr>
      <w:hyperlink w:anchor="_Toc370474605" w:history="1">
        <w:r w:rsidRPr="0012123F">
          <w:rPr>
            <w:rStyle w:val="Hyperlink"/>
          </w:rPr>
          <w:t>stdout.txt File</w:t>
        </w:r>
        <w:r>
          <w:rPr>
            <w:webHidden/>
          </w:rPr>
          <w:tab/>
        </w:r>
        <w:r>
          <w:rPr>
            <w:webHidden/>
          </w:rPr>
          <w:fldChar w:fldCharType="begin"/>
        </w:r>
        <w:r>
          <w:rPr>
            <w:webHidden/>
          </w:rPr>
          <w:instrText xml:space="preserve"> PAGEREF _Toc370474605 \h </w:instrText>
        </w:r>
        <w:r>
          <w:rPr>
            <w:webHidden/>
          </w:rPr>
        </w:r>
        <w:r>
          <w:rPr>
            <w:webHidden/>
          </w:rPr>
          <w:fldChar w:fldCharType="separate"/>
        </w:r>
        <w:r>
          <w:rPr>
            <w:webHidden/>
          </w:rPr>
          <w:t>13</w:t>
        </w:r>
        <w:r>
          <w:rPr>
            <w:webHidden/>
          </w:rPr>
          <w:fldChar w:fldCharType="end"/>
        </w:r>
      </w:hyperlink>
    </w:p>
    <w:p w:rsidR="00CD4E5E" w:rsidRDefault="00CD4E5E">
      <w:pPr>
        <w:pStyle w:val="TOC3"/>
        <w:rPr>
          <w:rFonts w:asciiTheme="minorHAnsi" w:eastAsiaTheme="minorEastAsia" w:hAnsiTheme="minorHAnsi" w:cstheme="minorBidi"/>
        </w:rPr>
      </w:pPr>
      <w:hyperlink w:anchor="_Toc370474606" w:history="1">
        <w:r w:rsidRPr="0012123F">
          <w:rPr>
            <w:rStyle w:val="Hyperlink"/>
          </w:rPr>
          <w:t>Monitoring Tool</w:t>
        </w:r>
        <w:r>
          <w:rPr>
            <w:webHidden/>
          </w:rPr>
          <w:tab/>
        </w:r>
        <w:r>
          <w:rPr>
            <w:webHidden/>
          </w:rPr>
          <w:fldChar w:fldCharType="begin"/>
        </w:r>
        <w:r>
          <w:rPr>
            <w:webHidden/>
          </w:rPr>
          <w:instrText xml:space="preserve"> PAGEREF _Toc370474606 \h </w:instrText>
        </w:r>
        <w:r>
          <w:rPr>
            <w:webHidden/>
          </w:rPr>
        </w:r>
        <w:r>
          <w:rPr>
            <w:webHidden/>
          </w:rPr>
          <w:fldChar w:fldCharType="separate"/>
        </w:r>
        <w:r>
          <w:rPr>
            <w:webHidden/>
          </w:rPr>
          <w:t>13</w:t>
        </w:r>
        <w:r>
          <w:rPr>
            <w:webHidden/>
          </w:rPr>
          <w:fldChar w:fldCharType="end"/>
        </w:r>
      </w:hyperlink>
    </w:p>
    <w:p w:rsidR="00CD4E5E" w:rsidRDefault="00CD4E5E">
      <w:pPr>
        <w:pStyle w:val="TOC3"/>
        <w:rPr>
          <w:rFonts w:asciiTheme="minorHAnsi" w:eastAsiaTheme="minorEastAsia" w:hAnsiTheme="minorHAnsi" w:cstheme="minorBidi"/>
        </w:rPr>
      </w:pPr>
      <w:hyperlink w:anchor="_Toc370474607" w:history="1">
        <w:r w:rsidRPr="0012123F">
          <w:rPr>
            <w:rStyle w:val="Hyperlink"/>
          </w:rPr>
          <w:t>Restarting the Container: General Information</w:t>
        </w:r>
        <w:r>
          <w:rPr>
            <w:webHidden/>
          </w:rPr>
          <w:tab/>
        </w:r>
        <w:r>
          <w:rPr>
            <w:webHidden/>
          </w:rPr>
          <w:fldChar w:fldCharType="begin"/>
        </w:r>
        <w:r>
          <w:rPr>
            <w:webHidden/>
          </w:rPr>
          <w:instrText xml:space="preserve"> PAGEREF _Toc370474607 \h </w:instrText>
        </w:r>
        <w:r>
          <w:rPr>
            <w:webHidden/>
          </w:rPr>
        </w:r>
        <w:r>
          <w:rPr>
            <w:webHidden/>
          </w:rPr>
          <w:fldChar w:fldCharType="separate"/>
        </w:r>
        <w:r>
          <w:rPr>
            <w:webHidden/>
          </w:rPr>
          <w:t>14</w:t>
        </w:r>
        <w:r>
          <w:rPr>
            <w:webHidden/>
          </w:rPr>
          <w:fldChar w:fldCharType="end"/>
        </w:r>
      </w:hyperlink>
    </w:p>
    <w:p w:rsidR="00CD4E5E" w:rsidRDefault="00CD4E5E">
      <w:pPr>
        <w:pStyle w:val="TOC4"/>
        <w:rPr>
          <w:rFonts w:asciiTheme="minorHAnsi" w:eastAsiaTheme="minorEastAsia" w:hAnsiTheme="minorHAnsi" w:cstheme="minorBidi"/>
        </w:rPr>
      </w:pPr>
      <w:hyperlink w:anchor="_Toc370474608" w:history="1">
        <w:r w:rsidRPr="0012123F">
          <w:rPr>
            <w:rStyle w:val="Hyperlink"/>
          </w:rPr>
          <w:t>Determining Where to Look for Error Information</w:t>
        </w:r>
        <w:r>
          <w:rPr>
            <w:webHidden/>
          </w:rPr>
          <w:tab/>
        </w:r>
        <w:r>
          <w:rPr>
            <w:webHidden/>
          </w:rPr>
          <w:fldChar w:fldCharType="begin"/>
        </w:r>
        <w:r>
          <w:rPr>
            <w:webHidden/>
          </w:rPr>
          <w:instrText xml:space="preserve"> PAGEREF _Toc370474608 \h </w:instrText>
        </w:r>
        <w:r>
          <w:rPr>
            <w:webHidden/>
          </w:rPr>
        </w:r>
        <w:r>
          <w:rPr>
            <w:webHidden/>
          </w:rPr>
          <w:fldChar w:fldCharType="separate"/>
        </w:r>
        <w:r>
          <w:rPr>
            <w:webHidden/>
          </w:rPr>
          <w:t>14</w:t>
        </w:r>
        <w:r>
          <w:rPr>
            <w:webHidden/>
          </w:rPr>
          <w:fldChar w:fldCharType="end"/>
        </w:r>
      </w:hyperlink>
    </w:p>
    <w:p w:rsidR="00CD4E5E" w:rsidRDefault="00CD4E5E">
      <w:pPr>
        <w:pStyle w:val="TOC3"/>
        <w:rPr>
          <w:rFonts w:asciiTheme="minorHAnsi" w:eastAsiaTheme="minorEastAsia" w:hAnsiTheme="minorHAnsi" w:cstheme="minorBidi"/>
        </w:rPr>
      </w:pPr>
      <w:hyperlink w:anchor="_Toc370474609" w:history="1">
        <w:r w:rsidRPr="0012123F">
          <w:rPr>
            <w:rStyle w:val="Hyperlink"/>
          </w:rPr>
          <w:t>Knowledge Base</w:t>
        </w:r>
        <w:r>
          <w:rPr>
            <w:webHidden/>
          </w:rPr>
          <w:tab/>
        </w:r>
        <w:r>
          <w:rPr>
            <w:webHidden/>
          </w:rPr>
          <w:fldChar w:fldCharType="begin"/>
        </w:r>
        <w:r>
          <w:rPr>
            <w:webHidden/>
          </w:rPr>
          <w:instrText xml:space="preserve"> PAGEREF _Toc370474609 \h </w:instrText>
        </w:r>
        <w:r>
          <w:rPr>
            <w:webHidden/>
          </w:rPr>
        </w:r>
        <w:r>
          <w:rPr>
            <w:webHidden/>
          </w:rPr>
          <w:fldChar w:fldCharType="separate"/>
        </w:r>
        <w:r>
          <w:rPr>
            <w:webHidden/>
          </w:rPr>
          <w:t>15</w:t>
        </w:r>
        <w:r>
          <w:rPr>
            <w:webHidden/>
          </w:rPr>
          <w:fldChar w:fldCharType="end"/>
        </w:r>
      </w:hyperlink>
    </w:p>
    <w:p w:rsidR="00CD4E5E" w:rsidRDefault="00CD4E5E">
      <w:pPr>
        <w:pStyle w:val="TOC3"/>
        <w:rPr>
          <w:rFonts w:asciiTheme="minorHAnsi" w:eastAsiaTheme="minorEastAsia" w:hAnsiTheme="minorHAnsi" w:cstheme="minorBidi"/>
        </w:rPr>
      </w:pPr>
      <w:hyperlink w:anchor="_Toc370474610" w:history="1">
        <w:r w:rsidRPr="0012123F">
          <w:rPr>
            <w:rStyle w:val="Hyperlink"/>
          </w:rPr>
          <w:t>Release Notes</w:t>
        </w:r>
        <w:r>
          <w:rPr>
            <w:webHidden/>
          </w:rPr>
          <w:tab/>
        </w:r>
        <w:r>
          <w:rPr>
            <w:webHidden/>
          </w:rPr>
          <w:fldChar w:fldCharType="begin"/>
        </w:r>
        <w:r>
          <w:rPr>
            <w:webHidden/>
          </w:rPr>
          <w:instrText xml:space="preserve"> PAGEREF _Toc370474610 \h </w:instrText>
        </w:r>
        <w:r>
          <w:rPr>
            <w:webHidden/>
          </w:rPr>
        </w:r>
        <w:r>
          <w:rPr>
            <w:webHidden/>
          </w:rPr>
          <w:fldChar w:fldCharType="separate"/>
        </w:r>
        <w:r>
          <w:rPr>
            <w:webHidden/>
          </w:rPr>
          <w:t>16</w:t>
        </w:r>
        <w:r>
          <w:rPr>
            <w:webHidden/>
          </w:rPr>
          <w:fldChar w:fldCharType="end"/>
        </w:r>
      </w:hyperlink>
    </w:p>
    <w:p w:rsidR="00CD4E5E" w:rsidRDefault="00CD4E5E">
      <w:pPr>
        <w:pStyle w:val="TOC2"/>
        <w:rPr>
          <w:rFonts w:asciiTheme="minorHAnsi" w:eastAsiaTheme="minorEastAsia" w:hAnsiTheme="minorHAnsi" w:cstheme="minorBidi"/>
        </w:rPr>
      </w:pPr>
      <w:hyperlink w:anchor="_Toc370474611" w:history="1">
        <w:r w:rsidRPr="0012123F">
          <w:rPr>
            <w:rStyle w:val="Hyperlink"/>
          </w:rPr>
          <w:t>Product Documentation</w:t>
        </w:r>
        <w:r>
          <w:rPr>
            <w:webHidden/>
          </w:rPr>
          <w:tab/>
        </w:r>
        <w:r>
          <w:rPr>
            <w:webHidden/>
          </w:rPr>
          <w:fldChar w:fldCharType="begin"/>
        </w:r>
        <w:r>
          <w:rPr>
            <w:webHidden/>
          </w:rPr>
          <w:instrText xml:space="preserve"> PAGEREF _Toc370474611 \h </w:instrText>
        </w:r>
        <w:r>
          <w:rPr>
            <w:webHidden/>
          </w:rPr>
        </w:r>
        <w:r>
          <w:rPr>
            <w:webHidden/>
          </w:rPr>
          <w:fldChar w:fldCharType="separate"/>
        </w:r>
        <w:r>
          <w:rPr>
            <w:webHidden/>
          </w:rPr>
          <w:t>16</w:t>
        </w:r>
        <w:r>
          <w:rPr>
            <w:webHidden/>
          </w:rPr>
          <w:fldChar w:fldCharType="end"/>
        </w:r>
      </w:hyperlink>
    </w:p>
    <w:p w:rsidR="00CD4E5E" w:rsidRDefault="00CD4E5E">
      <w:pPr>
        <w:pStyle w:val="TOC1"/>
        <w:rPr>
          <w:rFonts w:asciiTheme="minorHAnsi" w:eastAsiaTheme="minorEastAsia" w:hAnsiTheme="minorHAnsi" w:cstheme="minorBidi"/>
        </w:rPr>
      </w:pPr>
      <w:hyperlink w:anchor="_Toc370474612" w:history="1">
        <w:r w:rsidRPr="0012123F">
          <w:rPr>
            <w:rStyle w:val="Hyperlink"/>
          </w:rPr>
          <w:t>Chapter 2 | Troubleshooting: Agents</w:t>
        </w:r>
        <w:r>
          <w:rPr>
            <w:webHidden/>
          </w:rPr>
          <w:tab/>
        </w:r>
        <w:r>
          <w:rPr>
            <w:webHidden/>
          </w:rPr>
          <w:fldChar w:fldCharType="begin"/>
        </w:r>
        <w:r>
          <w:rPr>
            <w:webHidden/>
          </w:rPr>
          <w:instrText xml:space="preserve"> PAGEREF _Toc370474612 \h </w:instrText>
        </w:r>
        <w:r>
          <w:rPr>
            <w:webHidden/>
          </w:rPr>
        </w:r>
        <w:r>
          <w:rPr>
            <w:webHidden/>
          </w:rPr>
          <w:fldChar w:fldCharType="separate"/>
        </w:r>
        <w:r>
          <w:rPr>
            <w:webHidden/>
          </w:rPr>
          <w:t>17</w:t>
        </w:r>
        <w:r>
          <w:rPr>
            <w:webHidden/>
          </w:rPr>
          <w:fldChar w:fldCharType="end"/>
        </w:r>
      </w:hyperlink>
    </w:p>
    <w:p w:rsidR="00CD4E5E" w:rsidRDefault="00CD4E5E">
      <w:pPr>
        <w:pStyle w:val="TOC2"/>
        <w:rPr>
          <w:rFonts w:asciiTheme="minorHAnsi" w:eastAsiaTheme="minorEastAsia" w:hAnsiTheme="minorHAnsi" w:cstheme="minorBidi"/>
        </w:rPr>
      </w:pPr>
      <w:hyperlink w:anchor="_Toc370474613" w:history="1">
        <w:r w:rsidRPr="0012123F">
          <w:rPr>
            <w:rStyle w:val="Hyperlink"/>
          </w:rPr>
          <w:t>Process Flow</w:t>
        </w:r>
        <w:r>
          <w:rPr>
            <w:webHidden/>
          </w:rPr>
          <w:tab/>
        </w:r>
        <w:r>
          <w:rPr>
            <w:webHidden/>
          </w:rPr>
          <w:fldChar w:fldCharType="begin"/>
        </w:r>
        <w:r>
          <w:rPr>
            <w:webHidden/>
          </w:rPr>
          <w:instrText xml:space="preserve"> PAGEREF _Toc370474613 \h </w:instrText>
        </w:r>
        <w:r>
          <w:rPr>
            <w:webHidden/>
          </w:rPr>
        </w:r>
        <w:r>
          <w:rPr>
            <w:webHidden/>
          </w:rPr>
          <w:fldChar w:fldCharType="separate"/>
        </w:r>
        <w:r>
          <w:rPr>
            <w:webHidden/>
          </w:rPr>
          <w:t>17</w:t>
        </w:r>
        <w:r>
          <w:rPr>
            <w:webHidden/>
          </w:rPr>
          <w:fldChar w:fldCharType="end"/>
        </w:r>
      </w:hyperlink>
    </w:p>
    <w:p w:rsidR="00CD4E5E" w:rsidRDefault="00CD4E5E">
      <w:pPr>
        <w:pStyle w:val="TOC2"/>
        <w:rPr>
          <w:rFonts w:asciiTheme="minorHAnsi" w:eastAsiaTheme="minorEastAsia" w:hAnsiTheme="minorHAnsi" w:cstheme="minorBidi"/>
        </w:rPr>
      </w:pPr>
      <w:hyperlink w:anchor="_Toc370474614" w:history="1">
        <w:r w:rsidRPr="0012123F">
          <w:rPr>
            <w:rStyle w:val="Hyperlink"/>
          </w:rPr>
          <w:t>Working with Agents</w:t>
        </w:r>
        <w:r>
          <w:rPr>
            <w:webHidden/>
          </w:rPr>
          <w:tab/>
        </w:r>
        <w:r>
          <w:rPr>
            <w:webHidden/>
          </w:rPr>
          <w:fldChar w:fldCharType="begin"/>
        </w:r>
        <w:r>
          <w:rPr>
            <w:webHidden/>
          </w:rPr>
          <w:instrText xml:space="preserve"> PAGEREF _Toc370474614 \h </w:instrText>
        </w:r>
        <w:r>
          <w:rPr>
            <w:webHidden/>
          </w:rPr>
        </w:r>
        <w:r>
          <w:rPr>
            <w:webHidden/>
          </w:rPr>
          <w:fldChar w:fldCharType="separate"/>
        </w:r>
        <w:r>
          <w:rPr>
            <w:webHidden/>
          </w:rPr>
          <w:t>18</w:t>
        </w:r>
        <w:r>
          <w:rPr>
            <w:webHidden/>
          </w:rPr>
          <w:fldChar w:fldCharType="end"/>
        </w:r>
      </w:hyperlink>
    </w:p>
    <w:p w:rsidR="00CD4E5E" w:rsidRDefault="00CD4E5E">
      <w:pPr>
        <w:pStyle w:val="TOC3"/>
        <w:rPr>
          <w:rFonts w:asciiTheme="minorHAnsi" w:eastAsiaTheme="minorEastAsia" w:hAnsiTheme="minorHAnsi" w:cstheme="minorBidi"/>
        </w:rPr>
      </w:pPr>
      <w:hyperlink w:anchor="_Toc370474615" w:history="1">
        <w:r w:rsidRPr="0012123F">
          <w:rPr>
            <w:rStyle w:val="Hyperlink"/>
          </w:rPr>
          <w:t>Configuring HTTPS</w:t>
        </w:r>
        <w:r>
          <w:rPr>
            <w:webHidden/>
          </w:rPr>
          <w:tab/>
        </w:r>
        <w:r>
          <w:rPr>
            <w:webHidden/>
          </w:rPr>
          <w:fldChar w:fldCharType="begin"/>
        </w:r>
        <w:r>
          <w:rPr>
            <w:webHidden/>
          </w:rPr>
          <w:instrText xml:space="preserve"> PAGEREF _Toc370474615 \h </w:instrText>
        </w:r>
        <w:r>
          <w:rPr>
            <w:webHidden/>
          </w:rPr>
        </w:r>
        <w:r>
          <w:rPr>
            <w:webHidden/>
          </w:rPr>
          <w:fldChar w:fldCharType="separate"/>
        </w:r>
        <w:r>
          <w:rPr>
            <w:webHidden/>
          </w:rPr>
          <w:t>18</w:t>
        </w:r>
        <w:r>
          <w:rPr>
            <w:webHidden/>
          </w:rPr>
          <w:fldChar w:fldCharType="end"/>
        </w:r>
      </w:hyperlink>
    </w:p>
    <w:p w:rsidR="00CD4E5E" w:rsidRDefault="00CD4E5E">
      <w:pPr>
        <w:pStyle w:val="TOC3"/>
        <w:rPr>
          <w:rFonts w:asciiTheme="minorHAnsi" w:eastAsiaTheme="minorEastAsia" w:hAnsiTheme="minorHAnsi" w:cstheme="minorBidi"/>
        </w:rPr>
      </w:pPr>
      <w:hyperlink w:anchor="_Toc370474616" w:history="1">
        <w:r w:rsidRPr="0012123F">
          <w:rPr>
            <w:rStyle w:val="Hyperlink"/>
          </w:rPr>
          <w:t>Registering the Agent Container with a Metadata File</w:t>
        </w:r>
        <w:r>
          <w:rPr>
            <w:webHidden/>
          </w:rPr>
          <w:tab/>
        </w:r>
        <w:r>
          <w:rPr>
            <w:webHidden/>
          </w:rPr>
          <w:fldChar w:fldCharType="begin"/>
        </w:r>
        <w:r>
          <w:rPr>
            <w:webHidden/>
          </w:rPr>
          <w:instrText xml:space="preserve"> PAGEREF _Toc370474616 \h </w:instrText>
        </w:r>
        <w:r>
          <w:rPr>
            <w:webHidden/>
          </w:rPr>
        </w:r>
        <w:r>
          <w:rPr>
            <w:webHidden/>
          </w:rPr>
          <w:fldChar w:fldCharType="separate"/>
        </w:r>
        <w:r>
          <w:rPr>
            <w:webHidden/>
          </w:rPr>
          <w:t>18</w:t>
        </w:r>
        <w:r>
          <w:rPr>
            <w:webHidden/>
          </w:rPr>
          <w:fldChar w:fldCharType="end"/>
        </w:r>
      </w:hyperlink>
    </w:p>
    <w:p w:rsidR="00CD4E5E" w:rsidRDefault="00CD4E5E">
      <w:pPr>
        <w:pStyle w:val="TOC3"/>
        <w:rPr>
          <w:rFonts w:asciiTheme="minorHAnsi" w:eastAsiaTheme="minorEastAsia" w:hAnsiTheme="minorHAnsi" w:cstheme="minorBidi"/>
        </w:rPr>
      </w:pPr>
      <w:hyperlink w:anchor="_Toc370474617" w:history="1">
        <w:r w:rsidRPr="0012123F">
          <w:rPr>
            <w:rStyle w:val="Hyperlink"/>
          </w:rPr>
          <w:t>Log Files for Agents</w:t>
        </w:r>
        <w:r>
          <w:rPr>
            <w:webHidden/>
          </w:rPr>
          <w:tab/>
        </w:r>
        <w:r>
          <w:rPr>
            <w:webHidden/>
          </w:rPr>
          <w:fldChar w:fldCharType="begin"/>
        </w:r>
        <w:r>
          <w:rPr>
            <w:webHidden/>
          </w:rPr>
          <w:instrText xml:space="preserve"> PAGEREF _Toc370474617 \h </w:instrText>
        </w:r>
        <w:r>
          <w:rPr>
            <w:webHidden/>
          </w:rPr>
        </w:r>
        <w:r>
          <w:rPr>
            <w:webHidden/>
          </w:rPr>
          <w:fldChar w:fldCharType="separate"/>
        </w:r>
        <w:r>
          <w:rPr>
            <w:webHidden/>
          </w:rPr>
          <w:t>18</w:t>
        </w:r>
        <w:r>
          <w:rPr>
            <w:webHidden/>
          </w:rPr>
          <w:fldChar w:fldCharType="end"/>
        </w:r>
      </w:hyperlink>
    </w:p>
    <w:p w:rsidR="00CD4E5E" w:rsidRDefault="00CD4E5E">
      <w:pPr>
        <w:pStyle w:val="TOC2"/>
        <w:rPr>
          <w:rFonts w:asciiTheme="minorHAnsi" w:eastAsiaTheme="minorEastAsia" w:hAnsiTheme="minorHAnsi" w:cstheme="minorBidi"/>
        </w:rPr>
      </w:pPr>
      <w:hyperlink w:anchor="_Toc370474618" w:history="1">
        <w:r w:rsidRPr="0012123F">
          <w:rPr>
            <w:rStyle w:val="Hyperlink"/>
          </w:rPr>
          <w:t>Troubleshooting Information</w:t>
        </w:r>
        <w:r>
          <w:rPr>
            <w:webHidden/>
          </w:rPr>
          <w:tab/>
        </w:r>
        <w:r>
          <w:rPr>
            <w:webHidden/>
          </w:rPr>
          <w:fldChar w:fldCharType="begin"/>
        </w:r>
        <w:r>
          <w:rPr>
            <w:webHidden/>
          </w:rPr>
          <w:instrText xml:space="preserve"> PAGEREF _Toc370474618 \h </w:instrText>
        </w:r>
        <w:r>
          <w:rPr>
            <w:webHidden/>
          </w:rPr>
        </w:r>
        <w:r>
          <w:rPr>
            <w:webHidden/>
          </w:rPr>
          <w:fldChar w:fldCharType="separate"/>
        </w:r>
        <w:r>
          <w:rPr>
            <w:webHidden/>
          </w:rPr>
          <w:t>18</w:t>
        </w:r>
        <w:r>
          <w:rPr>
            <w:webHidden/>
          </w:rPr>
          <w:fldChar w:fldCharType="end"/>
        </w:r>
      </w:hyperlink>
    </w:p>
    <w:p w:rsidR="00CD4E5E" w:rsidRDefault="00CD4E5E">
      <w:pPr>
        <w:pStyle w:val="TOC3"/>
        <w:rPr>
          <w:rFonts w:asciiTheme="minorHAnsi" w:eastAsiaTheme="minorEastAsia" w:hAnsiTheme="minorHAnsi" w:cstheme="minorBidi"/>
        </w:rPr>
      </w:pPr>
      <w:hyperlink w:anchor="_Toc370474619" w:history="1">
        <w:r w:rsidRPr="0012123F">
          <w:rPr>
            <w:rStyle w:val="Hyperlink"/>
          </w:rPr>
          <w:t>Cannot Access Agent Admin Console</w:t>
        </w:r>
        <w:r>
          <w:rPr>
            <w:webHidden/>
          </w:rPr>
          <w:tab/>
        </w:r>
        <w:r>
          <w:rPr>
            <w:webHidden/>
          </w:rPr>
          <w:fldChar w:fldCharType="begin"/>
        </w:r>
        <w:r>
          <w:rPr>
            <w:webHidden/>
          </w:rPr>
          <w:instrText xml:space="preserve"> PAGEREF _Toc370474619 \h </w:instrText>
        </w:r>
        <w:r>
          <w:rPr>
            <w:webHidden/>
          </w:rPr>
        </w:r>
        <w:r>
          <w:rPr>
            <w:webHidden/>
          </w:rPr>
          <w:fldChar w:fldCharType="separate"/>
        </w:r>
        <w:r>
          <w:rPr>
            <w:webHidden/>
          </w:rPr>
          <w:t>19</w:t>
        </w:r>
        <w:r>
          <w:rPr>
            <w:webHidden/>
          </w:rPr>
          <w:fldChar w:fldCharType="end"/>
        </w:r>
      </w:hyperlink>
    </w:p>
    <w:p w:rsidR="00CD4E5E" w:rsidRDefault="00CD4E5E">
      <w:pPr>
        <w:pStyle w:val="TOC4"/>
        <w:rPr>
          <w:rFonts w:asciiTheme="minorHAnsi" w:eastAsiaTheme="minorEastAsia" w:hAnsiTheme="minorHAnsi" w:cstheme="minorBidi"/>
        </w:rPr>
      </w:pPr>
      <w:hyperlink w:anchor="_Toc370474620" w:history="1">
        <w:r w:rsidRPr="0012123F">
          <w:rPr>
            <w:rStyle w:val="Hyperlink"/>
          </w:rPr>
          <w:t>HTTP Port Mismatch with Application Server Access Port</w:t>
        </w:r>
        <w:r>
          <w:rPr>
            <w:webHidden/>
          </w:rPr>
          <w:tab/>
        </w:r>
        <w:r>
          <w:rPr>
            <w:webHidden/>
          </w:rPr>
          <w:fldChar w:fldCharType="begin"/>
        </w:r>
        <w:r>
          <w:rPr>
            <w:webHidden/>
          </w:rPr>
          <w:instrText xml:space="preserve"> PAGEREF _Toc370474620 \h </w:instrText>
        </w:r>
        <w:r>
          <w:rPr>
            <w:webHidden/>
          </w:rPr>
        </w:r>
        <w:r>
          <w:rPr>
            <w:webHidden/>
          </w:rPr>
          <w:fldChar w:fldCharType="separate"/>
        </w:r>
        <w:r>
          <w:rPr>
            <w:webHidden/>
          </w:rPr>
          <w:t>19</w:t>
        </w:r>
        <w:r>
          <w:rPr>
            <w:webHidden/>
          </w:rPr>
          <w:fldChar w:fldCharType="end"/>
        </w:r>
      </w:hyperlink>
    </w:p>
    <w:p w:rsidR="00CD4E5E" w:rsidRDefault="00CD4E5E">
      <w:pPr>
        <w:pStyle w:val="TOC4"/>
        <w:rPr>
          <w:rFonts w:asciiTheme="minorHAnsi" w:eastAsiaTheme="minorEastAsia" w:hAnsiTheme="minorHAnsi" w:cstheme="minorBidi"/>
        </w:rPr>
      </w:pPr>
      <w:hyperlink w:anchor="_Toc370474621" w:history="1">
        <w:r w:rsidRPr="0012123F">
          <w:rPr>
            <w:rStyle w:val="Hyperlink"/>
          </w:rPr>
          <w:t>Context Path Is Incorrect</w:t>
        </w:r>
        <w:r>
          <w:rPr>
            <w:webHidden/>
          </w:rPr>
          <w:tab/>
        </w:r>
        <w:r>
          <w:rPr>
            <w:webHidden/>
          </w:rPr>
          <w:fldChar w:fldCharType="begin"/>
        </w:r>
        <w:r>
          <w:rPr>
            <w:webHidden/>
          </w:rPr>
          <w:instrText xml:space="preserve"> PAGEREF _Toc370474621 \h </w:instrText>
        </w:r>
        <w:r>
          <w:rPr>
            <w:webHidden/>
          </w:rPr>
        </w:r>
        <w:r>
          <w:rPr>
            <w:webHidden/>
          </w:rPr>
          <w:fldChar w:fldCharType="separate"/>
        </w:r>
        <w:r>
          <w:rPr>
            <w:webHidden/>
          </w:rPr>
          <w:t>19</w:t>
        </w:r>
        <w:r>
          <w:rPr>
            <w:webHidden/>
          </w:rPr>
          <w:fldChar w:fldCharType="end"/>
        </w:r>
      </w:hyperlink>
    </w:p>
    <w:p w:rsidR="00CD4E5E" w:rsidRDefault="00CD4E5E">
      <w:pPr>
        <w:pStyle w:val="TOC3"/>
        <w:rPr>
          <w:rFonts w:asciiTheme="minorHAnsi" w:eastAsiaTheme="minorEastAsia" w:hAnsiTheme="minorHAnsi" w:cstheme="minorBidi"/>
        </w:rPr>
      </w:pPr>
      <w:hyperlink w:anchor="_Toc370474622" w:history="1">
        <w:r w:rsidRPr="0012123F">
          <w:rPr>
            <w:rStyle w:val="Hyperlink"/>
          </w:rPr>
          <w:t>Issue with Firewall</w:t>
        </w:r>
        <w:r>
          <w:rPr>
            <w:webHidden/>
          </w:rPr>
          <w:tab/>
        </w:r>
        <w:r>
          <w:rPr>
            <w:webHidden/>
          </w:rPr>
          <w:fldChar w:fldCharType="begin"/>
        </w:r>
        <w:r>
          <w:rPr>
            <w:webHidden/>
          </w:rPr>
          <w:instrText xml:space="preserve"> PAGEREF _Toc370474622 \h </w:instrText>
        </w:r>
        <w:r>
          <w:rPr>
            <w:webHidden/>
          </w:rPr>
        </w:r>
        <w:r>
          <w:rPr>
            <w:webHidden/>
          </w:rPr>
          <w:fldChar w:fldCharType="separate"/>
        </w:r>
        <w:r>
          <w:rPr>
            <w:webHidden/>
          </w:rPr>
          <w:t>20</w:t>
        </w:r>
        <w:r>
          <w:rPr>
            <w:webHidden/>
          </w:rPr>
          <w:fldChar w:fldCharType="end"/>
        </w:r>
      </w:hyperlink>
    </w:p>
    <w:p w:rsidR="00CD4E5E" w:rsidRDefault="00CD4E5E">
      <w:pPr>
        <w:pStyle w:val="TOC3"/>
        <w:rPr>
          <w:rFonts w:asciiTheme="minorHAnsi" w:eastAsiaTheme="minorEastAsia" w:hAnsiTheme="minorHAnsi" w:cstheme="minorBidi"/>
        </w:rPr>
      </w:pPr>
      <w:hyperlink w:anchor="_Toc370474623" w:history="1">
        <w:r w:rsidRPr="0012123F">
          <w:rPr>
            <w:rStyle w:val="Hyperlink"/>
          </w:rPr>
          <w:t>Cannot Register Agent Container in Policy Manager Console</w:t>
        </w:r>
        <w:r>
          <w:rPr>
            <w:webHidden/>
          </w:rPr>
          <w:tab/>
        </w:r>
        <w:r>
          <w:rPr>
            <w:webHidden/>
          </w:rPr>
          <w:fldChar w:fldCharType="begin"/>
        </w:r>
        <w:r>
          <w:rPr>
            <w:webHidden/>
          </w:rPr>
          <w:instrText xml:space="preserve"> PAGEREF _Toc370474623 \h </w:instrText>
        </w:r>
        <w:r>
          <w:rPr>
            <w:webHidden/>
          </w:rPr>
        </w:r>
        <w:r>
          <w:rPr>
            <w:webHidden/>
          </w:rPr>
          <w:fldChar w:fldCharType="separate"/>
        </w:r>
        <w:r>
          <w:rPr>
            <w:webHidden/>
          </w:rPr>
          <w:t>20</w:t>
        </w:r>
        <w:r>
          <w:rPr>
            <w:webHidden/>
          </w:rPr>
          <w:fldChar w:fldCharType="end"/>
        </w:r>
      </w:hyperlink>
    </w:p>
    <w:p w:rsidR="00CD4E5E" w:rsidRDefault="00CD4E5E">
      <w:pPr>
        <w:pStyle w:val="TOC3"/>
        <w:rPr>
          <w:rFonts w:asciiTheme="minorHAnsi" w:eastAsiaTheme="minorEastAsia" w:hAnsiTheme="minorHAnsi" w:cstheme="minorBidi"/>
        </w:rPr>
      </w:pPr>
      <w:hyperlink w:anchor="_Toc370474624" w:history="1">
        <w:r w:rsidRPr="0012123F">
          <w:rPr>
            <w:rStyle w:val="Hyperlink"/>
          </w:rPr>
          <w:t>Request Messages to Services Are Unsuccessful</w:t>
        </w:r>
        <w:r>
          <w:rPr>
            <w:webHidden/>
          </w:rPr>
          <w:tab/>
        </w:r>
        <w:r>
          <w:rPr>
            <w:webHidden/>
          </w:rPr>
          <w:fldChar w:fldCharType="begin"/>
        </w:r>
        <w:r>
          <w:rPr>
            <w:webHidden/>
          </w:rPr>
          <w:instrText xml:space="preserve"> PAGEREF _Toc370474624 \h </w:instrText>
        </w:r>
        <w:r>
          <w:rPr>
            <w:webHidden/>
          </w:rPr>
        </w:r>
        <w:r>
          <w:rPr>
            <w:webHidden/>
          </w:rPr>
          <w:fldChar w:fldCharType="separate"/>
        </w:r>
        <w:r>
          <w:rPr>
            <w:webHidden/>
          </w:rPr>
          <w:t>20</w:t>
        </w:r>
        <w:r>
          <w:rPr>
            <w:webHidden/>
          </w:rPr>
          <w:fldChar w:fldCharType="end"/>
        </w:r>
      </w:hyperlink>
    </w:p>
    <w:p w:rsidR="00CD4E5E" w:rsidRDefault="00CD4E5E">
      <w:pPr>
        <w:pStyle w:val="TOC3"/>
        <w:rPr>
          <w:rFonts w:asciiTheme="minorHAnsi" w:eastAsiaTheme="minorEastAsia" w:hAnsiTheme="minorHAnsi" w:cstheme="minorBidi"/>
        </w:rPr>
      </w:pPr>
      <w:hyperlink w:anchor="_Toc370474625" w:history="1">
        <w:r w:rsidRPr="0012123F">
          <w:rPr>
            <w:rStyle w:val="Hyperlink"/>
          </w:rPr>
          <w:t>Policy Configuration Issues</w:t>
        </w:r>
        <w:r>
          <w:rPr>
            <w:webHidden/>
          </w:rPr>
          <w:tab/>
        </w:r>
        <w:r>
          <w:rPr>
            <w:webHidden/>
          </w:rPr>
          <w:fldChar w:fldCharType="begin"/>
        </w:r>
        <w:r>
          <w:rPr>
            <w:webHidden/>
          </w:rPr>
          <w:instrText xml:space="preserve"> PAGEREF _Toc370474625 \h </w:instrText>
        </w:r>
        <w:r>
          <w:rPr>
            <w:webHidden/>
          </w:rPr>
        </w:r>
        <w:r>
          <w:rPr>
            <w:webHidden/>
          </w:rPr>
          <w:fldChar w:fldCharType="separate"/>
        </w:r>
        <w:r>
          <w:rPr>
            <w:webHidden/>
          </w:rPr>
          <w:t>20</w:t>
        </w:r>
        <w:r>
          <w:rPr>
            <w:webHidden/>
          </w:rPr>
          <w:fldChar w:fldCharType="end"/>
        </w:r>
      </w:hyperlink>
    </w:p>
    <w:p w:rsidR="00CD4E5E" w:rsidRDefault="00CD4E5E">
      <w:pPr>
        <w:pStyle w:val="TOC3"/>
        <w:rPr>
          <w:rFonts w:asciiTheme="minorHAnsi" w:eastAsiaTheme="minorEastAsia" w:hAnsiTheme="minorHAnsi" w:cstheme="minorBidi"/>
        </w:rPr>
      </w:pPr>
      <w:hyperlink w:anchor="_Toc370474626" w:history="1">
        <w:r w:rsidRPr="0012123F">
          <w:rPr>
            <w:rStyle w:val="Hyperlink"/>
          </w:rPr>
          <w:t>Monitoring Logs Not Shown in Policy Manager Management Console</w:t>
        </w:r>
        <w:r>
          <w:rPr>
            <w:webHidden/>
          </w:rPr>
          <w:tab/>
        </w:r>
        <w:r>
          <w:rPr>
            <w:webHidden/>
          </w:rPr>
          <w:fldChar w:fldCharType="begin"/>
        </w:r>
        <w:r>
          <w:rPr>
            <w:webHidden/>
          </w:rPr>
          <w:instrText xml:space="preserve"> PAGEREF _Toc370474626 \h </w:instrText>
        </w:r>
        <w:r>
          <w:rPr>
            <w:webHidden/>
          </w:rPr>
        </w:r>
        <w:r>
          <w:rPr>
            <w:webHidden/>
          </w:rPr>
          <w:fldChar w:fldCharType="separate"/>
        </w:r>
        <w:r>
          <w:rPr>
            <w:webHidden/>
          </w:rPr>
          <w:t>21</w:t>
        </w:r>
        <w:r>
          <w:rPr>
            <w:webHidden/>
          </w:rPr>
          <w:fldChar w:fldCharType="end"/>
        </w:r>
      </w:hyperlink>
    </w:p>
    <w:p w:rsidR="00CD4E5E" w:rsidRDefault="00CD4E5E">
      <w:pPr>
        <w:pStyle w:val="TOC3"/>
        <w:rPr>
          <w:rFonts w:asciiTheme="minorHAnsi" w:eastAsiaTheme="minorEastAsia" w:hAnsiTheme="minorHAnsi" w:cstheme="minorBidi"/>
        </w:rPr>
      </w:pPr>
      <w:hyperlink w:anchor="_Toc370474627" w:history="1">
        <w:r w:rsidRPr="0012123F">
          <w:rPr>
            <w:rStyle w:val="Hyperlink"/>
          </w:rPr>
          <w:t>Service Returns 404 Status Code</w:t>
        </w:r>
        <w:r>
          <w:rPr>
            <w:webHidden/>
          </w:rPr>
          <w:tab/>
        </w:r>
        <w:r>
          <w:rPr>
            <w:webHidden/>
          </w:rPr>
          <w:fldChar w:fldCharType="begin"/>
        </w:r>
        <w:r>
          <w:rPr>
            <w:webHidden/>
          </w:rPr>
          <w:instrText xml:space="preserve"> PAGEREF _Toc370474627 \h </w:instrText>
        </w:r>
        <w:r>
          <w:rPr>
            <w:webHidden/>
          </w:rPr>
        </w:r>
        <w:r>
          <w:rPr>
            <w:webHidden/>
          </w:rPr>
          <w:fldChar w:fldCharType="separate"/>
        </w:r>
        <w:r>
          <w:rPr>
            <w:webHidden/>
          </w:rPr>
          <w:t>21</w:t>
        </w:r>
        <w:r>
          <w:rPr>
            <w:webHidden/>
          </w:rPr>
          <w:fldChar w:fldCharType="end"/>
        </w:r>
      </w:hyperlink>
    </w:p>
    <w:p w:rsidR="00CD4E5E" w:rsidRDefault="00CD4E5E">
      <w:pPr>
        <w:pStyle w:val="TOC3"/>
        <w:rPr>
          <w:rFonts w:asciiTheme="minorHAnsi" w:eastAsiaTheme="minorEastAsia" w:hAnsiTheme="minorHAnsi" w:cstheme="minorBidi"/>
        </w:rPr>
      </w:pPr>
      <w:hyperlink w:anchor="_Toc370474628" w:history="1">
        <w:r w:rsidRPr="0012123F">
          <w:rPr>
            <w:rStyle w:val="Hyperlink"/>
          </w:rPr>
          <w:t>JDBC Connection Issue</w:t>
        </w:r>
        <w:r>
          <w:rPr>
            <w:webHidden/>
          </w:rPr>
          <w:tab/>
        </w:r>
        <w:r>
          <w:rPr>
            <w:webHidden/>
          </w:rPr>
          <w:fldChar w:fldCharType="begin"/>
        </w:r>
        <w:r>
          <w:rPr>
            <w:webHidden/>
          </w:rPr>
          <w:instrText xml:space="preserve"> PAGEREF _Toc370474628 \h </w:instrText>
        </w:r>
        <w:r>
          <w:rPr>
            <w:webHidden/>
          </w:rPr>
        </w:r>
        <w:r>
          <w:rPr>
            <w:webHidden/>
          </w:rPr>
          <w:fldChar w:fldCharType="separate"/>
        </w:r>
        <w:r>
          <w:rPr>
            <w:webHidden/>
          </w:rPr>
          <w:t>22</w:t>
        </w:r>
        <w:r>
          <w:rPr>
            <w:webHidden/>
          </w:rPr>
          <w:fldChar w:fldCharType="end"/>
        </w:r>
      </w:hyperlink>
    </w:p>
    <w:p w:rsidR="00CD4E5E" w:rsidRDefault="00CD4E5E">
      <w:pPr>
        <w:pStyle w:val="TOC3"/>
        <w:rPr>
          <w:rFonts w:asciiTheme="minorHAnsi" w:eastAsiaTheme="minorEastAsia" w:hAnsiTheme="minorHAnsi" w:cstheme="minorBidi"/>
        </w:rPr>
      </w:pPr>
      <w:hyperlink w:anchor="_Toc370474629" w:history="1">
        <w:r w:rsidRPr="0012123F">
          <w:rPr>
            <w:rStyle w:val="Hyperlink"/>
          </w:rPr>
          <w:t>Cannot Create Agent from Configurator Wizard</w:t>
        </w:r>
        <w:r>
          <w:rPr>
            <w:webHidden/>
          </w:rPr>
          <w:tab/>
        </w:r>
        <w:r>
          <w:rPr>
            <w:webHidden/>
          </w:rPr>
          <w:fldChar w:fldCharType="begin"/>
        </w:r>
        <w:r>
          <w:rPr>
            <w:webHidden/>
          </w:rPr>
          <w:instrText xml:space="preserve"> PAGEREF _Toc370474629 \h </w:instrText>
        </w:r>
        <w:r>
          <w:rPr>
            <w:webHidden/>
          </w:rPr>
        </w:r>
        <w:r>
          <w:rPr>
            <w:webHidden/>
          </w:rPr>
          <w:fldChar w:fldCharType="separate"/>
        </w:r>
        <w:r>
          <w:rPr>
            <w:webHidden/>
          </w:rPr>
          <w:t>22</w:t>
        </w:r>
        <w:r>
          <w:rPr>
            <w:webHidden/>
          </w:rPr>
          <w:fldChar w:fldCharType="end"/>
        </w:r>
      </w:hyperlink>
    </w:p>
    <w:p w:rsidR="00CD4E5E" w:rsidRDefault="00CD4E5E">
      <w:pPr>
        <w:pStyle w:val="TOC3"/>
        <w:rPr>
          <w:rFonts w:asciiTheme="minorHAnsi" w:eastAsiaTheme="minorEastAsia" w:hAnsiTheme="minorHAnsi" w:cstheme="minorBidi"/>
        </w:rPr>
      </w:pPr>
      <w:hyperlink w:anchor="_Toc370474630" w:history="1">
        <w:r w:rsidRPr="0012123F">
          <w:rPr>
            <w:rStyle w:val="Hyperlink"/>
          </w:rPr>
          <w:t>Error Message: “Service Is Blocked”</w:t>
        </w:r>
        <w:r>
          <w:rPr>
            <w:webHidden/>
          </w:rPr>
          <w:tab/>
        </w:r>
        <w:r>
          <w:rPr>
            <w:webHidden/>
          </w:rPr>
          <w:fldChar w:fldCharType="begin"/>
        </w:r>
        <w:r>
          <w:rPr>
            <w:webHidden/>
          </w:rPr>
          <w:instrText xml:space="preserve"> PAGEREF _Toc370474630 \h </w:instrText>
        </w:r>
        <w:r>
          <w:rPr>
            <w:webHidden/>
          </w:rPr>
        </w:r>
        <w:r>
          <w:rPr>
            <w:webHidden/>
          </w:rPr>
          <w:fldChar w:fldCharType="separate"/>
        </w:r>
        <w:r>
          <w:rPr>
            <w:webHidden/>
          </w:rPr>
          <w:t>22</w:t>
        </w:r>
        <w:r>
          <w:rPr>
            <w:webHidden/>
          </w:rPr>
          <w:fldChar w:fldCharType="end"/>
        </w:r>
      </w:hyperlink>
    </w:p>
    <w:p w:rsidR="00CD4E5E" w:rsidRDefault="00CD4E5E">
      <w:pPr>
        <w:pStyle w:val="TOC3"/>
        <w:rPr>
          <w:rFonts w:asciiTheme="minorHAnsi" w:eastAsiaTheme="minorEastAsia" w:hAnsiTheme="minorHAnsi" w:cstheme="minorBidi"/>
        </w:rPr>
      </w:pPr>
      <w:hyperlink w:anchor="_Toc370474631" w:history="1">
        <w:r w:rsidRPr="0012123F">
          <w:rPr>
            <w:rStyle w:val="Hyperlink"/>
          </w:rPr>
          <w:t>Cannot Start Agent</w:t>
        </w:r>
        <w:r>
          <w:rPr>
            <w:webHidden/>
          </w:rPr>
          <w:tab/>
        </w:r>
        <w:r>
          <w:rPr>
            <w:webHidden/>
          </w:rPr>
          <w:fldChar w:fldCharType="begin"/>
        </w:r>
        <w:r>
          <w:rPr>
            <w:webHidden/>
          </w:rPr>
          <w:instrText xml:space="preserve"> PAGEREF _Toc370474631 \h </w:instrText>
        </w:r>
        <w:r>
          <w:rPr>
            <w:webHidden/>
          </w:rPr>
        </w:r>
        <w:r>
          <w:rPr>
            <w:webHidden/>
          </w:rPr>
          <w:fldChar w:fldCharType="separate"/>
        </w:r>
        <w:r>
          <w:rPr>
            <w:webHidden/>
          </w:rPr>
          <w:t>23</w:t>
        </w:r>
        <w:r>
          <w:rPr>
            <w:webHidden/>
          </w:rPr>
          <w:fldChar w:fldCharType="end"/>
        </w:r>
      </w:hyperlink>
    </w:p>
    <w:p w:rsidR="00CD4E5E" w:rsidRDefault="00CD4E5E">
      <w:pPr>
        <w:pStyle w:val="TOC3"/>
        <w:rPr>
          <w:rFonts w:asciiTheme="minorHAnsi" w:eastAsiaTheme="minorEastAsia" w:hAnsiTheme="minorHAnsi" w:cstheme="minorBidi"/>
        </w:rPr>
      </w:pPr>
      <w:hyperlink w:anchor="_Toc370474632" w:history="1">
        <w:r w:rsidRPr="0012123F">
          <w:rPr>
            <w:rStyle w:val="Hyperlink"/>
          </w:rPr>
          <w:t>403 (Forbidden) Status Code Returned</w:t>
        </w:r>
        <w:r>
          <w:rPr>
            <w:webHidden/>
          </w:rPr>
          <w:tab/>
        </w:r>
        <w:r>
          <w:rPr>
            <w:webHidden/>
          </w:rPr>
          <w:fldChar w:fldCharType="begin"/>
        </w:r>
        <w:r>
          <w:rPr>
            <w:webHidden/>
          </w:rPr>
          <w:instrText xml:space="preserve"> PAGEREF _Toc370474632 \h </w:instrText>
        </w:r>
        <w:r>
          <w:rPr>
            <w:webHidden/>
          </w:rPr>
        </w:r>
        <w:r>
          <w:rPr>
            <w:webHidden/>
          </w:rPr>
          <w:fldChar w:fldCharType="separate"/>
        </w:r>
        <w:r>
          <w:rPr>
            <w:webHidden/>
          </w:rPr>
          <w:t>23</w:t>
        </w:r>
        <w:r>
          <w:rPr>
            <w:webHidden/>
          </w:rPr>
          <w:fldChar w:fldCharType="end"/>
        </w:r>
      </w:hyperlink>
    </w:p>
    <w:p w:rsidR="00CD4E5E" w:rsidRDefault="00CD4E5E">
      <w:pPr>
        <w:pStyle w:val="TOC3"/>
        <w:rPr>
          <w:rFonts w:asciiTheme="minorHAnsi" w:eastAsiaTheme="minorEastAsia" w:hAnsiTheme="minorHAnsi" w:cstheme="minorBidi"/>
        </w:rPr>
      </w:pPr>
      <w:hyperlink w:anchor="_Toc370474633" w:history="1">
        <w:r w:rsidRPr="0012123F">
          <w:rPr>
            <w:rStyle w:val="Hyperlink"/>
          </w:rPr>
          <w:t>“Authorization Failed” Message when Consuming a Service</w:t>
        </w:r>
        <w:r>
          <w:rPr>
            <w:webHidden/>
          </w:rPr>
          <w:tab/>
        </w:r>
        <w:r>
          <w:rPr>
            <w:webHidden/>
          </w:rPr>
          <w:fldChar w:fldCharType="begin"/>
        </w:r>
        <w:r>
          <w:rPr>
            <w:webHidden/>
          </w:rPr>
          <w:instrText xml:space="preserve"> PAGEREF _Toc370474633 \h </w:instrText>
        </w:r>
        <w:r>
          <w:rPr>
            <w:webHidden/>
          </w:rPr>
        </w:r>
        <w:r>
          <w:rPr>
            <w:webHidden/>
          </w:rPr>
          <w:fldChar w:fldCharType="separate"/>
        </w:r>
        <w:r>
          <w:rPr>
            <w:webHidden/>
          </w:rPr>
          <w:t>23</w:t>
        </w:r>
        <w:r>
          <w:rPr>
            <w:webHidden/>
          </w:rPr>
          <w:fldChar w:fldCharType="end"/>
        </w:r>
      </w:hyperlink>
    </w:p>
    <w:p w:rsidR="00CD4E5E" w:rsidRDefault="00CD4E5E">
      <w:pPr>
        <w:pStyle w:val="TOC3"/>
        <w:rPr>
          <w:rFonts w:asciiTheme="minorHAnsi" w:eastAsiaTheme="minorEastAsia" w:hAnsiTheme="minorHAnsi" w:cstheme="minorBidi"/>
        </w:rPr>
      </w:pPr>
      <w:hyperlink w:anchor="_Toc370474634" w:history="1">
        <w:r w:rsidRPr="0012123F">
          <w:rPr>
            <w:rStyle w:val="Hyperlink"/>
          </w:rPr>
          <w:t>Shared Libraries Not in the Classpath of the Provider Service Application</w:t>
        </w:r>
        <w:r>
          <w:rPr>
            <w:webHidden/>
          </w:rPr>
          <w:tab/>
        </w:r>
        <w:r>
          <w:rPr>
            <w:webHidden/>
          </w:rPr>
          <w:fldChar w:fldCharType="begin"/>
        </w:r>
        <w:r>
          <w:rPr>
            <w:webHidden/>
          </w:rPr>
          <w:instrText xml:space="preserve"> PAGEREF _Toc370474634 \h </w:instrText>
        </w:r>
        <w:r>
          <w:rPr>
            <w:webHidden/>
          </w:rPr>
        </w:r>
        <w:r>
          <w:rPr>
            <w:webHidden/>
          </w:rPr>
          <w:fldChar w:fldCharType="separate"/>
        </w:r>
        <w:r>
          <w:rPr>
            <w:webHidden/>
          </w:rPr>
          <w:t>24</w:t>
        </w:r>
        <w:r>
          <w:rPr>
            <w:webHidden/>
          </w:rPr>
          <w:fldChar w:fldCharType="end"/>
        </w:r>
      </w:hyperlink>
    </w:p>
    <w:p w:rsidR="00CD4E5E" w:rsidRDefault="00CD4E5E">
      <w:pPr>
        <w:pStyle w:val="TOC3"/>
        <w:rPr>
          <w:rFonts w:asciiTheme="minorHAnsi" w:eastAsiaTheme="minorEastAsia" w:hAnsiTheme="minorHAnsi" w:cstheme="minorBidi"/>
        </w:rPr>
      </w:pPr>
      <w:hyperlink w:anchor="_Toc370474635" w:history="1">
        <w:r w:rsidRPr="0012123F">
          <w:rPr>
            <w:rStyle w:val="Hyperlink"/>
          </w:rPr>
          <w:t>Application Server Instance Running Out of Memory</w:t>
        </w:r>
        <w:r>
          <w:rPr>
            <w:webHidden/>
          </w:rPr>
          <w:tab/>
        </w:r>
        <w:r>
          <w:rPr>
            <w:webHidden/>
          </w:rPr>
          <w:fldChar w:fldCharType="begin"/>
        </w:r>
        <w:r>
          <w:rPr>
            <w:webHidden/>
          </w:rPr>
          <w:instrText xml:space="preserve"> PAGEREF _Toc370474635 \h </w:instrText>
        </w:r>
        <w:r>
          <w:rPr>
            <w:webHidden/>
          </w:rPr>
        </w:r>
        <w:r>
          <w:rPr>
            <w:webHidden/>
          </w:rPr>
          <w:fldChar w:fldCharType="separate"/>
        </w:r>
        <w:r>
          <w:rPr>
            <w:webHidden/>
          </w:rPr>
          <w:t>24</w:t>
        </w:r>
        <w:r>
          <w:rPr>
            <w:webHidden/>
          </w:rPr>
          <w:fldChar w:fldCharType="end"/>
        </w:r>
      </w:hyperlink>
    </w:p>
    <w:p w:rsidR="00531C03" w:rsidRDefault="00531C03" w:rsidP="00531C03">
      <w:r w:rsidRPr="00104CA2">
        <w:fldChar w:fldCharType="end"/>
      </w:r>
    </w:p>
    <w:p w:rsidR="00616BF1" w:rsidRDefault="00616BF1" w:rsidP="00616BF1">
      <w:pPr>
        <w:pStyle w:val="Heading1"/>
      </w:pPr>
      <w:bookmarkStart w:id="2" w:name="_Toc368017856"/>
      <w:bookmarkStart w:id="3" w:name="_Toc368318755"/>
      <w:bookmarkStart w:id="4" w:name="_Toc370474588"/>
      <w:r>
        <w:lastRenderedPageBreak/>
        <w:t>Introduction</w:t>
      </w:r>
      <w:bookmarkEnd w:id="2"/>
      <w:bookmarkEnd w:id="3"/>
      <w:bookmarkEnd w:id="4"/>
    </w:p>
    <w:p w:rsidR="00B07F0E" w:rsidRDefault="00B07F0E" w:rsidP="00B07F0E">
      <w:pPr>
        <w:pStyle w:val="Body"/>
      </w:pPr>
      <w:bookmarkStart w:id="5" w:name="_Customer_Support"/>
      <w:bookmarkStart w:id="6" w:name="_Toc363027425"/>
      <w:bookmarkStart w:id="7" w:name="_Toc366832953"/>
      <w:bookmarkStart w:id="8" w:name="_Toc368017858"/>
      <w:bookmarkStart w:id="9" w:name="_Toc368397963"/>
      <w:bookmarkEnd w:id="5"/>
      <w:r>
        <w:t>This document provides general information and instructions to help you troubleshoot issues that might come up with your SOA software products. It is important to take an orderly approach to installation, deployment, and troubleshooting.</w:t>
      </w:r>
    </w:p>
    <w:bookmarkEnd w:id="6"/>
    <w:bookmarkEnd w:id="7"/>
    <w:bookmarkEnd w:id="8"/>
    <w:bookmarkEnd w:id="9"/>
    <w:p w:rsidR="00740293" w:rsidRDefault="00740293" w:rsidP="00740293">
      <w:pPr>
        <w:pStyle w:val="Body"/>
      </w:pPr>
      <w:r>
        <w:t>This chapter includes:</w:t>
      </w:r>
    </w:p>
    <w:p w:rsidR="00740293" w:rsidRDefault="00740293" w:rsidP="00740293">
      <w:pPr>
        <w:pStyle w:val="Bullet1"/>
      </w:pPr>
      <w:r>
        <w:t>Document Summary</w:t>
      </w:r>
    </w:p>
    <w:p w:rsidR="00740293" w:rsidRDefault="00740293" w:rsidP="00740293">
      <w:pPr>
        <w:pStyle w:val="Bullet1"/>
      </w:pPr>
      <w:r>
        <w:t>Customer Support</w:t>
      </w:r>
    </w:p>
    <w:p w:rsidR="00740293" w:rsidRDefault="00740293" w:rsidP="00740293">
      <w:pPr>
        <w:pStyle w:val="Bullet1"/>
      </w:pPr>
      <w:r>
        <w:t>Troubleshooting Resources and Tips</w:t>
      </w:r>
    </w:p>
    <w:p w:rsidR="00740293" w:rsidRPr="0018432D" w:rsidRDefault="00740293" w:rsidP="00740293">
      <w:pPr>
        <w:pStyle w:val="Bullet1"/>
      </w:pPr>
      <w:r>
        <w:t>Product Documentation</w:t>
      </w:r>
    </w:p>
    <w:p w:rsidR="00740293" w:rsidRDefault="00740293" w:rsidP="00740293">
      <w:pPr>
        <w:pStyle w:val="Heading2"/>
      </w:pPr>
      <w:bookmarkStart w:id="10" w:name="_Toc368017857"/>
      <w:bookmarkStart w:id="11" w:name="_Toc369625848"/>
      <w:bookmarkStart w:id="12" w:name="_Toc370474589"/>
      <w:r>
        <w:t>Document Summary</w:t>
      </w:r>
      <w:bookmarkEnd w:id="10"/>
      <w:bookmarkEnd w:id="11"/>
      <w:bookmarkEnd w:id="12"/>
    </w:p>
    <w:p w:rsidR="00740293" w:rsidRDefault="00740293" w:rsidP="00740293">
      <w:pPr>
        <w:pStyle w:val="Body"/>
      </w:pPr>
      <w:bookmarkStart w:id="13" w:name="_Toc369625849"/>
      <w:r>
        <w:t>The table below provides a summary of the information in this publication and how it is organized.</w:t>
      </w: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20"/>
        <w:gridCol w:w="5040"/>
      </w:tblGrid>
      <w:tr w:rsidR="00740293" w:rsidRPr="003C0201" w:rsidTr="0077318E">
        <w:tc>
          <w:tcPr>
            <w:tcW w:w="4320" w:type="dxa"/>
            <w:shd w:val="clear" w:color="auto" w:fill="F2F2F2"/>
          </w:tcPr>
          <w:p w:rsidR="00740293" w:rsidRPr="00B638D1" w:rsidRDefault="00740293" w:rsidP="0077318E">
            <w:pPr>
              <w:pStyle w:val="Cellheading"/>
            </w:pPr>
            <w:r w:rsidRPr="00B638D1">
              <w:t>This chapter…</w:t>
            </w:r>
          </w:p>
        </w:tc>
        <w:tc>
          <w:tcPr>
            <w:tcW w:w="5040" w:type="dxa"/>
            <w:shd w:val="clear" w:color="auto" w:fill="F2F2F2"/>
          </w:tcPr>
          <w:p w:rsidR="00740293" w:rsidRPr="00B638D1" w:rsidRDefault="00740293" w:rsidP="0077318E">
            <w:pPr>
              <w:pStyle w:val="Cellheading"/>
            </w:pPr>
            <w:r w:rsidRPr="00B638D1">
              <w:t>Provides this information…</w:t>
            </w:r>
          </w:p>
        </w:tc>
      </w:tr>
      <w:tr w:rsidR="00740293" w:rsidRPr="003C0201" w:rsidTr="0077318E">
        <w:tc>
          <w:tcPr>
            <w:tcW w:w="4320" w:type="dxa"/>
            <w:shd w:val="clear" w:color="auto" w:fill="auto"/>
          </w:tcPr>
          <w:p w:rsidR="00740293" w:rsidRPr="003C0201" w:rsidRDefault="00740293" w:rsidP="0077318E">
            <w:pPr>
              <w:pStyle w:val="Cellbody"/>
            </w:pPr>
            <w:r>
              <w:t>1: Introduction</w:t>
            </w:r>
          </w:p>
        </w:tc>
        <w:tc>
          <w:tcPr>
            <w:tcW w:w="5040" w:type="dxa"/>
            <w:shd w:val="clear" w:color="auto" w:fill="auto"/>
          </w:tcPr>
          <w:p w:rsidR="00740293" w:rsidRPr="003C0201" w:rsidRDefault="00740293" w:rsidP="0077318E">
            <w:pPr>
              <w:pStyle w:val="Cellbody"/>
            </w:pPr>
            <w:r>
              <w:t>General information about information resources available, information about working with Support, general information about basic troubleshooting tools.</w:t>
            </w:r>
          </w:p>
        </w:tc>
      </w:tr>
      <w:tr w:rsidR="00740293" w:rsidRPr="003C0201" w:rsidTr="0077318E">
        <w:tc>
          <w:tcPr>
            <w:tcW w:w="4320" w:type="dxa"/>
            <w:shd w:val="clear" w:color="auto" w:fill="auto"/>
          </w:tcPr>
          <w:p w:rsidR="00740293" w:rsidRPr="00994DDF" w:rsidRDefault="00740293" w:rsidP="0077318E">
            <w:pPr>
              <w:pStyle w:val="Cellbody"/>
            </w:pPr>
            <w:r>
              <w:t xml:space="preserve">2: </w:t>
            </w:r>
            <w:r w:rsidRPr="00994DDF">
              <w:t xml:space="preserve">Troubleshooting: </w:t>
            </w:r>
            <w:r>
              <w:t>Agents</w:t>
            </w:r>
          </w:p>
        </w:tc>
        <w:tc>
          <w:tcPr>
            <w:tcW w:w="5040" w:type="dxa"/>
            <w:shd w:val="clear" w:color="auto" w:fill="auto"/>
          </w:tcPr>
          <w:p w:rsidR="00740293" w:rsidRDefault="00740293" w:rsidP="0077318E">
            <w:pPr>
              <w:pStyle w:val="Cellbody"/>
            </w:pPr>
            <w:r>
              <w:t>General troubleshooting information for all Agents</w:t>
            </w:r>
          </w:p>
        </w:tc>
      </w:tr>
    </w:tbl>
    <w:p w:rsidR="00BD3F97" w:rsidRDefault="00BD3F97" w:rsidP="00BD3F97">
      <w:pPr>
        <w:pStyle w:val="Heading2"/>
      </w:pPr>
      <w:bookmarkStart w:id="14" w:name="_Toc370474590"/>
      <w:bookmarkEnd w:id="13"/>
      <w:r>
        <w:t>Customer Support</w:t>
      </w:r>
      <w:bookmarkEnd w:id="14"/>
    </w:p>
    <w:p w:rsidR="00BD3F97" w:rsidRDefault="00BD3F97" w:rsidP="00BD3F97">
      <w:pPr>
        <w:pStyle w:val="Body"/>
      </w:pPr>
      <w:r>
        <w:t>This section provides information about working with SOA Software technical support, including:</w:t>
      </w:r>
    </w:p>
    <w:p w:rsidR="00BD3F97" w:rsidRDefault="00BD3F97" w:rsidP="00BD3F97">
      <w:pPr>
        <w:pStyle w:val="Bullet1"/>
      </w:pPr>
      <w:r>
        <w:t>Contacting Technical Support</w:t>
      </w:r>
    </w:p>
    <w:p w:rsidR="00BD3F97" w:rsidRDefault="00BD3F97" w:rsidP="00BD3F97">
      <w:pPr>
        <w:pStyle w:val="Bullet1"/>
      </w:pPr>
      <w:r>
        <w:t>Logging a Support Ticket</w:t>
      </w:r>
    </w:p>
    <w:p w:rsidR="00BD3F97" w:rsidRDefault="00BD3F97" w:rsidP="00BD3F97">
      <w:pPr>
        <w:pStyle w:val="Bullet1"/>
      </w:pPr>
      <w:r>
        <w:t>Support Tickets: Customer Responsibilities</w:t>
      </w:r>
    </w:p>
    <w:p w:rsidR="00BD3F97" w:rsidRDefault="00BD3F97" w:rsidP="00BD3F97">
      <w:pPr>
        <w:pStyle w:val="Bullet1"/>
      </w:pPr>
      <w:r>
        <w:t>Notes for Support Customers</w:t>
      </w:r>
    </w:p>
    <w:p w:rsidR="00BD3F97" w:rsidRDefault="00BD3F97" w:rsidP="00BD3F97">
      <w:pPr>
        <w:pStyle w:val="Heading3"/>
        <w:keepLines/>
        <w:numPr>
          <w:ilvl w:val="2"/>
          <w:numId w:val="6"/>
        </w:numPr>
        <w:spacing w:before="200" w:after="100"/>
        <w:ind w:left="720" w:hanging="720"/>
      </w:pPr>
      <w:bookmarkStart w:id="15" w:name="_Toc368017859"/>
      <w:bookmarkStart w:id="16" w:name="_Toc368918180"/>
      <w:bookmarkStart w:id="17" w:name="_Toc369498407"/>
      <w:bookmarkStart w:id="18" w:name="_Toc370471991"/>
      <w:bookmarkStart w:id="19" w:name="_Toc370474591"/>
      <w:r>
        <w:t>Contacting Technical Support</w:t>
      </w:r>
      <w:bookmarkEnd w:id="15"/>
      <w:bookmarkEnd w:id="16"/>
      <w:bookmarkEnd w:id="17"/>
      <w:bookmarkEnd w:id="18"/>
      <w:bookmarkEnd w:id="19"/>
    </w:p>
    <w:p w:rsidR="00BD3F97" w:rsidRDefault="00BD3F97" w:rsidP="00BD3F97">
      <w:pPr>
        <w:pStyle w:val="Body"/>
      </w:pPr>
      <w:r>
        <w:t>If</w:t>
      </w:r>
      <w:r w:rsidRPr="001A0B77">
        <w:t xml:space="preserve"> you experience an issue with an SOA product, you can contact SOA Support.</w:t>
      </w:r>
      <w:r>
        <w:t xml:space="preserve"> SOA Software offers a variety of support services by email and phone. Support options and details are listed in the table below.</w:t>
      </w: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20"/>
        <w:gridCol w:w="5040"/>
      </w:tblGrid>
      <w:tr w:rsidR="00BD3F97" w:rsidRPr="00C72752" w:rsidTr="00BA7702">
        <w:tc>
          <w:tcPr>
            <w:tcW w:w="4320" w:type="dxa"/>
            <w:shd w:val="clear" w:color="auto" w:fill="F2F2F2"/>
          </w:tcPr>
          <w:p w:rsidR="00BD3F97" w:rsidRPr="008B798D" w:rsidRDefault="00BD3F97" w:rsidP="00BA7702">
            <w:pPr>
              <w:pStyle w:val="Cellheading"/>
            </w:pPr>
            <w:r>
              <w:t>Support Option</w:t>
            </w:r>
          </w:p>
        </w:tc>
        <w:tc>
          <w:tcPr>
            <w:tcW w:w="5040" w:type="dxa"/>
            <w:shd w:val="clear" w:color="auto" w:fill="F2F2F2"/>
          </w:tcPr>
          <w:p w:rsidR="00BD3F97" w:rsidRPr="00412512" w:rsidRDefault="00BD3F97" w:rsidP="00BA7702">
            <w:pPr>
              <w:pStyle w:val="Cellheading"/>
            </w:pPr>
            <w:r w:rsidRPr="00412512">
              <w:t>Details</w:t>
            </w:r>
          </w:p>
        </w:tc>
      </w:tr>
      <w:tr w:rsidR="00BD3F97" w:rsidRPr="003C0201" w:rsidTr="00BA7702">
        <w:tc>
          <w:tcPr>
            <w:tcW w:w="4320" w:type="dxa"/>
            <w:shd w:val="clear" w:color="auto" w:fill="auto"/>
          </w:tcPr>
          <w:p w:rsidR="00BD3F97" w:rsidRPr="003C0201" w:rsidRDefault="00BD3F97" w:rsidP="00BA7702">
            <w:pPr>
              <w:pStyle w:val="Cellbody"/>
            </w:pPr>
            <w:r>
              <w:t>Email (direct)</w:t>
            </w:r>
          </w:p>
        </w:tc>
        <w:tc>
          <w:tcPr>
            <w:tcW w:w="5040" w:type="dxa"/>
            <w:shd w:val="clear" w:color="auto" w:fill="auto"/>
          </w:tcPr>
          <w:p w:rsidR="00BD3F97" w:rsidRPr="003C0201" w:rsidRDefault="00BD3F97" w:rsidP="00BA7702">
            <w:pPr>
              <w:pStyle w:val="Cellbody"/>
            </w:pPr>
            <w:r>
              <w:t>support@soa.com</w:t>
            </w:r>
          </w:p>
        </w:tc>
      </w:tr>
      <w:tr w:rsidR="00BD3F97" w:rsidTr="00BA7702">
        <w:tc>
          <w:tcPr>
            <w:tcW w:w="4320" w:type="dxa"/>
            <w:shd w:val="clear" w:color="auto" w:fill="auto"/>
          </w:tcPr>
          <w:p w:rsidR="00BD3F97" w:rsidRPr="003C0201" w:rsidRDefault="00BD3F97" w:rsidP="00BA7702">
            <w:pPr>
              <w:pStyle w:val="Cellbody"/>
            </w:pPr>
            <w:r>
              <w:lastRenderedPageBreak/>
              <w:t>Phone</w:t>
            </w:r>
          </w:p>
        </w:tc>
        <w:tc>
          <w:tcPr>
            <w:tcW w:w="5040" w:type="dxa"/>
            <w:shd w:val="clear" w:color="auto" w:fill="auto"/>
          </w:tcPr>
          <w:p w:rsidR="00BD3F97" w:rsidRDefault="00BD3F97" w:rsidP="00BA7702">
            <w:pPr>
              <w:pStyle w:val="Cellbody"/>
            </w:pPr>
            <w:r>
              <w:t>1-866-SOA-9876 (1-866-762-9876)</w:t>
            </w:r>
          </w:p>
        </w:tc>
      </w:tr>
      <w:tr w:rsidR="00BD3F97" w:rsidTr="00BA7702">
        <w:tc>
          <w:tcPr>
            <w:tcW w:w="4320" w:type="dxa"/>
            <w:shd w:val="clear" w:color="auto" w:fill="auto"/>
          </w:tcPr>
          <w:p w:rsidR="00BD3F97" w:rsidRPr="003C0201" w:rsidRDefault="00BD3F97" w:rsidP="00BA7702">
            <w:pPr>
              <w:pStyle w:val="Cellbody"/>
            </w:pPr>
            <w:r>
              <w:t>Email (via the website)</w:t>
            </w:r>
          </w:p>
        </w:tc>
        <w:tc>
          <w:tcPr>
            <w:tcW w:w="5040" w:type="dxa"/>
            <w:shd w:val="clear" w:color="auto" w:fill="auto"/>
          </w:tcPr>
          <w:p w:rsidR="00BD3F97" w:rsidRDefault="00BD3F97" w:rsidP="00BA7702">
            <w:pPr>
              <w:pStyle w:val="Cellbody"/>
            </w:pPr>
            <w:r>
              <w:t xml:space="preserve">The Support section of the SOA Software website at </w:t>
            </w:r>
            <w:hyperlink r:id="rId13" w:history="1">
              <w:r w:rsidRPr="00394C07">
                <w:rPr>
                  <w:rStyle w:val="Hyperlink"/>
                </w:rPr>
                <w:t>https://support.soa.com/support</w:t>
              </w:r>
            </w:hyperlink>
            <w:r>
              <w:t xml:space="preserve"> provides an option for emailing product-related inquiries to our Support team. It also includes many product-related articles and tips that might help answer your questions.</w:t>
            </w:r>
          </w:p>
        </w:tc>
      </w:tr>
      <w:tr w:rsidR="00BD3F97" w:rsidTr="00BA7702">
        <w:tc>
          <w:tcPr>
            <w:tcW w:w="4320" w:type="dxa"/>
            <w:shd w:val="clear" w:color="auto" w:fill="auto"/>
          </w:tcPr>
          <w:p w:rsidR="00BD3F97" w:rsidRDefault="00BD3F97" w:rsidP="00BA7702">
            <w:pPr>
              <w:pStyle w:val="Cellbody"/>
            </w:pPr>
            <w:r>
              <w:t>Documentation Updates</w:t>
            </w:r>
          </w:p>
        </w:tc>
        <w:tc>
          <w:tcPr>
            <w:tcW w:w="5040" w:type="dxa"/>
            <w:shd w:val="clear" w:color="auto" w:fill="auto"/>
          </w:tcPr>
          <w:p w:rsidR="00BD3F97" w:rsidRDefault="00BD3F97" w:rsidP="00BA7702">
            <w:pPr>
              <w:pStyle w:val="Cellbody"/>
            </w:pPr>
            <w:r>
              <w:t>We update our product documentation for each version. If you’re not sure you have the latest documentation, send an email request to support@soa.com. Specify the product and version you’re using.</w:t>
            </w:r>
          </w:p>
        </w:tc>
      </w:tr>
    </w:tbl>
    <w:p w:rsidR="00BD3F97" w:rsidRPr="00E71DEF" w:rsidRDefault="00BD3F97" w:rsidP="00BD3F97">
      <w:pPr>
        <w:pStyle w:val="Body"/>
      </w:pPr>
      <w:r>
        <w:t xml:space="preserve">For more information, visit </w:t>
      </w:r>
      <w:hyperlink r:id="rId14" w:history="1">
        <w:r w:rsidRPr="00394C07">
          <w:rPr>
            <w:rStyle w:val="Hyperlink"/>
          </w:rPr>
          <w:t>https://support.soa.com/support/</w:t>
        </w:r>
      </w:hyperlink>
      <w:r>
        <w:t>.</w:t>
      </w:r>
    </w:p>
    <w:p w:rsidR="00BD3F97" w:rsidRDefault="00BD3F97" w:rsidP="00BD3F97">
      <w:pPr>
        <w:pStyle w:val="Heading3"/>
        <w:keepLines/>
        <w:numPr>
          <w:ilvl w:val="2"/>
          <w:numId w:val="6"/>
        </w:numPr>
        <w:spacing w:before="200" w:after="100"/>
        <w:ind w:left="720" w:hanging="720"/>
      </w:pPr>
      <w:bookmarkStart w:id="20" w:name="_Toc368017860"/>
      <w:bookmarkStart w:id="21" w:name="_Toc368918181"/>
      <w:bookmarkStart w:id="22" w:name="_Toc369498408"/>
      <w:bookmarkStart w:id="23" w:name="_Toc370471992"/>
      <w:bookmarkStart w:id="24" w:name="_Toc370474592"/>
      <w:r>
        <w:t>Logging a Support Ticket</w:t>
      </w:r>
      <w:bookmarkEnd w:id="20"/>
      <w:bookmarkEnd w:id="21"/>
      <w:bookmarkEnd w:id="22"/>
      <w:bookmarkEnd w:id="23"/>
      <w:bookmarkEnd w:id="24"/>
    </w:p>
    <w:p w:rsidR="00BD3F97" w:rsidRDefault="00BD3F97" w:rsidP="00BD3F97">
      <w:pPr>
        <w:pStyle w:val="Body"/>
      </w:pPr>
      <w:r>
        <w:t>There are two ways to log a support ticket:</w:t>
      </w:r>
    </w:p>
    <w:p w:rsidR="00BD3F97" w:rsidRDefault="00BD3F97" w:rsidP="00BD3F97">
      <w:pPr>
        <w:pStyle w:val="Bullet1"/>
      </w:pPr>
      <w:r>
        <w:t xml:space="preserve">Submit a ticket directly from the SOA Software Support site at </w:t>
      </w:r>
      <w:hyperlink r:id="rId15" w:history="1">
        <w:r w:rsidRPr="00394C07">
          <w:rPr>
            <w:rStyle w:val="Hyperlink"/>
          </w:rPr>
          <w:t>https://support.soa.com/support</w:t>
        </w:r>
      </w:hyperlink>
      <w:r>
        <w:t>.</w:t>
      </w:r>
    </w:p>
    <w:p w:rsidR="00BD3F97" w:rsidRPr="009B4952" w:rsidRDefault="00BD3F97" w:rsidP="00BD3F97">
      <w:pPr>
        <w:pStyle w:val="Bullet1"/>
      </w:pPr>
      <w:r>
        <w:t>Send an email to support@soa.com.</w:t>
      </w:r>
    </w:p>
    <w:p w:rsidR="00BD3F97" w:rsidRDefault="00BD3F97" w:rsidP="00BD3F97">
      <w:pPr>
        <w:pStyle w:val="Body"/>
      </w:pPr>
      <w:r>
        <w:t>When you log a support ticket, provide clear and specific details about the issue you are having, with as much background information as possible. Include the appropriate log files based on the type of issue being reported.</w:t>
      </w:r>
    </w:p>
    <w:p w:rsidR="00BD3F97" w:rsidRDefault="00BD3F97" w:rsidP="00BD3F97">
      <w:pPr>
        <w:pStyle w:val="Heading5"/>
        <w:keepLines/>
        <w:numPr>
          <w:ilvl w:val="4"/>
          <w:numId w:val="6"/>
        </w:numPr>
        <w:spacing w:before="200"/>
      </w:pPr>
      <w:r>
        <w:t>To log an SOA support ticket</w:t>
      </w:r>
    </w:p>
    <w:p w:rsidR="00BD3F97" w:rsidRDefault="00BD3F97" w:rsidP="00BD3F97">
      <w:pPr>
        <w:pStyle w:val="Num11"/>
        <w:numPr>
          <w:ilvl w:val="5"/>
          <w:numId w:val="6"/>
        </w:numPr>
      </w:pPr>
      <w:r>
        <w:t>Log in to the SOA Support site, using the credentials provided to your organization, at this address:</w:t>
      </w:r>
    </w:p>
    <w:p w:rsidR="00BD3F97" w:rsidRDefault="00BD3F97" w:rsidP="00BD3F97">
      <w:pPr>
        <w:pStyle w:val="code2"/>
      </w:pPr>
      <w:r>
        <w:t>http://support.soa.com</w:t>
      </w:r>
    </w:p>
    <w:p w:rsidR="00BD3F97" w:rsidRDefault="00BD3F97" w:rsidP="00BD3F97">
      <w:pPr>
        <w:pStyle w:val="Num12"/>
        <w:numPr>
          <w:ilvl w:val="5"/>
          <w:numId w:val="6"/>
        </w:numPr>
      </w:pPr>
      <w:r>
        <w:t xml:space="preserve">On the Support home page, click </w:t>
      </w:r>
      <w:r w:rsidRPr="001A0B77">
        <w:rPr>
          <w:b/>
        </w:rPr>
        <w:t>Submit a Ticket</w:t>
      </w:r>
      <w:r>
        <w:t>.</w:t>
      </w:r>
    </w:p>
    <w:p w:rsidR="00BD3F97" w:rsidRDefault="00BD3F97" w:rsidP="00BD3F97">
      <w:pPr>
        <w:pStyle w:val="Num12"/>
        <w:numPr>
          <w:ilvl w:val="5"/>
          <w:numId w:val="6"/>
        </w:numPr>
      </w:pPr>
      <w:r>
        <w:t xml:space="preserve">Under </w:t>
      </w:r>
      <w:r w:rsidRPr="001A0B77">
        <w:rPr>
          <w:b/>
        </w:rPr>
        <w:t>Select Department</w:t>
      </w:r>
      <w:r>
        <w:t xml:space="preserve">, choose the product you need help with and then click </w:t>
      </w:r>
      <w:proofErr w:type="gramStart"/>
      <w:r w:rsidRPr="001A0B77">
        <w:rPr>
          <w:b/>
        </w:rPr>
        <w:t>Next</w:t>
      </w:r>
      <w:proofErr w:type="gramEnd"/>
      <w:r>
        <w:t>.</w:t>
      </w:r>
    </w:p>
    <w:p w:rsidR="00BD3F97" w:rsidRDefault="00BD3F97" w:rsidP="00BD3F97">
      <w:pPr>
        <w:pStyle w:val="Num11"/>
        <w:numPr>
          <w:ilvl w:val="5"/>
          <w:numId w:val="6"/>
        </w:numPr>
      </w:pPr>
      <w:r>
        <w:t xml:space="preserve">Select the Priority/Severity of the issue. For definitions and guidance, refer to the general support policy, available at: </w:t>
      </w:r>
      <w:hyperlink r:id="rId16" w:history="1">
        <w:r w:rsidRPr="00164773">
          <w:rPr>
            <w:rStyle w:val="Hyperlink"/>
          </w:rPr>
          <w:t>https://support.soa.com/docs/index.php?download=SupportOverview.doc</w:t>
        </w:r>
      </w:hyperlink>
      <w:r>
        <w:t>.</w:t>
      </w:r>
    </w:p>
    <w:p w:rsidR="00BD3F97" w:rsidRDefault="00BD3F97" w:rsidP="00BD3F97">
      <w:pPr>
        <w:pStyle w:val="Num12"/>
        <w:numPr>
          <w:ilvl w:val="5"/>
          <w:numId w:val="6"/>
        </w:numPr>
      </w:pPr>
      <w:r>
        <w:t>Provide all the required information. The specific information required might vary depending on the product for which you’re reporting an issue. For example, you might need to provide:</w:t>
      </w:r>
    </w:p>
    <w:p w:rsidR="00BD3F97" w:rsidRDefault="00BD3F97" w:rsidP="00BD3F97">
      <w:pPr>
        <w:pStyle w:val="Bullet2"/>
      </w:pPr>
      <w:r>
        <w:t>Product version and update</w:t>
      </w:r>
    </w:p>
    <w:p w:rsidR="00BD3F97" w:rsidRDefault="00BD3F97" w:rsidP="00BD3F97">
      <w:pPr>
        <w:pStyle w:val="Bullet2"/>
      </w:pPr>
      <w:r>
        <w:t>Database version</w:t>
      </w:r>
    </w:p>
    <w:p w:rsidR="00BD3F97" w:rsidRDefault="00BD3F97" w:rsidP="00BD3F97">
      <w:pPr>
        <w:pStyle w:val="Bullet2"/>
      </w:pPr>
      <w:r>
        <w:t>Operating system (32/64-bit)</w:t>
      </w:r>
    </w:p>
    <w:p w:rsidR="00BD3F97" w:rsidRDefault="00BD3F97" w:rsidP="00BD3F97">
      <w:pPr>
        <w:pStyle w:val="Num12"/>
        <w:numPr>
          <w:ilvl w:val="5"/>
          <w:numId w:val="6"/>
        </w:numPr>
      </w:pPr>
      <w:r>
        <w:t>Provide a clear subject and description of the issue. If possible, include steps to reproduce your issue so that Support can troubleshoot it more effectively.</w:t>
      </w:r>
    </w:p>
    <w:p w:rsidR="00BD3F97" w:rsidRDefault="00BD3F97" w:rsidP="00BD3F97">
      <w:pPr>
        <w:pStyle w:val="Num13"/>
        <w:numPr>
          <w:ilvl w:val="5"/>
          <w:numId w:val="6"/>
        </w:numPr>
      </w:pPr>
      <w:r>
        <w:t>Attach log files, screen captures, or any other related files.</w:t>
      </w:r>
    </w:p>
    <w:p w:rsidR="00BD3F97" w:rsidRDefault="00BD3F97" w:rsidP="00BD3F97">
      <w:pPr>
        <w:pStyle w:val="Heading3"/>
        <w:keepLines/>
        <w:numPr>
          <w:ilvl w:val="2"/>
          <w:numId w:val="6"/>
        </w:numPr>
        <w:spacing w:before="200" w:after="100"/>
        <w:ind w:left="720" w:hanging="720"/>
      </w:pPr>
      <w:bookmarkStart w:id="25" w:name="_Toc368017861"/>
      <w:bookmarkStart w:id="26" w:name="_Toc368918182"/>
      <w:bookmarkStart w:id="27" w:name="_Toc369498409"/>
      <w:bookmarkStart w:id="28" w:name="_Toc370471993"/>
      <w:bookmarkStart w:id="29" w:name="_Toc370474593"/>
      <w:r>
        <w:t>Support Tickets: Customer Responsibilities</w:t>
      </w:r>
      <w:bookmarkEnd w:id="25"/>
      <w:bookmarkEnd w:id="26"/>
      <w:bookmarkEnd w:id="27"/>
      <w:bookmarkEnd w:id="28"/>
      <w:bookmarkEnd w:id="29"/>
    </w:p>
    <w:p w:rsidR="00BD3F97" w:rsidRPr="001A0B77" w:rsidRDefault="00BD3F97" w:rsidP="00BD3F97">
      <w:pPr>
        <w:pStyle w:val="Body"/>
      </w:pPr>
      <w:r>
        <w:t>When logging a support ticket, please bear in mind these additional points and customer responsibilities:</w:t>
      </w:r>
    </w:p>
    <w:p w:rsidR="00BD3F97" w:rsidRDefault="00BD3F97" w:rsidP="00BD3F97">
      <w:pPr>
        <w:pStyle w:val="Bullet1"/>
      </w:pPr>
      <w:r>
        <w:t>Please make sure that the issue is related to the SOA product. In some cases, issues are caused by other factors such as network, firewall, or security certificates.</w:t>
      </w:r>
    </w:p>
    <w:p w:rsidR="00BD3F97" w:rsidRDefault="00BD3F97" w:rsidP="00BD3F97">
      <w:pPr>
        <w:pStyle w:val="Bullet1"/>
      </w:pPr>
      <w:r w:rsidRPr="003945C8">
        <w:lastRenderedPageBreak/>
        <w:t xml:space="preserve">In case of a Production Critical issue, you can contact SOA Support immediately and one of our knowledgeable support staff will </w:t>
      </w:r>
      <w:r>
        <w:t>help</w:t>
      </w:r>
      <w:r w:rsidRPr="003945C8">
        <w:t xml:space="preserve"> you troubleshoot your problem and collect information for further diagnosis. If you are reporting the issue by email, specify in the subject line that it is Production Critical.</w:t>
      </w:r>
      <w:r>
        <w:t xml:space="preserve"> </w:t>
      </w:r>
      <w:r w:rsidRPr="003945C8">
        <w:t xml:space="preserve">A production critical </w:t>
      </w:r>
      <w:r>
        <w:t>issue is defined as follows:</w:t>
      </w:r>
    </w:p>
    <w:p w:rsidR="00BD3F97" w:rsidRDefault="00BD3F97" w:rsidP="00BD3F97">
      <w:pPr>
        <w:pStyle w:val="Bullet2"/>
      </w:pPr>
      <w:r w:rsidRPr="003945C8">
        <w:t>Actual or potential complete failure of traffic on a critical route due to failure of a system or network element.</w:t>
      </w:r>
    </w:p>
    <w:p w:rsidR="00BD3F97" w:rsidRPr="003945C8" w:rsidRDefault="00BD3F97" w:rsidP="00BD3F97">
      <w:pPr>
        <w:pStyle w:val="Bullet2"/>
      </w:pPr>
      <w:r w:rsidRPr="003945C8">
        <w:t>Complete or partial loss of visibility/control of network elements.</w:t>
      </w:r>
    </w:p>
    <w:p w:rsidR="00BD3F97" w:rsidRPr="003945C8" w:rsidRDefault="00BD3F97" w:rsidP="00BD3F97">
      <w:pPr>
        <w:pStyle w:val="Bullet2"/>
      </w:pPr>
      <w:r w:rsidRPr="003945C8">
        <w:t>Loss or impairment of control/monitoring equipment.</w:t>
      </w:r>
    </w:p>
    <w:p w:rsidR="00BD3F97" w:rsidRDefault="00BD3F97" w:rsidP="00BD3F97">
      <w:pPr>
        <w:pStyle w:val="Bullet1"/>
      </w:pPr>
      <w:r>
        <w:t>Document the scenario/steps to reproduce the issue. If it’s not possible to reproduce the issue, explain what was happening at the time you experienced the issue and what then occurred.</w:t>
      </w:r>
    </w:p>
    <w:p w:rsidR="00BD3F97" w:rsidRDefault="00BD3F97" w:rsidP="00BD3F97">
      <w:pPr>
        <w:pStyle w:val="Bullet1"/>
      </w:pPr>
      <w:r>
        <w:t xml:space="preserve">Provide the appropriate log files from all SOA containers that are involved in the request flow. </w:t>
      </w:r>
    </w:p>
    <w:p w:rsidR="00BD3F97" w:rsidRDefault="00BD3F97" w:rsidP="00BD3F97">
      <w:pPr>
        <w:pStyle w:val="Bullet1"/>
      </w:pPr>
      <w:r>
        <w:t>Collect any other information that you think will be useful for SOA engineers to understand and troubleshoot the issue.</w:t>
      </w:r>
    </w:p>
    <w:p w:rsidR="00BD3F97" w:rsidRDefault="00BD3F97" w:rsidP="00BD3F97">
      <w:pPr>
        <w:pStyle w:val="Bullet1"/>
      </w:pPr>
      <w:r>
        <w:t>Report the issue to SOA Support using one of the options listed earlier in this chapter.</w:t>
      </w:r>
    </w:p>
    <w:p w:rsidR="00BD3F97" w:rsidRDefault="00BD3F97" w:rsidP="00BD3F97">
      <w:pPr>
        <w:pStyle w:val="Heading3"/>
        <w:keepLines/>
        <w:numPr>
          <w:ilvl w:val="2"/>
          <w:numId w:val="6"/>
        </w:numPr>
        <w:spacing w:before="200" w:after="100"/>
        <w:ind w:left="720" w:hanging="720"/>
      </w:pPr>
      <w:bookmarkStart w:id="30" w:name="_Toc368017862"/>
      <w:bookmarkStart w:id="31" w:name="_Toc368918183"/>
      <w:bookmarkStart w:id="32" w:name="_Toc369498410"/>
      <w:bookmarkStart w:id="33" w:name="_Toc370471994"/>
      <w:bookmarkStart w:id="34" w:name="_Toc370474594"/>
      <w:r>
        <w:t>Notes for Support Customers</w:t>
      </w:r>
      <w:bookmarkEnd w:id="30"/>
      <w:bookmarkEnd w:id="31"/>
      <w:bookmarkEnd w:id="32"/>
      <w:bookmarkEnd w:id="33"/>
      <w:bookmarkEnd w:id="34"/>
    </w:p>
    <w:p w:rsidR="00BD3F97" w:rsidRDefault="00BD3F97" w:rsidP="00BD3F97">
      <w:pPr>
        <w:pStyle w:val="Num11"/>
        <w:numPr>
          <w:ilvl w:val="5"/>
          <w:numId w:val="6"/>
        </w:numPr>
      </w:pPr>
      <w:r>
        <w:t>For the response time and actions taken based on ticket priority, refer to the Response Times table in the general Support Policy section of the Support Site.</w:t>
      </w:r>
    </w:p>
    <w:p w:rsidR="00BD3F97" w:rsidRDefault="00BD3F97" w:rsidP="00BD3F97">
      <w:pPr>
        <w:pStyle w:val="Num12"/>
        <w:numPr>
          <w:ilvl w:val="5"/>
          <w:numId w:val="6"/>
        </w:numPr>
      </w:pPr>
      <w:r>
        <w:t>If you urgently need a quick response (for example, in the case of a Production Critical issue), please call SOA Support, or submit a ticket and indicate it on the ticket.</w:t>
      </w:r>
    </w:p>
    <w:p w:rsidR="00BD3F97" w:rsidRDefault="00BD3F97" w:rsidP="00BD3F97">
      <w:pPr>
        <w:pStyle w:val="Num12"/>
        <w:numPr>
          <w:ilvl w:val="5"/>
          <w:numId w:val="6"/>
        </w:numPr>
      </w:pPr>
      <w:r>
        <w:t>If screen sharing or an online session is needed, please specify this in the ticket so that SOA Support can be prepared.</w:t>
      </w:r>
    </w:p>
    <w:p w:rsidR="00BD3F97" w:rsidRDefault="00BD3F97" w:rsidP="00BD3F97">
      <w:pPr>
        <w:pStyle w:val="Num12"/>
        <w:numPr>
          <w:ilvl w:val="5"/>
          <w:numId w:val="6"/>
        </w:numPr>
      </w:pPr>
      <w:r>
        <w:t>In the case of screen sharing or an online session, SOA Support may need to control the console to demonstrate how to resolve the issue.</w:t>
      </w:r>
    </w:p>
    <w:p w:rsidR="00BD3F97" w:rsidRPr="00D9489B" w:rsidRDefault="00BD3F97" w:rsidP="00BD3F97">
      <w:pPr>
        <w:pStyle w:val="Num13"/>
        <w:numPr>
          <w:ilvl w:val="5"/>
          <w:numId w:val="6"/>
        </w:numPr>
      </w:pPr>
      <w:r>
        <w:t>If you allow SOA support to access your system directly, remember to also provide the needed access information such as VPN or authentication information.</w:t>
      </w:r>
    </w:p>
    <w:p w:rsidR="00BD3F97" w:rsidRDefault="00BD3F97" w:rsidP="00BD3F97">
      <w:pPr>
        <w:pStyle w:val="Heading2"/>
        <w:keepLines/>
        <w:numPr>
          <w:ilvl w:val="1"/>
          <w:numId w:val="6"/>
        </w:numPr>
        <w:spacing w:before="200" w:after="100"/>
      </w:pPr>
      <w:bookmarkStart w:id="35" w:name="_Toc368017863"/>
      <w:bookmarkStart w:id="36" w:name="_Toc368918184"/>
      <w:bookmarkStart w:id="37" w:name="_Toc369498411"/>
      <w:bookmarkStart w:id="38" w:name="_Toc370471995"/>
      <w:bookmarkStart w:id="39" w:name="_Toc370474595"/>
      <w:r>
        <w:t>Troubleshooting Resources and Tips</w:t>
      </w:r>
      <w:bookmarkEnd w:id="35"/>
      <w:bookmarkEnd w:id="36"/>
      <w:bookmarkEnd w:id="37"/>
      <w:bookmarkEnd w:id="38"/>
      <w:bookmarkEnd w:id="39"/>
    </w:p>
    <w:p w:rsidR="00BD3F97" w:rsidRDefault="00BD3F97" w:rsidP="00BD3F97">
      <w:pPr>
        <w:pStyle w:val="BodyKWN"/>
      </w:pPr>
      <w:r w:rsidRPr="0067633A">
        <w:t xml:space="preserve">This section provides information on basic tools and resources you can use, and steps you can take, to help determine the exact cause </w:t>
      </w:r>
      <w:r>
        <w:t xml:space="preserve">of an issue </w:t>
      </w:r>
      <w:r w:rsidRPr="0067633A">
        <w:t xml:space="preserve">or </w:t>
      </w:r>
      <w:r>
        <w:t xml:space="preserve">to </w:t>
      </w:r>
      <w:r w:rsidRPr="0067633A">
        <w:t>provide more information to SOA Support. It includes the following subsections:</w:t>
      </w:r>
    </w:p>
    <w:p w:rsidR="00BD3F97" w:rsidRDefault="00BD3F97" w:rsidP="00BD3F97">
      <w:pPr>
        <w:pStyle w:val="Bullet1"/>
      </w:pPr>
      <w:r>
        <w:t>Monitoring Tabs: Alerts and Logs</w:t>
      </w:r>
    </w:p>
    <w:p w:rsidR="00BD3F97" w:rsidRDefault="00BD3F97" w:rsidP="00BD3F97">
      <w:pPr>
        <w:pStyle w:val="Bullet1"/>
      </w:pPr>
      <w:r>
        <w:t>Log Files</w:t>
      </w:r>
    </w:p>
    <w:p w:rsidR="00BD3F97" w:rsidRDefault="00BD3F97" w:rsidP="00BD3F97">
      <w:pPr>
        <w:pStyle w:val="Bullet1"/>
      </w:pPr>
      <w:r>
        <w:t>Knowledge Base</w:t>
      </w:r>
    </w:p>
    <w:p w:rsidR="00BD3F97" w:rsidRDefault="00BD3F97" w:rsidP="00BD3F97">
      <w:pPr>
        <w:pStyle w:val="Bullet1"/>
      </w:pPr>
      <w:r>
        <w:t>Release Notes</w:t>
      </w:r>
    </w:p>
    <w:p w:rsidR="00BD3F97" w:rsidRDefault="00BD3F97" w:rsidP="00BD3F97">
      <w:pPr>
        <w:pStyle w:val="Bullet1"/>
      </w:pPr>
      <w:r>
        <w:t>Monitoring Tool</w:t>
      </w:r>
    </w:p>
    <w:p w:rsidR="00BD3F97" w:rsidRDefault="00BD3F97" w:rsidP="00BD3F97">
      <w:pPr>
        <w:pStyle w:val="Bullet1"/>
      </w:pPr>
      <w:r>
        <w:t>Restarting the Container: General Information</w:t>
      </w:r>
    </w:p>
    <w:p w:rsidR="00BD3F97" w:rsidRDefault="00BD3F97" w:rsidP="00BD3F97">
      <w:pPr>
        <w:pStyle w:val="Heading3"/>
        <w:keepLines/>
        <w:numPr>
          <w:ilvl w:val="2"/>
          <w:numId w:val="6"/>
        </w:numPr>
        <w:spacing w:before="200" w:after="100"/>
        <w:ind w:left="720" w:hanging="720"/>
      </w:pPr>
      <w:bookmarkStart w:id="40" w:name="_Toc368017864"/>
      <w:bookmarkStart w:id="41" w:name="_Toc368918185"/>
      <w:bookmarkStart w:id="42" w:name="_Toc369498412"/>
      <w:bookmarkStart w:id="43" w:name="_Toc370471996"/>
      <w:bookmarkStart w:id="44" w:name="_Toc370474596"/>
      <w:r>
        <w:t>Monitoring Tabs: Alerts and Logs</w:t>
      </w:r>
      <w:bookmarkEnd w:id="40"/>
      <w:bookmarkEnd w:id="41"/>
      <w:bookmarkEnd w:id="42"/>
      <w:bookmarkEnd w:id="43"/>
      <w:bookmarkEnd w:id="44"/>
    </w:p>
    <w:p w:rsidR="00BD3F97" w:rsidRDefault="00BD3F97" w:rsidP="00BD3F97">
      <w:pPr>
        <w:pStyle w:val="Body"/>
      </w:pPr>
      <w:r>
        <w:t>Monitoring information, including alerts and logs, is available at the following levels:</w:t>
      </w:r>
    </w:p>
    <w:p w:rsidR="00BD3F97" w:rsidRDefault="00BD3F97" w:rsidP="00BD3F97">
      <w:pPr>
        <w:pStyle w:val="Bullet1"/>
      </w:pPr>
      <w:r>
        <w:lastRenderedPageBreak/>
        <w:t>For the entire organization</w:t>
      </w:r>
    </w:p>
    <w:p w:rsidR="00BD3F97" w:rsidRDefault="00BD3F97" w:rsidP="00BD3F97">
      <w:pPr>
        <w:pStyle w:val="Bullet1"/>
      </w:pPr>
      <w:r>
        <w:t>For each container</w:t>
      </w:r>
    </w:p>
    <w:p w:rsidR="00BD3F97" w:rsidRDefault="00BD3F97" w:rsidP="00BD3F97">
      <w:pPr>
        <w:pStyle w:val="Bullet1"/>
      </w:pPr>
      <w:r>
        <w:t>For each service</w:t>
      </w:r>
    </w:p>
    <w:p w:rsidR="00BD3F97" w:rsidRDefault="00BD3F97" w:rsidP="00BD3F97">
      <w:pPr>
        <w:pStyle w:val="Bullet1"/>
      </w:pPr>
      <w:r>
        <w:t>For each contract</w:t>
      </w:r>
    </w:p>
    <w:p w:rsidR="00BD3F97" w:rsidRDefault="00BD3F97" w:rsidP="00BD3F97">
      <w:pPr>
        <w:pStyle w:val="Body"/>
      </w:pPr>
      <w:r>
        <w:t>At each level,</w:t>
      </w:r>
      <w:r w:rsidRPr="002E13CC">
        <w:t xml:space="preserve"> a monitoring tab </w:t>
      </w:r>
      <w:r>
        <w:t>gives you access to alerts, logs, and other information so that you can</w:t>
      </w:r>
      <w:r w:rsidRPr="002E13CC">
        <w:t xml:space="preserve"> view </w:t>
      </w:r>
      <w:r>
        <w:t xml:space="preserve">the state of functions </w:t>
      </w:r>
      <w:r w:rsidRPr="002E13CC">
        <w:t>in real</w:t>
      </w:r>
      <w:r>
        <w:t xml:space="preserve"> time</w:t>
      </w:r>
      <w:r w:rsidRPr="002E13CC">
        <w:t>.</w:t>
      </w:r>
    </w:p>
    <w:p w:rsidR="00BD3F97" w:rsidRDefault="00BD3F97" w:rsidP="00BD3F97">
      <w:pPr>
        <w:pStyle w:val="Heading4"/>
        <w:keepLines/>
        <w:numPr>
          <w:ilvl w:val="3"/>
          <w:numId w:val="6"/>
        </w:numPr>
        <w:spacing w:before="200"/>
      </w:pPr>
      <w:bookmarkStart w:id="45" w:name="_Toc368017865"/>
      <w:bookmarkStart w:id="46" w:name="_Toc368918186"/>
      <w:bookmarkStart w:id="47" w:name="_Toc369498413"/>
      <w:bookmarkStart w:id="48" w:name="_Toc370471997"/>
      <w:bookmarkStart w:id="49" w:name="_Toc370474597"/>
      <w:r>
        <w:t>Organization Monitoring Tab</w:t>
      </w:r>
      <w:bookmarkEnd w:id="45"/>
      <w:bookmarkEnd w:id="46"/>
      <w:bookmarkEnd w:id="47"/>
      <w:bookmarkEnd w:id="48"/>
      <w:bookmarkEnd w:id="49"/>
    </w:p>
    <w:p w:rsidR="00BD3F97" w:rsidRDefault="00BD3F97" w:rsidP="00BD3F97">
      <w:pPr>
        <w:pStyle w:val="Body"/>
      </w:pPr>
      <w:r>
        <w:t xml:space="preserve">The highest level of monitoring information is available via </w:t>
      </w:r>
      <w:r w:rsidRPr="002E13CC">
        <w:t xml:space="preserve">the monitoring tab for </w:t>
      </w:r>
      <w:r>
        <w:t>an</w:t>
      </w:r>
      <w:r w:rsidRPr="002E13CC">
        <w:t xml:space="preserve"> organization. This lets you view all logs and alerts sent by services and sub-organizations within th</w:t>
      </w:r>
      <w:r>
        <w:t>e organization you are viewing.</w:t>
      </w:r>
    </w:p>
    <w:p w:rsidR="00BD3F97" w:rsidRDefault="00BD3F97" w:rsidP="00BD3F97">
      <w:pPr>
        <w:pStyle w:val="Body"/>
      </w:pPr>
      <w:r>
        <w:t>This tab includes three types of alerts:</w:t>
      </w:r>
    </w:p>
    <w:p w:rsidR="00BD3F97" w:rsidRDefault="00BD3F97" w:rsidP="00BD3F97">
      <w:pPr>
        <w:pStyle w:val="Bullet1"/>
      </w:pPr>
      <w:r>
        <w:t>Service Alerts</w:t>
      </w:r>
    </w:p>
    <w:p w:rsidR="00BD3F97" w:rsidRDefault="00BD3F97" w:rsidP="00BD3F97">
      <w:pPr>
        <w:pStyle w:val="Bullet1"/>
      </w:pPr>
      <w:r>
        <w:t>SLA Alerts</w:t>
      </w:r>
    </w:p>
    <w:p w:rsidR="00BD3F97" w:rsidRDefault="00BD3F97" w:rsidP="00BD3F97">
      <w:pPr>
        <w:pStyle w:val="Bullet1"/>
      </w:pPr>
      <w:r>
        <w:t>Container Alerts</w:t>
      </w:r>
    </w:p>
    <w:p w:rsidR="00BD3F97" w:rsidRDefault="00BD3F97" w:rsidP="00BD3F97">
      <w:pPr>
        <w:pStyle w:val="Body"/>
      </w:pPr>
      <w:r w:rsidRPr="002E13CC">
        <w:t xml:space="preserve">If </w:t>
      </w:r>
      <w:r>
        <w:t xml:space="preserve">there is an error with </w:t>
      </w:r>
      <w:r w:rsidRPr="002E13CC">
        <w:t>one of your services</w:t>
      </w:r>
      <w:r>
        <w:t>, the monitoring tab is a good place to look first, to see if the alerts and log entries can help you identify the problem.</w:t>
      </w:r>
    </w:p>
    <w:p w:rsidR="00BD3F97" w:rsidRDefault="00BD3F97" w:rsidP="00BD3F97">
      <w:pPr>
        <w:pStyle w:val="BodyKWN"/>
      </w:pPr>
      <w:r>
        <w:t>An example of the monitoring tab for an organization is shown below.</w:t>
      </w:r>
    </w:p>
    <w:p w:rsidR="00BD3F97" w:rsidRPr="002E13CC" w:rsidRDefault="00BD3F97" w:rsidP="00BD3F97">
      <w:pPr>
        <w:pStyle w:val="Graphic"/>
      </w:pPr>
      <w:r>
        <w:rPr>
          <w:noProof/>
        </w:rPr>
        <w:drawing>
          <wp:inline distT="0" distB="0" distL="0" distR="0" wp14:anchorId="0B4DC92F" wp14:editId="422BD502">
            <wp:extent cx="4622488" cy="4237280"/>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23940" cy="4238611"/>
                    </a:xfrm>
                    <a:prstGeom prst="rect">
                      <a:avLst/>
                    </a:prstGeom>
                  </pic:spPr>
                </pic:pic>
              </a:graphicData>
            </a:graphic>
          </wp:inline>
        </w:drawing>
      </w:r>
    </w:p>
    <w:p w:rsidR="00BD3F97" w:rsidRDefault="00BD3F97" w:rsidP="00BD3F97">
      <w:pPr>
        <w:pStyle w:val="Heading4"/>
        <w:keepLines/>
        <w:numPr>
          <w:ilvl w:val="3"/>
          <w:numId w:val="6"/>
        </w:numPr>
        <w:spacing w:before="200"/>
      </w:pPr>
      <w:bookmarkStart w:id="50" w:name="_Toc368017866"/>
      <w:bookmarkStart w:id="51" w:name="_Toc368918187"/>
      <w:bookmarkStart w:id="52" w:name="_Toc369498414"/>
      <w:bookmarkStart w:id="53" w:name="_Toc370471998"/>
      <w:bookmarkStart w:id="54" w:name="_Toc370474598"/>
      <w:r>
        <w:lastRenderedPageBreak/>
        <w:t>Service-Level Monitoring Tab</w:t>
      </w:r>
      <w:bookmarkEnd w:id="50"/>
      <w:bookmarkEnd w:id="51"/>
      <w:bookmarkEnd w:id="52"/>
      <w:bookmarkEnd w:id="53"/>
      <w:bookmarkEnd w:id="54"/>
    </w:p>
    <w:p w:rsidR="00BD3F97" w:rsidRDefault="00BD3F97" w:rsidP="00BD3F97">
      <w:pPr>
        <w:pStyle w:val="Body"/>
      </w:pPr>
      <w:r w:rsidRPr="00332E50">
        <w:t>Each service also has its own monitoring tab, with alerts and logs relating only to that service and its operations, as shown below.</w:t>
      </w:r>
    </w:p>
    <w:p w:rsidR="00BD3F97" w:rsidRDefault="00BD3F97" w:rsidP="00BD3F97">
      <w:pPr>
        <w:pStyle w:val="Body"/>
      </w:pPr>
      <w:r w:rsidRPr="00332E50">
        <w:t>If the basic auditing policy is being used</w:t>
      </w:r>
      <w:r>
        <w:t>, t</w:t>
      </w:r>
      <w:r w:rsidRPr="00332E50">
        <w:t xml:space="preserve">he Monitoring -&gt; Logs tab also </w:t>
      </w:r>
      <w:r>
        <w:t>shows</w:t>
      </w:r>
      <w:r w:rsidRPr="00332E50">
        <w:t xml:space="preserve"> usage data for the service.</w:t>
      </w:r>
      <w:r>
        <w:t xml:space="preserve"> </w:t>
      </w:r>
      <w:r w:rsidRPr="00332E50">
        <w:t>However, as a best practice this should only be used while troubleshooting or in non-production environments as the payload data is stored in the database.</w:t>
      </w:r>
      <w:r>
        <w:t xml:space="preserve"> </w:t>
      </w:r>
      <w:r w:rsidRPr="00410518">
        <w:rPr>
          <w:vanish/>
          <w:color w:val="FF0000"/>
        </w:rPr>
        <w:t xml:space="preserve">{{Support: what should only be used? </w:t>
      </w:r>
      <w:proofErr w:type="gramStart"/>
      <w:r w:rsidRPr="00410518">
        <w:rPr>
          <w:vanish/>
          <w:color w:val="FF0000"/>
        </w:rPr>
        <w:t>The basic auditing policy?</w:t>
      </w:r>
      <w:proofErr w:type="gramEnd"/>
      <w:r>
        <w:rPr>
          <w:vanish/>
          <w:color w:val="FF0000"/>
        </w:rPr>
        <w:t xml:space="preserve"> Is it because it fills up the database/takes more time processing/both? And, this says payload data is stored in db, how is this different from the detailed policy which shows request and response payload? Is it that the detailed policy includes the headers? Clarify the differences.</w:t>
      </w:r>
      <w:r w:rsidRPr="00410518">
        <w:rPr>
          <w:vanish/>
          <w:color w:val="FF0000"/>
        </w:rPr>
        <w:t>}}</w:t>
      </w:r>
    </w:p>
    <w:p w:rsidR="00BD3F97" w:rsidRDefault="00BD3F97" w:rsidP="00BD3F97">
      <w:pPr>
        <w:pStyle w:val="Graphic"/>
      </w:pPr>
      <w:r>
        <w:rPr>
          <w:noProof/>
        </w:rPr>
        <w:drawing>
          <wp:inline distT="0" distB="0" distL="0" distR="0" wp14:anchorId="26978BC3" wp14:editId="1ED9901C">
            <wp:extent cx="4594439" cy="421844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3462" cy="4217544"/>
                    </a:xfrm>
                    <a:prstGeom prst="rect">
                      <a:avLst/>
                    </a:prstGeom>
                  </pic:spPr>
                </pic:pic>
              </a:graphicData>
            </a:graphic>
          </wp:inline>
        </w:drawing>
      </w:r>
    </w:p>
    <w:p w:rsidR="00BD3F97" w:rsidRDefault="00BD3F97" w:rsidP="00BD3F97">
      <w:pPr>
        <w:pStyle w:val="Body"/>
      </w:pPr>
      <w:r>
        <w:t>If the detailed auditing policy is being used, you can also view the request and response payload in the Logs tab. Double-click a specific message to see the Usage Data Details overlay. This includes usage detail, recorded messages, and transaction events. In the Recorded Messages tab you can see the individual request and response message. You can also choose to view Raw Format, which includes the HTTP headers. An example is shown below.</w:t>
      </w:r>
    </w:p>
    <w:p w:rsidR="00BD3F97" w:rsidRDefault="00BD3F97" w:rsidP="00BD3F97">
      <w:pPr>
        <w:pStyle w:val="BodyKWN"/>
      </w:pPr>
      <w:r>
        <w:rPr>
          <w:noProof/>
        </w:rPr>
        <w:lastRenderedPageBreak/>
        <w:drawing>
          <wp:inline distT="0" distB="0" distL="0" distR="0" wp14:anchorId="1B7A349A" wp14:editId="3A40B4CA">
            <wp:extent cx="3862426" cy="219407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64829" cy="2195438"/>
                    </a:xfrm>
                    <a:prstGeom prst="rect">
                      <a:avLst/>
                    </a:prstGeom>
                  </pic:spPr>
                </pic:pic>
              </a:graphicData>
            </a:graphic>
          </wp:inline>
        </w:drawing>
      </w:r>
    </w:p>
    <w:p w:rsidR="00BD3F97" w:rsidRDefault="00BD3F97" w:rsidP="00BD3F97">
      <w:pPr>
        <w:pStyle w:val="Heading4"/>
        <w:numPr>
          <w:ilvl w:val="0"/>
          <w:numId w:val="0"/>
        </w:numPr>
      </w:pPr>
      <w:bookmarkStart w:id="55" w:name="_Toc368017867"/>
      <w:bookmarkStart w:id="56" w:name="_Toc368918188"/>
      <w:bookmarkStart w:id="57" w:name="_Toc369498415"/>
      <w:bookmarkStart w:id="58" w:name="_Toc370471999"/>
      <w:bookmarkStart w:id="59" w:name="_Toc370474599"/>
      <w:r w:rsidRPr="00E62C9E">
        <w:t>Monitoring Tab</w:t>
      </w:r>
      <w:r>
        <w:t xml:space="preserve"> for the Container</w:t>
      </w:r>
      <w:bookmarkEnd w:id="55"/>
      <w:bookmarkEnd w:id="56"/>
      <w:bookmarkEnd w:id="57"/>
      <w:bookmarkEnd w:id="58"/>
      <w:bookmarkEnd w:id="59"/>
    </w:p>
    <w:p w:rsidR="00BD3F97" w:rsidRDefault="00BD3F97" w:rsidP="00BD3F97">
      <w:pPr>
        <w:pStyle w:val="BodyKWN"/>
      </w:pPr>
      <w:r w:rsidRPr="00E0775E">
        <w:t xml:space="preserve">If </w:t>
      </w:r>
      <w:r>
        <w:t>there is</w:t>
      </w:r>
      <w:r w:rsidRPr="00E0775E">
        <w:t xml:space="preserve"> an issue with a </w:t>
      </w:r>
      <w:r>
        <w:t xml:space="preserve">specific </w:t>
      </w:r>
      <w:r w:rsidRPr="00E0775E">
        <w:t>container</w:t>
      </w:r>
      <w:r>
        <w:t>,</w:t>
      </w:r>
      <w:r w:rsidRPr="00E0775E">
        <w:t xml:space="preserve"> </w:t>
      </w:r>
      <w:r>
        <w:t>alerts are displayed in the container’s</w:t>
      </w:r>
      <w:r w:rsidRPr="00E0775E">
        <w:t xml:space="preserve"> monitoring tab as well</w:t>
      </w:r>
      <w:r>
        <w:t>. You also</w:t>
      </w:r>
      <w:r w:rsidRPr="00082012">
        <w:t xml:space="preserve"> see the container alerts when you log in</w:t>
      </w:r>
      <w:r>
        <w:t xml:space="preserve"> </w:t>
      </w:r>
      <w:r w:rsidRPr="00082012">
        <w:t xml:space="preserve">to the </w:t>
      </w:r>
      <w:r>
        <w:t>Policy Manager console.</w:t>
      </w:r>
    </w:p>
    <w:p w:rsidR="00BD3F97" w:rsidRDefault="00BD3F97" w:rsidP="00BD3F97">
      <w:pPr>
        <w:pStyle w:val="BodyKWN"/>
      </w:pPr>
      <w:r>
        <w:t>The example below shows the monitoring tab for a container.</w:t>
      </w:r>
    </w:p>
    <w:p w:rsidR="00BD3F97" w:rsidRDefault="00BD3F97" w:rsidP="00BD3F97">
      <w:pPr>
        <w:pStyle w:val="Graphic"/>
      </w:pPr>
      <w:r>
        <w:rPr>
          <w:noProof/>
        </w:rPr>
        <w:drawing>
          <wp:inline distT="0" distB="0" distL="0" distR="0" wp14:anchorId="5F646FBD" wp14:editId="2B1F9501">
            <wp:extent cx="4616879" cy="324266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18593" cy="3243872"/>
                    </a:xfrm>
                    <a:prstGeom prst="rect">
                      <a:avLst/>
                    </a:prstGeom>
                  </pic:spPr>
                </pic:pic>
              </a:graphicData>
            </a:graphic>
          </wp:inline>
        </w:drawing>
      </w:r>
    </w:p>
    <w:p w:rsidR="00BD3F97" w:rsidRDefault="00BD3F97" w:rsidP="00BD3F97">
      <w:pPr>
        <w:pStyle w:val="Body"/>
      </w:pPr>
      <w:r>
        <w:t>In some cases the information on the monitoring tab can help you discover</w:t>
      </w:r>
      <w:r w:rsidRPr="00396873">
        <w:t xml:space="preserve"> a deeper error occurring w</w:t>
      </w:r>
      <w:r>
        <w:t>ithin the container or service.</w:t>
      </w:r>
    </w:p>
    <w:p w:rsidR="00BD3F97" w:rsidRDefault="00BD3F97" w:rsidP="00BD3F97">
      <w:pPr>
        <w:pStyle w:val="Body"/>
      </w:pPr>
      <w:r w:rsidRPr="00396873">
        <w:t>The next step in troubleshooting an instance is to make use of the logging system.</w:t>
      </w:r>
    </w:p>
    <w:p w:rsidR="00BD3F97" w:rsidRDefault="00BD3F97" w:rsidP="00BD3F97">
      <w:pPr>
        <w:pStyle w:val="Heading4"/>
        <w:numPr>
          <w:ilvl w:val="0"/>
          <w:numId w:val="0"/>
        </w:numPr>
      </w:pPr>
      <w:bookmarkStart w:id="60" w:name="_Toc370472000"/>
      <w:bookmarkStart w:id="61" w:name="_Toc370474600"/>
      <w:r w:rsidRPr="00E62C9E">
        <w:t>Monitoring Tab</w:t>
      </w:r>
      <w:r>
        <w:t xml:space="preserve"> for the Contract</w:t>
      </w:r>
      <w:bookmarkEnd w:id="60"/>
      <w:bookmarkEnd w:id="61"/>
    </w:p>
    <w:p w:rsidR="00BD3F97" w:rsidRDefault="00BD3F97" w:rsidP="00BD3F97">
      <w:pPr>
        <w:pStyle w:val="Body"/>
      </w:pPr>
      <w:r>
        <w:t>A monitoring tab is also available for each contract, giving access to the logs applicable to the contract.</w:t>
      </w:r>
    </w:p>
    <w:p w:rsidR="00BD3F97" w:rsidRDefault="00BD3F97" w:rsidP="00BD3F97">
      <w:pPr>
        <w:pStyle w:val="Heading3"/>
        <w:keepLines/>
        <w:numPr>
          <w:ilvl w:val="2"/>
          <w:numId w:val="6"/>
        </w:numPr>
        <w:spacing w:before="200" w:after="100"/>
        <w:ind w:left="720" w:hanging="720"/>
      </w:pPr>
      <w:bookmarkStart w:id="62" w:name="_Toc368017868"/>
      <w:bookmarkStart w:id="63" w:name="_Toc368918189"/>
      <w:bookmarkStart w:id="64" w:name="_Toc369498416"/>
      <w:bookmarkStart w:id="65" w:name="_Toc370472001"/>
      <w:bookmarkStart w:id="66" w:name="_Toc370474601"/>
      <w:r>
        <w:lastRenderedPageBreak/>
        <w:t>Log Files</w:t>
      </w:r>
      <w:bookmarkEnd w:id="62"/>
      <w:bookmarkEnd w:id="63"/>
      <w:bookmarkEnd w:id="64"/>
      <w:bookmarkEnd w:id="65"/>
      <w:bookmarkEnd w:id="66"/>
    </w:p>
    <w:p w:rsidR="00BD3F97" w:rsidRDefault="00BD3F97" w:rsidP="00BD3F97">
      <w:pPr>
        <w:pStyle w:val="Body"/>
      </w:pPr>
      <w:r w:rsidRPr="00D4274E">
        <w:t xml:space="preserve">By default, Policy Manager and Network Director only log errors (exceptions) that happen over the course of normal usage. If you are having any runtime processing errors or issues while performing some action in the Policy Manager console, </w:t>
      </w:r>
      <w:r>
        <w:t xml:space="preserve">applicable </w:t>
      </w:r>
      <w:r w:rsidRPr="00D4274E">
        <w:t xml:space="preserve">errors will generally be logged in the </w:t>
      </w:r>
      <w:r>
        <w:t>log file for the applicable</w:t>
      </w:r>
      <w:r w:rsidRPr="00D4274E">
        <w:t xml:space="preserve"> container.</w:t>
      </w:r>
    </w:p>
    <w:p w:rsidR="00BD3F97" w:rsidRDefault="00BD3F97" w:rsidP="00BD3F97">
      <w:pPr>
        <w:pStyle w:val="BodyKWN"/>
      </w:pPr>
      <w:r>
        <w:t>This section includes the following information about log files:</w:t>
      </w:r>
    </w:p>
    <w:p w:rsidR="00BD3F97" w:rsidRDefault="00BD3F97" w:rsidP="00BD3F97">
      <w:pPr>
        <w:pStyle w:val="Bullet1"/>
      </w:pPr>
      <w:r>
        <w:t>File Location</w:t>
      </w:r>
    </w:p>
    <w:p w:rsidR="00BD3F97" w:rsidRDefault="00BD3F97" w:rsidP="00BD3F97">
      <w:pPr>
        <w:pStyle w:val="Bullet1"/>
      </w:pPr>
      <w:r>
        <w:t>Modifying the Default Logging Behavior</w:t>
      </w:r>
    </w:p>
    <w:p w:rsidR="00BD3F97" w:rsidRDefault="00BD3F97" w:rsidP="00BD3F97">
      <w:pPr>
        <w:pStyle w:val="Bullet1"/>
      </w:pPr>
      <w:r>
        <w:t>Turning Trace Logging On</w:t>
      </w:r>
    </w:p>
    <w:p w:rsidR="00BD3F97" w:rsidRDefault="00BD3F97" w:rsidP="00BD3F97">
      <w:pPr>
        <w:pStyle w:val="Bullet1"/>
      </w:pPr>
      <w:r>
        <w:t>Determining Where to Look for Error Information</w:t>
      </w:r>
    </w:p>
    <w:p w:rsidR="00BD3F97" w:rsidRDefault="00BD3F97" w:rsidP="00BD3F97">
      <w:pPr>
        <w:pStyle w:val="Note"/>
      </w:pPr>
      <w:r w:rsidRPr="00914D00">
        <w:rPr>
          <w:b/>
        </w:rPr>
        <w:t>Note</w:t>
      </w:r>
      <w:r>
        <w:t xml:space="preserve">: There is another type of log that you can enable if needed. In the Policy Manager Admin Console, Configuration tab, choose the configuration category of </w:t>
      </w:r>
      <w:r w:rsidRPr="00914D00">
        <w:t>com.soa.transport.jetty</w:t>
      </w:r>
      <w:r>
        <w:t xml:space="preserve"> and enable the NCSA Access log (set the </w:t>
      </w:r>
      <w:r w:rsidRPr="00914D00">
        <w:t>ncsa.access.log.enable</w:t>
      </w:r>
      <w:r>
        <w:t xml:space="preserve"> property to </w:t>
      </w:r>
      <w:r w:rsidRPr="00914D00">
        <w:rPr>
          <w:b/>
        </w:rPr>
        <w:t>true</w:t>
      </w:r>
      <w:r>
        <w:t xml:space="preserve">). Then, in the </w:t>
      </w:r>
      <w:proofErr w:type="spellStart"/>
      <w:r w:rsidRPr="00914D00">
        <w:t>ncsa.access.log.filename</w:t>
      </w:r>
      <w:proofErr w:type="spellEnd"/>
      <w:r>
        <w:t xml:space="preserve"> field, specify the location for the log file. After that, access to any page in the Policy Manager Console or Admin Console generates an entry to the specified log file.</w:t>
      </w:r>
    </w:p>
    <w:p w:rsidR="00BD3F97" w:rsidRDefault="00BD3F97" w:rsidP="00BD3F97">
      <w:pPr>
        <w:pStyle w:val="Source"/>
      </w:pPr>
      <w:r>
        <w:t xml:space="preserve">Source for above note: PP on QA </w:t>
      </w:r>
      <w:proofErr w:type="gramStart"/>
      <w:r>
        <w:t>rev</w:t>
      </w:r>
      <w:proofErr w:type="gramEnd"/>
      <w:r>
        <w:t xml:space="preserve"> 10/25/13</w:t>
      </w:r>
    </w:p>
    <w:p w:rsidR="00BD3F97" w:rsidRDefault="00BD3F97" w:rsidP="00BD3F97">
      <w:pPr>
        <w:pStyle w:val="Heading4"/>
        <w:keepLines/>
        <w:numPr>
          <w:ilvl w:val="3"/>
          <w:numId w:val="6"/>
        </w:numPr>
        <w:spacing w:before="200"/>
      </w:pPr>
      <w:bookmarkStart w:id="67" w:name="_Toc368017869"/>
      <w:bookmarkStart w:id="68" w:name="_Toc368918190"/>
      <w:bookmarkStart w:id="69" w:name="_Toc369498417"/>
      <w:bookmarkStart w:id="70" w:name="_Toc370472002"/>
      <w:bookmarkStart w:id="71" w:name="_Toc370474602"/>
      <w:r>
        <w:t>File Location</w:t>
      </w:r>
      <w:bookmarkEnd w:id="67"/>
      <w:bookmarkEnd w:id="68"/>
      <w:bookmarkEnd w:id="69"/>
      <w:bookmarkEnd w:id="70"/>
      <w:bookmarkEnd w:id="71"/>
    </w:p>
    <w:p w:rsidR="00BD3F97" w:rsidRDefault="00BD3F97" w:rsidP="00BD3F97">
      <w:pPr>
        <w:pStyle w:val="Body"/>
      </w:pPr>
      <w:r>
        <w:t>Each instance has its own set of logs at the following default location:</w:t>
      </w:r>
    </w:p>
    <w:p w:rsidR="00BD3F97" w:rsidRDefault="00BD3F97" w:rsidP="00BD3F97">
      <w:pPr>
        <w:pStyle w:val="code"/>
      </w:pPr>
      <w:r>
        <w:t>&lt;</w:t>
      </w:r>
      <w:proofErr w:type="gramStart"/>
      <w:r>
        <w:t>installation</w:t>
      </w:r>
      <w:proofErr w:type="gramEnd"/>
      <w:r>
        <w:t xml:space="preserve"> directory&gt;/sm60/instances/&lt;instance name&gt;/log</w:t>
      </w:r>
    </w:p>
    <w:p w:rsidR="00BD3F97" w:rsidRDefault="00BD3F97" w:rsidP="00BD3F97">
      <w:pPr>
        <w:pStyle w:val="Body"/>
      </w:pPr>
      <w:r>
        <w:t xml:space="preserve">The default behavior for the logging system is to have a maximum of ten backup logs at 4.7 MB (5000000 bytes) each. </w:t>
      </w:r>
      <w:proofErr w:type="gramStart"/>
      <w:r>
        <w:t>When a log reaches 4.7 MB in size, the logging information rolls over into the next file.</w:t>
      </w:r>
      <w:proofErr w:type="gramEnd"/>
      <w:r>
        <w:t xml:space="preserve"> Once the total number of log files reaches 10, the oldest file is deleted when the new one starts.</w:t>
      </w:r>
    </w:p>
    <w:p w:rsidR="00BD3F97" w:rsidRDefault="00BD3F97" w:rsidP="00BD3F97">
      <w:pPr>
        <w:pStyle w:val="Heading4"/>
        <w:keepLines/>
        <w:numPr>
          <w:ilvl w:val="3"/>
          <w:numId w:val="6"/>
        </w:numPr>
        <w:spacing w:before="200"/>
      </w:pPr>
      <w:bookmarkStart w:id="72" w:name="_Toc368017870"/>
      <w:bookmarkStart w:id="73" w:name="_Toc368918191"/>
      <w:bookmarkStart w:id="74" w:name="_Toc369498418"/>
      <w:bookmarkStart w:id="75" w:name="_Toc370472003"/>
      <w:bookmarkStart w:id="76" w:name="_Toc370474603"/>
      <w:r>
        <w:t>Modifying the Default Logging Behavior</w:t>
      </w:r>
      <w:bookmarkEnd w:id="72"/>
      <w:bookmarkEnd w:id="73"/>
      <w:bookmarkEnd w:id="74"/>
      <w:bookmarkEnd w:id="75"/>
      <w:bookmarkEnd w:id="76"/>
    </w:p>
    <w:p w:rsidR="00BD3F97" w:rsidRDefault="00BD3F97" w:rsidP="00BD3F97">
      <w:pPr>
        <w:pStyle w:val="Body"/>
      </w:pPr>
      <w:r>
        <w:t>You can modify the default settings for logging behavior, along with the level of logging and other customization, in the Policy Manager Admin Console and in the Network Director Admin Console.</w:t>
      </w:r>
    </w:p>
    <w:p w:rsidR="00BD3F97" w:rsidRDefault="00BD3F97" w:rsidP="00BD3F97">
      <w:pPr>
        <w:pStyle w:val="Graphic"/>
      </w:pPr>
      <w:r>
        <w:rPr>
          <w:noProof/>
        </w:rPr>
        <w:lastRenderedPageBreak/>
        <w:drawing>
          <wp:inline distT="0" distB="0" distL="0" distR="0" wp14:anchorId="75A41E0D" wp14:editId="3421DEFF">
            <wp:extent cx="5037615" cy="3538171"/>
            <wp:effectExtent l="0" t="0" r="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_logs_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8565" cy="3538838"/>
                    </a:xfrm>
                    <a:prstGeom prst="rect">
                      <a:avLst/>
                    </a:prstGeom>
                  </pic:spPr>
                </pic:pic>
              </a:graphicData>
            </a:graphic>
          </wp:inline>
        </w:drawing>
      </w:r>
    </w:p>
    <w:p w:rsidR="00BD3F97" w:rsidRDefault="00BD3F97" w:rsidP="00BD3F97">
      <w:pPr>
        <w:pStyle w:val="Heading5"/>
        <w:keepLines/>
        <w:numPr>
          <w:ilvl w:val="4"/>
          <w:numId w:val="6"/>
        </w:numPr>
        <w:spacing w:before="200"/>
      </w:pPr>
      <w:r>
        <w:t>To modify the default logging behavior</w:t>
      </w:r>
    </w:p>
    <w:p w:rsidR="00BD3F97" w:rsidRDefault="00BD3F97" w:rsidP="00BD3F97">
      <w:pPr>
        <w:pStyle w:val="Num11"/>
        <w:numPr>
          <w:ilvl w:val="5"/>
          <w:numId w:val="6"/>
        </w:numPr>
      </w:pPr>
      <w:r>
        <w:t>Log in to the Policy Manager Admin Console or Network Director Admin Console.</w:t>
      </w:r>
    </w:p>
    <w:p w:rsidR="00BD3F97" w:rsidRDefault="00BD3F97" w:rsidP="00BD3F97">
      <w:pPr>
        <w:pStyle w:val="Num12"/>
        <w:numPr>
          <w:ilvl w:val="5"/>
          <w:numId w:val="6"/>
        </w:numPr>
      </w:pPr>
      <w:r>
        <w:t xml:space="preserve">Click the </w:t>
      </w:r>
      <w:r>
        <w:rPr>
          <w:b/>
        </w:rPr>
        <w:t>Configuration</w:t>
      </w:r>
      <w:r>
        <w:t xml:space="preserve"> tab.</w:t>
      </w:r>
    </w:p>
    <w:p w:rsidR="00BD3F97" w:rsidRDefault="00BD3F97" w:rsidP="00BD3F97">
      <w:pPr>
        <w:pStyle w:val="Num12"/>
        <w:numPr>
          <w:ilvl w:val="5"/>
          <w:numId w:val="6"/>
        </w:numPr>
      </w:pPr>
      <w:r>
        <w:t xml:space="preserve">From the configuration categories on the left, find </w:t>
      </w:r>
      <w:r w:rsidRPr="00FD4766">
        <w:rPr>
          <w:b/>
        </w:rPr>
        <w:t>com.soa.log</w:t>
      </w:r>
      <w:r>
        <w:t>.</w:t>
      </w:r>
    </w:p>
    <w:p w:rsidR="00BD3F97" w:rsidRDefault="00BD3F97" w:rsidP="00BD3F97">
      <w:pPr>
        <w:pStyle w:val="Num11"/>
        <w:numPr>
          <w:ilvl w:val="5"/>
          <w:numId w:val="6"/>
        </w:numPr>
      </w:pPr>
      <w:r w:rsidRPr="00F02108">
        <w:t>In the properties panel</w:t>
      </w:r>
      <w:r>
        <w:t xml:space="preserve"> on the right</w:t>
      </w:r>
      <w:r w:rsidRPr="00F02108">
        <w:t xml:space="preserve">, the two properties </w:t>
      </w:r>
      <w:r>
        <w:t>below control</w:t>
      </w:r>
      <w:r w:rsidRPr="00F02108">
        <w:t xml:space="preserve"> the number of backups and/or the maximum size for each log file.</w:t>
      </w:r>
      <w:r>
        <w:t xml:space="preserve"> Modify as needed:</w:t>
      </w:r>
    </w:p>
    <w:p w:rsidR="00BD3F97" w:rsidRPr="00562894" w:rsidRDefault="00BD3F97" w:rsidP="00BD3F97">
      <w:pPr>
        <w:pStyle w:val="Bullet2"/>
      </w:pPr>
      <w:r w:rsidRPr="00562894">
        <w:t>log4j.appender.FILE.MaxBackupIndex: the number of backup files that are kept</w:t>
      </w:r>
    </w:p>
    <w:p w:rsidR="00BD3F97" w:rsidRDefault="00BD3F97" w:rsidP="00BD3F97">
      <w:pPr>
        <w:pStyle w:val="Bullet2"/>
      </w:pPr>
      <w:r>
        <w:t>log4j.appender.FILE.MaxFileSize: the maximum size for each file</w:t>
      </w:r>
    </w:p>
    <w:p w:rsidR="00BD3F97" w:rsidRDefault="00BD3F97" w:rsidP="00BD3F97">
      <w:pPr>
        <w:pStyle w:val="Num13"/>
        <w:numPr>
          <w:ilvl w:val="5"/>
          <w:numId w:val="6"/>
        </w:numPr>
      </w:pPr>
      <w:r>
        <w:t xml:space="preserve">Click </w:t>
      </w:r>
      <w:r w:rsidRPr="00FD4766">
        <w:t>Apply Changes</w:t>
      </w:r>
      <w:r>
        <w:t>.</w:t>
      </w:r>
    </w:p>
    <w:p w:rsidR="00BD3F97" w:rsidRDefault="00BD3F97" w:rsidP="00BD3F97">
      <w:pPr>
        <w:pStyle w:val="Heading4"/>
        <w:keepLines/>
        <w:numPr>
          <w:ilvl w:val="3"/>
          <w:numId w:val="6"/>
        </w:numPr>
        <w:spacing w:before="200"/>
      </w:pPr>
      <w:bookmarkStart w:id="77" w:name="_Toc368017871"/>
      <w:bookmarkStart w:id="78" w:name="_Toc368918192"/>
      <w:bookmarkStart w:id="79" w:name="_Toc369498419"/>
      <w:bookmarkStart w:id="80" w:name="_Toc370472004"/>
      <w:bookmarkStart w:id="81" w:name="_Toc370474604"/>
      <w:r>
        <w:t>Turning Trace Logging On</w:t>
      </w:r>
      <w:bookmarkEnd w:id="77"/>
      <w:bookmarkEnd w:id="78"/>
      <w:bookmarkEnd w:id="79"/>
      <w:bookmarkEnd w:id="80"/>
      <w:bookmarkEnd w:id="81"/>
    </w:p>
    <w:p w:rsidR="00BD3F97" w:rsidRDefault="00BD3F97" w:rsidP="00BD3F97">
      <w:pPr>
        <w:pStyle w:val="Body"/>
      </w:pPr>
      <w:r w:rsidRPr="00837FD6">
        <w:t>If a problem with a container persists, you could enable trace logging</w:t>
      </w:r>
      <w:r>
        <w:t xml:space="preserve"> in the Admin Console. </w:t>
      </w:r>
      <w:r w:rsidRPr="00837FD6">
        <w:t xml:space="preserve">Trace </w:t>
      </w:r>
      <w:r>
        <w:t xml:space="preserve">logging </w:t>
      </w:r>
      <w:r w:rsidRPr="00837FD6">
        <w:t>is enabled dynamically and does no</w:t>
      </w:r>
      <w:r>
        <w:t>t require a container restart.</w:t>
      </w:r>
    </w:p>
    <w:p w:rsidR="00BD3F97" w:rsidRDefault="00BD3F97" w:rsidP="00BD3F97">
      <w:pPr>
        <w:pStyle w:val="BodyKWN"/>
      </w:pPr>
      <w:r w:rsidRPr="00837FD6">
        <w:t xml:space="preserve">Depending on the category for which </w:t>
      </w:r>
      <w:r>
        <w:t>trace logging</w:t>
      </w:r>
      <w:r w:rsidRPr="00837FD6">
        <w:t xml:space="preserve"> is enabled, detailed information is collected in the log file, including such activity as:</w:t>
      </w:r>
    </w:p>
    <w:p w:rsidR="00BD3F97" w:rsidRDefault="00BD3F97" w:rsidP="00BD3F97">
      <w:pPr>
        <w:pStyle w:val="Bullet1"/>
      </w:pPr>
      <w:r>
        <w:t>I</w:t>
      </w:r>
      <w:r w:rsidRPr="00837FD6">
        <w:t>nternal SOA to SOA container communication</w:t>
      </w:r>
    </w:p>
    <w:p w:rsidR="00BD3F97" w:rsidRDefault="00BD3F97" w:rsidP="00BD3F97">
      <w:pPr>
        <w:pStyle w:val="Bullet1"/>
      </w:pPr>
      <w:r>
        <w:t>D</w:t>
      </w:r>
      <w:r w:rsidRPr="00837FD6">
        <w:t>atabase queries</w:t>
      </w:r>
    </w:p>
    <w:p w:rsidR="00BD3F97" w:rsidRDefault="00BD3F97" w:rsidP="00BD3F97">
      <w:pPr>
        <w:pStyle w:val="Bullet1"/>
      </w:pPr>
      <w:r>
        <w:t>I</w:t>
      </w:r>
      <w:r w:rsidRPr="00837FD6">
        <w:t>ncoming requests</w:t>
      </w:r>
    </w:p>
    <w:p w:rsidR="00BD3F97" w:rsidRDefault="00BD3F97" w:rsidP="00BD3F97">
      <w:pPr>
        <w:pStyle w:val="Bullet1"/>
      </w:pPr>
      <w:r>
        <w:t>C</w:t>
      </w:r>
      <w:r w:rsidRPr="00837FD6">
        <w:t>ertificate information</w:t>
      </w:r>
    </w:p>
    <w:p w:rsidR="00BD3F97" w:rsidRDefault="00BD3F97" w:rsidP="00BD3F97">
      <w:pPr>
        <w:pStyle w:val="Bullet1"/>
      </w:pPr>
      <w:r w:rsidRPr="00837FD6">
        <w:t>Scheduled jobs</w:t>
      </w:r>
    </w:p>
    <w:p w:rsidR="00BD3F97" w:rsidRDefault="00BD3F97" w:rsidP="00BD3F97">
      <w:pPr>
        <w:pStyle w:val="Body"/>
      </w:pPr>
      <w:r w:rsidRPr="00837FD6">
        <w:lastRenderedPageBreak/>
        <w:t xml:space="preserve">When the troubleshooting is complete, trace logging for the specific category should set back to the default </w:t>
      </w:r>
      <w:r>
        <w:t xml:space="preserve">setting of </w:t>
      </w:r>
      <w:r w:rsidRPr="00801FF0">
        <w:rPr>
          <w:b/>
        </w:rPr>
        <w:t>error</w:t>
      </w:r>
      <w:r w:rsidRPr="00837FD6">
        <w:t>.</w:t>
      </w:r>
    </w:p>
    <w:p w:rsidR="00BD3F97" w:rsidRDefault="00BD3F97" w:rsidP="00BD3F97">
      <w:pPr>
        <w:pStyle w:val="Body"/>
      </w:pPr>
      <w:r>
        <w:t xml:space="preserve">A good practice is to figure what action is causing specific symptoms in the container, and turn on trace logging only while that action is occurring. For example, if a service detail page is coming up blank, you might want to see what Policy Manager is doing when you click on the service detail page. You would set the logging level to </w:t>
      </w:r>
      <w:r w:rsidRPr="00801FF0">
        <w:rPr>
          <w:b/>
        </w:rPr>
        <w:t>trace</w:t>
      </w:r>
      <w:r>
        <w:t xml:space="preserve">, click on the service detail page, and then change the level back to </w:t>
      </w:r>
      <w:r w:rsidRPr="00801FF0">
        <w:rPr>
          <w:b/>
        </w:rPr>
        <w:t>error</w:t>
      </w:r>
      <w:r>
        <w:t xml:space="preserve"> and analyze the logs.</w:t>
      </w:r>
    </w:p>
    <w:p w:rsidR="00BD3F97" w:rsidRDefault="00BD3F97" w:rsidP="00BD3F97">
      <w:pPr>
        <w:pStyle w:val="Heading5"/>
        <w:keepLines/>
        <w:numPr>
          <w:ilvl w:val="4"/>
          <w:numId w:val="6"/>
        </w:numPr>
        <w:spacing w:before="200"/>
      </w:pPr>
      <w:r>
        <w:t>To turn trace logging on or off</w:t>
      </w:r>
    </w:p>
    <w:p w:rsidR="00BD3F97" w:rsidRDefault="00BD3F97" w:rsidP="00BD3F97">
      <w:pPr>
        <w:pStyle w:val="Num11"/>
        <w:numPr>
          <w:ilvl w:val="5"/>
          <w:numId w:val="6"/>
        </w:numPr>
      </w:pPr>
      <w:r>
        <w:t>Log in to the Policy Manager Admin Console or Network Director Admin Console.</w:t>
      </w:r>
    </w:p>
    <w:p w:rsidR="00BD3F97" w:rsidRDefault="00BD3F97" w:rsidP="00BD3F97">
      <w:pPr>
        <w:pStyle w:val="Num12"/>
        <w:numPr>
          <w:ilvl w:val="5"/>
          <w:numId w:val="6"/>
        </w:numPr>
      </w:pPr>
      <w:r>
        <w:t xml:space="preserve">Click the </w:t>
      </w:r>
      <w:r>
        <w:rPr>
          <w:b/>
        </w:rPr>
        <w:t>Configuration</w:t>
      </w:r>
      <w:r>
        <w:t xml:space="preserve"> tab.</w:t>
      </w:r>
    </w:p>
    <w:p w:rsidR="00BD3F97" w:rsidRDefault="00BD3F97" w:rsidP="00BD3F97">
      <w:pPr>
        <w:pStyle w:val="Num12"/>
        <w:numPr>
          <w:ilvl w:val="5"/>
          <w:numId w:val="6"/>
        </w:numPr>
      </w:pPr>
      <w:r>
        <w:t xml:space="preserve">From the configuration categories on the left, find </w:t>
      </w:r>
      <w:r w:rsidRPr="00FD4766">
        <w:rPr>
          <w:b/>
        </w:rPr>
        <w:t>com.soa.log</w:t>
      </w:r>
      <w:r>
        <w:t>.</w:t>
      </w:r>
    </w:p>
    <w:p w:rsidR="00BD3F97" w:rsidRDefault="00BD3F97" w:rsidP="00BD3F97">
      <w:pPr>
        <w:pStyle w:val="Num11"/>
        <w:numPr>
          <w:ilvl w:val="5"/>
          <w:numId w:val="6"/>
        </w:numPr>
      </w:pPr>
      <w:r w:rsidRPr="00F02108">
        <w:t>In the properties panel</w:t>
      </w:r>
      <w:r>
        <w:t xml:space="preserve"> on the right</w:t>
      </w:r>
      <w:r w:rsidRPr="00F02108">
        <w:t>,</w:t>
      </w:r>
      <w:r>
        <w:t xml:space="preserve"> modify this property to enable or disable</w:t>
      </w:r>
      <w:r w:rsidRPr="007C5169">
        <w:t xml:space="preserve"> trace for all runtime activity on the container</w:t>
      </w:r>
      <w:r>
        <w:t>:</w:t>
      </w:r>
    </w:p>
    <w:p w:rsidR="00BD3F97" w:rsidRDefault="00BD3F97" w:rsidP="00BD3F97">
      <w:pPr>
        <w:pStyle w:val="Bullet2"/>
      </w:pPr>
      <w:r>
        <w:t>To enable: log4j.category.com.soa: Switch from ERROR to TRACE</w:t>
      </w:r>
    </w:p>
    <w:p w:rsidR="00BD3F97" w:rsidRDefault="00BD3F97" w:rsidP="00BD3F97">
      <w:pPr>
        <w:pStyle w:val="Bullet2"/>
      </w:pPr>
      <w:r>
        <w:t>To disable: log4j.category.com.soa: Switch from TRACE to ERROR</w:t>
      </w:r>
    </w:p>
    <w:p w:rsidR="00BD3F97" w:rsidRDefault="00BD3F97" w:rsidP="00BD3F97">
      <w:pPr>
        <w:pStyle w:val="Num13"/>
        <w:numPr>
          <w:ilvl w:val="5"/>
          <w:numId w:val="6"/>
        </w:numPr>
      </w:pPr>
      <w:r>
        <w:t xml:space="preserve">Click </w:t>
      </w:r>
      <w:r w:rsidRPr="00FD4766">
        <w:t>Apply Changes</w:t>
      </w:r>
      <w:r>
        <w:t>.</w:t>
      </w:r>
    </w:p>
    <w:p w:rsidR="00BD3F97" w:rsidRDefault="00BD3F97" w:rsidP="00BD3F97">
      <w:pPr>
        <w:pStyle w:val="Heading3"/>
        <w:keepLines/>
        <w:numPr>
          <w:ilvl w:val="2"/>
          <w:numId w:val="6"/>
        </w:numPr>
        <w:spacing w:before="200" w:after="100"/>
        <w:ind w:left="720" w:hanging="720"/>
      </w:pPr>
      <w:bookmarkStart w:id="82" w:name="_Toc368017873"/>
      <w:bookmarkStart w:id="83" w:name="_Toc368918193"/>
      <w:bookmarkStart w:id="84" w:name="_Toc369498420"/>
      <w:bookmarkStart w:id="85" w:name="_Toc370472005"/>
      <w:bookmarkStart w:id="86" w:name="_Toc370474605"/>
      <w:proofErr w:type="gramStart"/>
      <w:r>
        <w:t>stdout.txt</w:t>
      </w:r>
      <w:proofErr w:type="gramEnd"/>
      <w:r>
        <w:t xml:space="preserve"> File</w:t>
      </w:r>
      <w:bookmarkEnd w:id="82"/>
      <w:bookmarkEnd w:id="83"/>
      <w:bookmarkEnd w:id="84"/>
      <w:bookmarkEnd w:id="85"/>
      <w:bookmarkEnd w:id="86"/>
    </w:p>
    <w:p w:rsidR="00BD3F97" w:rsidRDefault="00BD3F97" w:rsidP="00BD3F97">
      <w:pPr>
        <w:pStyle w:val="Body"/>
      </w:pPr>
      <w:r>
        <w:t>If there is an issue with the bundles not starting, you can check the stdout.txt file to get additional information for troubleshooting purposes.</w:t>
      </w:r>
    </w:p>
    <w:p w:rsidR="00BD3F97" w:rsidRDefault="00BD3F97" w:rsidP="00BD3F97">
      <w:pPr>
        <w:pStyle w:val="Body"/>
      </w:pPr>
      <w:r>
        <w:t xml:space="preserve">This file is created whenever the container starts up. It is stored in </w:t>
      </w:r>
      <w:r w:rsidRPr="00AF5D17">
        <w:t>the i</w:t>
      </w:r>
      <w:r>
        <w:t>nstances folder (i</w:t>
      </w:r>
      <w:r w:rsidRPr="00EE3D60">
        <w:t>nstances/&lt;containe</w:t>
      </w:r>
      <w:r>
        <w:t xml:space="preserve">r </w:t>
      </w:r>
      <w:r w:rsidRPr="00EE3D60">
        <w:t>name&gt;/log</w:t>
      </w:r>
      <w:r>
        <w:t>/stdout.txt).</w:t>
      </w:r>
    </w:p>
    <w:p w:rsidR="00BD3F97" w:rsidRDefault="00BD3F97" w:rsidP="00BD3F97">
      <w:pPr>
        <w:pStyle w:val="Body"/>
      </w:pPr>
      <w:r>
        <w:t xml:space="preserve">Normally the file contains a one-line message stating that the bundles have started. However, if the bundles fail to load, the </w:t>
      </w:r>
      <w:r w:rsidRPr="00D345B6">
        <w:t xml:space="preserve">errors that occur during the container initialization process </w:t>
      </w:r>
      <w:r>
        <w:t xml:space="preserve">are recorded in this file. Errors relating to bundles loading do not appear in the Policy Manager </w:t>
      </w:r>
      <w:proofErr w:type="gramStart"/>
      <w:r>
        <w:t>log</w:t>
      </w:r>
      <w:proofErr w:type="gramEnd"/>
      <w:r>
        <w:t xml:space="preserve"> files, since logging of messages starts when the container has started.</w:t>
      </w:r>
    </w:p>
    <w:p w:rsidR="00BD3F97" w:rsidRPr="00DA7C47" w:rsidRDefault="00BD3F97" w:rsidP="00BD3F97">
      <w:pPr>
        <w:pStyle w:val="Heading3"/>
        <w:keepLines/>
        <w:numPr>
          <w:ilvl w:val="2"/>
          <w:numId w:val="6"/>
        </w:numPr>
        <w:spacing w:before="200" w:after="100"/>
        <w:ind w:left="720" w:hanging="720"/>
      </w:pPr>
      <w:bookmarkStart w:id="87" w:name="_Toc368017876"/>
      <w:bookmarkStart w:id="88" w:name="_Toc368918194"/>
      <w:bookmarkStart w:id="89" w:name="_Toc369498421"/>
      <w:bookmarkStart w:id="90" w:name="_Toc370472006"/>
      <w:bookmarkStart w:id="91" w:name="_Toc368017872"/>
      <w:bookmarkStart w:id="92" w:name="_Toc368017874"/>
      <w:bookmarkStart w:id="93" w:name="_Toc370474606"/>
      <w:r>
        <w:t xml:space="preserve">Monitoring </w:t>
      </w:r>
      <w:bookmarkEnd w:id="87"/>
      <w:r>
        <w:t>Tool</w:t>
      </w:r>
      <w:bookmarkEnd w:id="88"/>
      <w:bookmarkEnd w:id="89"/>
      <w:bookmarkEnd w:id="90"/>
      <w:bookmarkEnd w:id="93"/>
    </w:p>
    <w:p w:rsidR="00BD3F97" w:rsidRDefault="00BD3F97" w:rsidP="00BD3F97">
      <w:pPr>
        <w:pStyle w:val="Body"/>
      </w:pPr>
      <w:r w:rsidRPr="000D4AAB">
        <w:t>All Policy Manager 6.x containers include an optional Monitoring Tool to help troubleshoot issues related to the container resources.</w:t>
      </w:r>
      <w:r>
        <w:t xml:space="preserve"> It is not installed by default but you can easily install it. You can use this tool to monitor and analyze the following: </w:t>
      </w:r>
    </w:p>
    <w:p w:rsidR="00BD3F97" w:rsidRDefault="00BD3F97" w:rsidP="00BD3F97">
      <w:pPr>
        <w:pStyle w:val="Bullet1"/>
      </w:pPr>
      <w:r>
        <w:t>Incoming HTTP connections (com.soa.transport.httpclient)</w:t>
      </w:r>
    </w:p>
    <w:p w:rsidR="00BD3F97" w:rsidRDefault="00BD3F97" w:rsidP="00BD3F97">
      <w:pPr>
        <w:pStyle w:val="Bullet1"/>
      </w:pPr>
      <w:r>
        <w:t>Database thread pool (com.soa.database.config.&lt;db-config-id&gt;-mon)</w:t>
      </w:r>
    </w:p>
    <w:p w:rsidR="00BD3F97" w:rsidRDefault="00BD3F97" w:rsidP="00BD3F97">
      <w:pPr>
        <w:pStyle w:val="Bullet1"/>
      </w:pPr>
      <w:r>
        <w:t>Active/idle Policy Manager processes (com.soa.framework)</w:t>
      </w:r>
    </w:p>
    <w:p w:rsidR="00BD3F97" w:rsidRDefault="00BD3F97" w:rsidP="00BD3F97">
      <w:pPr>
        <w:pStyle w:val="Bullet1"/>
      </w:pPr>
      <w:r>
        <w:t>Container memory usage (com.soa.vmstats)</w:t>
      </w:r>
    </w:p>
    <w:p w:rsidR="00BD3F97" w:rsidRDefault="00BD3F97" w:rsidP="00BD3F97">
      <w:pPr>
        <w:pStyle w:val="Bullet1"/>
      </w:pPr>
      <w:r>
        <w:t>Outgoing HTTP connections (com.soa.transport.jetty)</w:t>
      </w:r>
    </w:p>
    <w:p w:rsidR="00BD3F97" w:rsidRDefault="00BD3F97" w:rsidP="00BD3F97">
      <w:pPr>
        <w:pStyle w:val="Bullet1"/>
      </w:pPr>
      <w:r>
        <w:t>Monitoring queues (com.soa.usage)</w:t>
      </w:r>
    </w:p>
    <w:p w:rsidR="00BD3F97" w:rsidRDefault="00BD3F97" w:rsidP="00BD3F97">
      <w:pPr>
        <w:pStyle w:val="Bullet1"/>
      </w:pPr>
      <w:r>
        <w:t>JMS connections (com.soa.transport.jms)</w:t>
      </w:r>
    </w:p>
    <w:p w:rsidR="00BD3F97" w:rsidRDefault="00BD3F97" w:rsidP="00BD3F97">
      <w:pPr>
        <w:pStyle w:val="Heading5"/>
        <w:keepLines/>
        <w:numPr>
          <w:ilvl w:val="4"/>
          <w:numId w:val="6"/>
        </w:numPr>
        <w:spacing w:before="200"/>
      </w:pPr>
      <w:r>
        <w:lastRenderedPageBreak/>
        <w:t>To install the monitoring tool</w:t>
      </w:r>
    </w:p>
    <w:p w:rsidR="00BD3F97" w:rsidRDefault="00BD3F97" w:rsidP="00BD3F97">
      <w:pPr>
        <w:pStyle w:val="Num11"/>
        <w:numPr>
          <w:ilvl w:val="5"/>
          <w:numId w:val="6"/>
        </w:numPr>
      </w:pPr>
      <w:r>
        <w:t>Log in to the Policy Manager Admin Console or Network Director Admin Console.</w:t>
      </w:r>
    </w:p>
    <w:p w:rsidR="00BD3F97" w:rsidRDefault="00BD3F97" w:rsidP="00BD3F97">
      <w:pPr>
        <w:pStyle w:val="Num12"/>
        <w:numPr>
          <w:ilvl w:val="5"/>
          <w:numId w:val="6"/>
        </w:numPr>
      </w:pPr>
      <w:r>
        <w:t>Click the Available Features tab.</w:t>
      </w:r>
    </w:p>
    <w:p w:rsidR="00BD3F97" w:rsidRDefault="00BD3F97" w:rsidP="00BD3F97">
      <w:pPr>
        <w:pStyle w:val="Num12"/>
        <w:numPr>
          <w:ilvl w:val="5"/>
          <w:numId w:val="6"/>
        </w:numPr>
      </w:pPr>
      <w:r>
        <w:t xml:space="preserve">From the </w:t>
      </w:r>
      <w:r w:rsidRPr="00FD1490">
        <w:rPr>
          <w:b/>
        </w:rPr>
        <w:t>Filter</w:t>
      </w:r>
      <w:r>
        <w:t xml:space="preserve"> drop-down list at the top of the left panel, choose </w:t>
      </w:r>
      <w:r w:rsidRPr="00FD1490">
        <w:rPr>
          <w:b/>
        </w:rPr>
        <w:t>Tool</w:t>
      </w:r>
      <w:r>
        <w:t>.</w:t>
      </w:r>
    </w:p>
    <w:p w:rsidR="00BD3F97" w:rsidRDefault="00BD3F97" w:rsidP="00BD3F97">
      <w:pPr>
        <w:pStyle w:val="Num12"/>
        <w:numPr>
          <w:ilvl w:val="5"/>
          <w:numId w:val="6"/>
        </w:numPr>
      </w:pPr>
      <w:r>
        <w:t xml:space="preserve">Click the checkbox for the SOA Software Admin Monitoring Tool and click </w:t>
      </w:r>
      <w:r w:rsidRPr="00FD1490">
        <w:rPr>
          <w:b/>
        </w:rPr>
        <w:t>Install Feature</w:t>
      </w:r>
      <w:r>
        <w:t>.</w:t>
      </w:r>
    </w:p>
    <w:p w:rsidR="00BD3F97" w:rsidRDefault="00BD3F97" w:rsidP="00BD3F97">
      <w:pPr>
        <w:pStyle w:val="Num12"/>
        <w:numPr>
          <w:ilvl w:val="5"/>
          <w:numId w:val="6"/>
        </w:numPr>
      </w:pPr>
      <w:r>
        <w:t>Restart the container.</w:t>
      </w:r>
    </w:p>
    <w:p w:rsidR="00BD3F97" w:rsidRDefault="00BD3F97" w:rsidP="00BD3F97">
      <w:pPr>
        <w:pStyle w:val="Num13"/>
        <w:numPr>
          <w:ilvl w:val="5"/>
          <w:numId w:val="6"/>
        </w:numPr>
      </w:pPr>
      <w:r>
        <w:t>After restart, verify that the Monitoring tab is now present in the Admin Console, as shown below.</w:t>
      </w:r>
    </w:p>
    <w:p w:rsidR="00BD3F97" w:rsidRDefault="00BD3F97" w:rsidP="00BD3F97">
      <w:pPr>
        <w:pStyle w:val="Graphic"/>
      </w:pPr>
      <w:r>
        <w:rPr>
          <w:noProof/>
        </w:rPr>
        <w:drawing>
          <wp:inline distT="0" distB="0" distL="0" distR="0" wp14:anchorId="1274A34C" wp14:editId="1FA9591A">
            <wp:extent cx="5037615" cy="1512899"/>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_monitoring_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0620" cy="1513801"/>
                    </a:xfrm>
                    <a:prstGeom prst="rect">
                      <a:avLst/>
                    </a:prstGeom>
                  </pic:spPr>
                </pic:pic>
              </a:graphicData>
            </a:graphic>
          </wp:inline>
        </w:drawing>
      </w:r>
    </w:p>
    <w:p w:rsidR="00BD3F97" w:rsidRDefault="00BD3F97" w:rsidP="00BD3F97">
      <w:pPr>
        <w:pStyle w:val="Note"/>
      </w:pPr>
      <w:r w:rsidRPr="0095761A">
        <w:rPr>
          <w:b/>
        </w:rPr>
        <w:t>Note</w:t>
      </w:r>
      <w:r w:rsidRPr="0095761A">
        <w:t xml:space="preserve">: This tool does not require additional machine or container resources to run. </w:t>
      </w:r>
      <w:r>
        <w:t>Before</w:t>
      </w:r>
      <w:r w:rsidRPr="0095761A">
        <w:t xml:space="preserve"> closing the tool, </w:t>
      </w:r>
      <w:r>
        <w:t xml:space="preserve">set </w:t>
      </w:r>
      <w:r w:rsidRPr="0095761A">
        <w:t>the polling interval to 0.</w:t>
      </w:r>
    </w:p>
    <w:p w:rsidR="00BD3F97" w:rsidRDefault="00BD3F97" w:rsidP="00BD3F97">
      <w:pPr>
        <w:pStyle w:val="Heading3"/>
        <w:keepLines/>
        <w:numPr>
          <w:ilvl w:val="2"/>
          <w:numId w:val="6"/>
        </w:numPr>
        <w:spacing w:before="200" w:after="100"/>
        <w:ind w:left="720" w:hanging="720"/>
      </w:pPr>
      <w:bookmarkStart w:id="94" w:name="_Toc368017877"/>
      <w:bookmarkStart w:id="95" w:name="_Toc368918195"/>
      <w:bookmarkStart w:id="96" w:name="_Toc369498422"/>
      <w:bookmarkStart w:id="97" w:name="_Toc370472007"/>
      <w:bookmarkStart w:id="98" w:name="_Toc370474607"/>
      <w:r>
        <w:t>Restarting the Container: General Information</w:t>
      </w:r>
      <w:bookmarkEnd w:id="94"/>
      <w:bookmarkEnd w:id="95"/>
      <w:bookmarkEnd w:id="96"/>
      <w:bookmarkEnd w:id="97"/>
      <w:bookmarkEnd w:id="98"/>
    </w:p>
    <w:p w:rsidR="00BD3F97" w:rsidRDefault="00BD3F97" w:rsidP="00BD3F97">
      <w:pPr>
        <w:pStyle w:val="Body"/>
      </w:pPr>
      <w:r>
        <w:t>Some types of changes that you might make will require restarting of the container before the changes go into effect. Other types of changes are effective immediately, without restarting the container.</w:t>
      </w:r>
    </w:p>
    <w:p w:rsidR="00BD3F97" w:rsidRDefault="00BD3F97" w:rsidP="00BD3F97">
      <w:pPr>
        <w:pStyle w:val="Body"/>
      </w:pPr>
      <w:r>
        <w:t>In most cases, specific procedures and issue resolution notes in this document state whether you need to restart the container or not. In general, configuration changes do not require restart unless they include changes to the container listener or database. If you add or remove container features you’ll need to restart the container for the changes to go into effect.</w:t>
      </w:r>
    </w:p>
    <w:p w:rsidR="00BD3F97" w:rsidRDefault="00BD3F97" w:rsidP="00BD3F97">
      <w:pPr>
        <w:pStyle w:val="BodyKWN"/>
      </w:pPr>
      <w:r>
        <w:t>Examples of changes that require restart:</w:t>
      </w:r>
    </w:p>
    <w:p w:rsidR="00BD3F97" w:rsidRDefault="00BD3F97" w:rsidP="00BD3F97">
      <w:pPr>
        <w:pStyle w:val="Bullet1"/>
      </w:pPr>
      <w:r>
        <w:t>Adding the monitoring tool in the Policy Manager Admin Console</w:t>
      </w:r>
    </w:p>
    <w:p w:rsidR="00BD3F97" w:rsidRDefault="00BD3F97" w:rsidP="00BD3F97">
      <w:pPr>
        <w:pStyle w:val="Bullet1"/>
      </w:pPr>
      <w:r>
        <w:t>Changing database properties such as username, password, or hostname</w:t>
      </w:r>
    </w:p>
    <w:p w:rsidR="00BD3F97" w:rsidRDefault="00BD3F97" w:rsidP="00BD3F97">
      <w:pPr>
        <w:pStyle w:val="Bullet1"/>
      </w:pPr>
      <w:r>
        <w:t>Changing the port number for the container listener (for Policy Manager versions 6.0 and prior)</w:t>
      </w:r>
    </w:p>
    <w:p w:rsidR="00BD3F97" w:rsidRDefault="00BD3F97" w:rsidP="00BD3F97">
      <w:pPr>
        <w:pStyle w:val="BodyKWN"/>
      </w:pPr>
      <w:r>
        <w:t>Examples of changes that do not require restart:</w:t>
      </w:r>
    </w:p>
    <w:p w:rsidR="00BD3F97" w:rsidRDefault="00BD3F97" w:rsidP="00BD3F97">
      <w:pPr>
        <w:pStyle w:val="Bullet1"/>
      </w:pPr>
      <w:r>
        <w:t xml:space="preserve">Increasing the log level to </w:t>
      </w:r>
      <w:r w:rsidRPr="000D0AED">
        <w:rPr>
          <w:b/>
        </w:rPr>
        <w:t>TRACE</w:t>
      </w:r>
      <w:r>
        <w:t xml:space="preserve"> </w:t>
      </w:r>
    </w:p>
    <w:p w:rsidR="00BD3F97" w:rsidRDefault="00BD3F97" w:rsidP="00BD3F97">
      <w:pPr>
        <w:pStyle w:val="Bullet1"/>
      </w:pPr>
      <w:r>
        <w:t>Adding an HTTP route configuration file to the /instances/&lt;ND&gt;/deploy folder</w:t>
      </w:r>
    </w:p>
    <w:p w:rsidR="00BD3F97" w:rsidRDefault="00BD3F97" w:rsidP="00BD3F97">
      <w:pPr>
        <w:pStyle w:val="Bullet1"/>
      </w:pPr>
      <w:r>
        <w:t>Adding an identity system such as LDAP to the Policy Manager Workbench</w:t>
      </w:r>
    </w:p>
    <w:p w:rsidR="00BD3F97" w:rsidRDefault="00BD3F97" w:rsidP="00BD3F97">
      <w:pPr>
        <w:pStyle w:val="Bullet1"/>
      </w:pPr>
      <w:r>
        <w:t>Changing the port number for the container listener (for Policy Manager version 6.1)</w:t>
      </w:r>
    </w:p>
    <w:p w:rsidR="00BD3F97" w:rsidRDefault="00BD3F97" w:rsidP="00BD3F97">
      <w:pPr>
        <w:pStyle w:val="Heading4"/>
        <w:keepLines/>
        <w:numPr>
          <w:ilvl w:val="3"/>
          <w:numId w:val="6"/>
        </w:numPr>
        <w:spacing w:before="200"/>
      </w:pPr>
      <w:bookmarkStart w:id="99" w:name="_Toc368918196"/>
      <w:bookmarkStart w:id="100" w:name="_Toc369498423"/>
      <w:bookmarkStart w:id="101" w:name="_Toc370472008"/>
      <w:bookmarkStart w:id="102" w:name="_Toc370474608"/>
      <w:r>
        <w:t>Determining Where to Look for Error Information</w:t>
      </w:r>
      <w:bookmarkEnd w:id="91"/>
      <w:bookmarkEnd w:id="99"/>
      <w:bookmarkEnd w:id="100"/>
      <w:bookmarkEnd w:id="101"/>
      <w:bookmarkEnd w:id="102"/>
    </w:p>
    <w:p w:rsidR="00BD3F97" w:rsidRDefault="00BD3F97" w:rsidP="00BD3F97">
      <w:pPr>
        <w:pStyle w:val="Body"/>
      </w:pPr>
      <w:r>
        <w:t>When trying to narrow down information for troubleshooting purposes, it might be useful to know what symptoms are likely to relate to which container types.</w:t>
      </w:r>
    </w:p>
    <w:tbl>
      <w:tblPr>
        <w:tblStyle w:val="TableGrid"/>
        <w:tblW w:w="0" w:type="auto"/>
        <w:tblLook w:val="04A0" w:firstRow="1" w:lastRow="0" w:firstColumn="1" w:lastColumn="0" w:noHBand="0" w:noVBand="1"/>
      </w:tblPr>
      <w:tblGrid>
        <w:gridCol w:w="4788"/>
        <w:gridCol w:w="4788"/>
      </w:tblGrid>
      <w:tr w:rsidR="00BD3F97" w:rsidRPr="00FC203A" w:rsidTr="00BA7702">
        <w:tc>
          <w:tcPr>
            <w:tcW w:w="4788" w:type="dxa"/>
          </w:tcPr>
          <w:p w:rsidR="00BD3F97" w:rsidRPr="00FC203A" w:rsidRDefault="00BD3F97" w:rsidP="00BA7702">
            <w:pPr>
              <w:pStyle w:val="Cellheading"/>
            </w:pPr>
            <w:r w:rsidRPr="00FC203A">
              <w:lastRenderedPageBreak/>
              <w:t>You might find info about these types of errors…</w:t>
            </w:r>
          </w:p>
        </w:tc>
        <w:tc>
          <w:tcPr>
            <w:tcW w:w="4788" w:type="dxa"/>
          </w:tcPr>
          <w:p w:rsidR="00BD3F97" w:rsidRPr="00FC203A" w:rsidRDefault="00BD3F97" w:rsidP="00BA7702">
            <w:pPr>
              <w:pStyle w:val="Cellheading"/>
            </w:pPr>
            <w:r w:rsidRPr="00FC203A">
              <w:t>In this location…</w:t>
            </w:r>
          </w:p>
        </w:tc>
      </w:tr>
      <w:tr w:rsidR="00BD3F97" w:rsidRPr="00FC203A" w:rsidTr="00BA7702">
        <w:tc>
          <w:tcPr>
            <w:tcW w:w="4788" w:type="dxa"/>
          </w:tcPr>
          <w:p w:rsidR="00BD3F97" w:rsidRPr="00FC203A" w:rsidRDefault="00BD3F97" w:rsidP="00BA7702">
            <w:pPr>
              <w:pStyle w:val="Cellbody"/>
            </w:pPr>
            <w:r w:rsidRPr="00FC203A">
              <w:t>Issues with the Policy Manager (for example, usage writer or container configuration), user interface issues, search results, and some database issues</w:t>
            </w:r>
            <w:r>
              <w:t>.</w:t>
            </w:r>
          </w:p>
        </w:tc>
        <w:tc>
          <w:tcPr>
            <w:tcW w:w="4788" w:type="dxa"/>
          </w:tcPr>
          <w:p w:rsidR="00BD3F97" w:rsidRDefault="00BD3F97" w:rsidP="00BA7702">
            <w:pPr>
              <w:pStyle w:val="Cellbody"/>
            </w:pPr>
            <w:r>
              <w:t>Policy Manager log files.</w:t>
            </w:r>
          </w:p>
          <w:p w:rsidR="00BD3F97" w:rsidRPr="00FC203A" w:rsidRDefault="00BD3F97" w:rsidP="00BA7702">
            <w:pPr>
              <w:pStyle w:val="Cellbody"/>
            </w:pPr>
            <w:r>
              <w:t>These types of issues are</w:t>
            </w:r>
            <w:r w:rsidRPr="00FC203A">
              <w:t xml:space="preserve"> generally a problem with the Policy Manager instance</w:t>
            </w:r>
            <w:r>
              <w:t>.</w:t>
            </w:r>
          </w:p>
        </w:tc>
      </w:tr>
      <w:tr w:rsidR="00BD3F97" w:rsidRPr="00FC203A" w:rsidTr="00BA7702">
        <w:tc>
          <w:tcPr>
            <w:tcW w:w="4788" w:type="dxa"/>
          </w:tcPr>
          <w:p w:rsidR="00BD3F97" w:rsidRPr="00FC203A" w:rsidRDefault="00BD3F97" w:rsidP="00BA7702">
            <w:pPr>
              <w:pStyle w:val="Cellbody"/>
            </w:pPr>
            <w:r>
              <w:t>404 when invoking a service</w:t>
            </w:r>
            <w:r w:rsidRPr="00FC203A">
              <w:t>, bad context paths, virtual service authentication errors, authorization errors, or routing issues</w:t>
            </w:r>
            <w:r>
              <w:t>.</w:t>
            </w:r>
          </w:p>
        </w:tc>
        <w:tc>
          <w:tcPr>
            <w:tcW w:w="4788" w:type="dxa"/>
          </w:tcPr>
          <w:p w:rsidR="00BD3F97" w:rsidRDefault="00BD3F97" w:rsidP="00BA7702">
            <w:pPr>
              <w:pStyle w:val="Cellbody"/>
            </w:pPr>
            <w:r>
              <w:t>Network Director log files.</w:t>
            </w:r>
          </w:p>
          <w:p w:rsidR="00BD3F97" w:rsidRDefault="00BD3F97" w:rsidP="00BA7702">
            <w:pPr>
              <w:pStyle w:val="Cellbody"/>
            </w:pPr>
            <w:r>
              <w:t>Possibly also Policy Manager log files.</w:t>
            </w:r>
          </w:p>
          <w:p w:rsidR="00BD3F97" w:rsidRPr="00FC203A" w:rsidRDefault="00BD3F97" w:rsidP="00BA7702">
            <w:pPr>
              <w:pStyle w:val="Cellbody"/>
            </w:pPr>
            <w:r>
              <w:t>These issues are</w:t>
            </w:r>
            <w:r w:rsidRPr="00FC203A">
              <w:t xml:space="preserve"> likely to relate to the Network Director. However, since the Network Director communicates with the Policy Manage to retrieve information, in many cases the Policy Manager logs are helpful as well.</w:t>
            </w:r>
          </w:p>
        </w:tc>
      </w:tr>
      <w:tr w:rsidR="00BD3F97" w:rsidRPr="00FC203A" w:rsidTr="00BA7702">
        <w:tc>
          <w:tcPr>
            <w:tcW w:w="4788" w:type="dxa"/>
          </w:tcPr>
          <w:p w:rsidR="00BD3F97" w:rsidRPr="00FC203A" w:rsidRDefault="00BD3F97" w:rsidP="00BA7702">
            <w:pPr>
              <w:pStyle w:val="Cellbody"/>
            </w:pPr>
            <w:r>
              <w:t>Container initialization.</w:t>
            </w:r>
          </w:p>
        </w:tc>
        <w:tc>
          <w:tcPr>
            <w:tcW w:w="4788" w:type="dxa"/>
          </w:tcPr>
          <w:p w:rsidR="00BD3F97" w:rsidRDefault="00BD3F97" w:rsidP="00BA7702">
            <w:pPr>
              <w:pStyle w:val="Cellbody"/>
            </w:pPr>
            <w:proofErr w:type="gramStart"/>
            <w:r w:rsidRPr="00FC203A">
              <w:t>stdout</w:t>
            </w:r>
            <w:proofErr w:type="gramEnd"/>
            <w:r w:rsidRPr="00FC203A">
              <w:t xml:space="preserve"> console or the stdout file</w:t>
            </w:r>
            <w:r>
              <w:t>.</w:t>
            </w:r>
          </w:p>
          <w:p w:rsidR="00BD3F97" w:rsidRPr="00FC203A" w:rsidRDefault="00BD3F97" w:rsidP="00BA7702">
            <w:pPr>
              <w:pStyle w:val="Cellbody"/>
            </w:pPr>
            <w:r>
              <w:t>A</w:t>
            </w:r>
            <w:r w:rsidRPr="00FC203A">
              <w:t>ny errors that occur during the container initialization process are written to stdout.</w:t>
            </w:r>
          </w:p>
        </w:tc>
      </w:tr>
    </w:tbl>
    <w:p w:rsidR="00BD3F97" w:rsidRDefault="00BD3F97" w:rsidP="00BD3F97">
      <w:pPr>
        <w:pStyle w:val="Heading3"/>
        <w:keepLines/>
        <w:numPr>
          <w:ilvl w:val="2"/>
          <w:numId w:val="6"/>
        </w:numPr>
        <w:spacing w:before="200" w:after="100"/>
        <w:ind w:left="720" w:hanging="720"/>
      </w:pPr>
      <w:bookmarkStart w:id="103" w:name="_Toc368918197"/>
      <w:bookmarkStart w:id="104" w:name="_Toc369498424"/>
      <w:bookmarkStart w:id="105" w:name="_Toc370472009"/>
      <w:bookmarkStart w:id="106" w:name="_Toc370474609"/>
      <w:r>
        <w:t>Knowledge Base</w:t>
      </w:r>
      <w:bookmarkEnd w:id="92"/>
      <w:bookmarkEnd w:id="103"/>
      <w:bookmarkEnd w:id="104"/>
      <w:bookmarkEnd w:id="105"/>
      <w:bookmarkEnd w:id="106"/>
    </w:p>
    <w:p w:rsidR="00BD3F97" w:rsidRDefault="00BD3F97" w:rsidP="00BD3F97">
      <w:pPr>
        <w:pStyle w:val="Body"/>
      </w:pPr>
      <w:r>
        <w:t xml:space="preserve">The SOA Software knowledge base, </w:t>
      </w:r>
      <w:hyperlink r:id="rId23" w:history="1">
        <w:r w:rsidRPr="00BA012C">
          <w:rPr>
            <w:rStyle w:val="Hyperlink"/>
          </w:rPr>
          <w:t>http://support.soa.com</w:t>
        </w:r>
      </w:hyperlink>
      <w:r>
        <w:t>, includes many type of information such as:</w:t>
      </w:r>
    </w:p>
    <w:p w:rsidR="00BD3F97" w:rsidRDefault="00BD3F97" w:rsidP="00BD3F97">
      <w:pPr>
        <w:pStyle w:val="Bullet1"/>
      </w:pPr>
      <w:r>
        <w:t>Configuration settings</w:t>
      </w:r>
    </w:p>
    <w:p w:rsidR="00BD3F97" w:rsidRDefault="00BD3F97" w:rsidP="00BD3F97">
      <w:pPr>
        <w:pStyle w:val="Bullet1"/>
      </w:pPr>
      <w:r>
        <w:t>Specific problems and their resolution</w:t>
      </w:r>
    </w:p>
    <w:p w:rsidR="00BD3F97" w:rsidRDefault="00BD3F97" w:rsidP="00BD3F97">
      <w:pPr>
        <w:pStyle w:val="Bullet1"/>
      </w:pPr>
      <w:r>
        <w:t>Supported versions</w:t>
      </w:r>
    </w:p>
    <w:p w:rsidR="00BD3F97" w:rsidRDefault="00BD3F97" w:rsidP="00BD3F97">
      <w:pPr>
        <w:pStyle w:val="Bullet1"/>
      </w:pPr>
      <w:r>
        <w:t>Tuning information</w:t>
      </w:r>
    </w:p>
    <w:p w:rsidR="00BD3F97" w:rsidRDefault="00BD3F97" w:rsidP="00BD3F97">
      <w:pPr>
        <w:pStyle w:val="Bullet1"/>
      </w:pPr>
      <w:r>
        <w:t>Known issues and workarounds</w:t>
      </w:r>
    </w:p>
    <w:p w:rsidR="00BD3F97" w:rsidRDefault="00BD3F97" w:rsidP="00BD3F97">
      <w:pPr>
        <w:pStyle w:val="Bullet1"/>
      </w:pPr>
      <w:r>
        <w:t>Tips and tricks</w:t>
      </w:r>
    </w:p>
    <w:p w:rsidR="00BD3F97" w:rsidRDefault="00BD3F97" w:rsidP="00BD3F97">
      <w:pPr>
        <w:pStyle w:val="BodyKWN"/>
      </w:pPr>
      <w:r>
        <w:t>The knowledge base home page is shown below.</w:t>
      </w:r>
    </w:p>
    <w:p w:rsidR="00BD3F97" w:rsidRDefault="00BD3F97" w:rsidP="00BD3F97">
      <w:pPr>
        <w:pStyle w:val="Graphic"/>
      </w:pPr>
      <w:r>
        <w:rPr>
          <w:noProof/>
        </w:rPr>
        <w:drawing>
          <wp:inline distT="0" distB="0" distL="0" distR="0" wp14:anchorId="32E116E0" wp14:editId="003755E3">
            <wp:extent cx="4201752" cy="2951103"/>
            <wp:effectExtent l="0" t="0" r="889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_kb_0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02545" cy="2951660"/>
                    </a:xfrm>
                    <a:prstGeom prst="rect">
                      <a:avLst/>
                    </a:prstGeom>
                  </pic:spPr>
                </pic:pic>
              </a:graphicData>
            </a:graphic>
          </wp:inline>
        </w:drawing>
      </w:r>
    </w:p>
    <w:p w:rsidR="00BD3F97" w:rsidRDefault="00BD3F97" w:rsidP="00BD3F97">
      <w:pPr>
        <w:pStyle w:val="Heading3"/>
        <w:numPr>
          <w:ilvl w:val="0"/>
          <w:numId w:val="0"/>
        </w:numPr>
      </w:pPr>
      <w:bookmarkStart w:id="107" w:name="_Toc368017875"/>
      <w:bookmarkStart w:id="108" w:name="_Toc368918198"/>
      <w:bookmarkStart w:id="109" w:name="_Toc369498425"/>
      <w:bookmarkStart w:id="110" w:name="_Toc370472010"/>
      <w:bookmarkStart w:id="111" w:name="_Toc370474610"/>
      <w:r>
        <w:lastRenderedPageBreak/>
        <w:t>Release Notes</w:t>
      </w:r>
      <w:bookmarkEnd w:id="107"/>
      <w:bookmarkEnd w:id="108"/>
      <w:bookmarkEnd w:id="109"/>
      <w:bookmarkEnd w:id="110"/>
      <w:bookmarkEnd w:id="111"/>
    </w:p>
    <w:p w:rsidR="00BD3F97" w:rsidRDefault="00BD3F97" w:rsidP="00BD3F97">
      <w:pPr>
        <w:pStyle w:val="Body"/>
      </w:pPr>
      <w:r>
        <w:t>It’s possible that you could encounter a bug that might have been resolved in a later version of the product. For this and other reasons, it’s a good idea to check the release notes for versions later than yours.</w:t>
      </w:r>
    </w:p>
    <w:p w:rsidR="00BD3F97" w:rsidRDefault="00BD3F97" w:rsidP="00BD3F97">
      <w:pPr>
        <w:pStyle w:val="Body"/>
      </w:pPr>
      <w:r>
        <w:t>The release notes for each product version include information about the bugs/issues that have been fixed in that version, as well as information about new product features and enhancements. You might find that the problem you encountered was resolved in a later version.</w:t>
      </w:r>
    </w:p>
    <w:p w:rsidR="00BD3F97" w:rsidRDefault="00BD3F97" w:rsidP="00BD3F97">
      <w:pPr>
        <w:pStyle w:val="BodyKWN"/>
      </w:pPr>
      <w:r>
        <w:t xml:space="preserve">To view release notes, go to the knowledge base at </w:t>
      </w:r>
      <w:hyperlink r:id="rId25" w:history="1">
        <w:r w:rsidRPr="00221FC1">
          <w:rPr>
            <w:rStyle w:val="Hyperlink"/>
          </w:rPr>
          <w:t>http://support.soa.com</w:t>
        </w:r>
      </w:hyperlink>
      <w:r>
        <w:t>. Click on the category for your product—for example, Policy Manager 6.x—and choose the applicable version update section, as shown below.</w:t>
      </w:r>
    </w:p>
    <w:p w:rsidR="00BD3F97" w:rsidRDefault="00BD3F97" w:rsidP="00BD3F97">
      <w:pPr>
        <w:pStyle w:val="Body"/>
      </w:pPr>
      <w:r>
        <w:rPr>
          <w:noProof/>
        </w:rPr>
        <w:drawing>
          <wp:inline distT="0" distB="0" distL="0" distR="0" wp14:anchorId="65E69604" wp14:editId="5A160C44">
            <wp:extent cx="4747565" cy="333445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_releasenotes_0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45573" cy="3333055"/>
                    </a:xfrm>
                    <a:prstGeom prst="rect">
                      <a:avLst/>
                    </a:prstGeom>
                  </pic:spPr>
                </pic:pic>
              </a:graphicData>
            </a:graphic>
          </wp:inline>
        </w:drawing>
      </w:r>
    </w:p>
    <w:p w:rsidR="00BD3F97" w:rsidRDefault="00BD3F97" w:rsidP="00BD3F97">
      <w:pPr>
        <w:pStyle w:val="Body"/>
      </w:pPr>
      <w:r>
        <w:t>You will see a summary of the release notes for every version. Just browse through any versions newer than yours to see if the issue has been fixed in an upgrade.</w:t>
      </w:r>
    </w:p>
    <w:p w:rsidR="00BD3F97" w:rsidRDefault="00BD3F97" w:rsidP="00BD3F97">
      <w:pPr>
        <w:pStyle w:val="Body"/>
      </w:pPr>
      <w:r w:rsidRPr="00133D3F">
        <w:t xml:space="preserve">In addition, </w:t>
      </w:r>
      <w:r>
        <w:t xml:space="preserve">a summary of </w:t>
      </w:r>
      <w:r w:rsidRPr="00133D3F">
        <w:t xml:space="preserve">the issues </w:t>
      </w:r>
      <w:r>
        <w:t>that were fixed in each</w:t>
      </w:r>
      <w:r w:rsidRPr="00133D3F">
        <w:t xml:space="preserve"> update </w:t>
      </w:r>
      <w:r>
        <w:t>is</w:t>
      </w:r>
      <w:r w:rsidRPr="00133D3F">
        <w:t xml:space="preserve"> included in a text file located in the ./sm60/docs directory.</w:t>
      </w:r>
    </w:p>
    <w:p w:rsidR="00BD3F97" w:rsidRDefault="00BD3F97" w:rsidP="00BD3F97">
      <w:pPr>
        <w:pStyle w:val="Heading2"/>
        <w:keepLines/>
        <w:numPr>
          <w:ilvl w:val="1"/>
          <w:numId w:val="6"/>
        </w:numPr>
        <w:spacing w:before="200" w:after="100"/>
      </w:pPr>
      <w:bookmarkStart w:id="112" w:name="_Toc370472011"/>
      <w:bookmarkStart w:id="113" w:name="_Toc370474611"/>
      <w:r>
        <w:t>Product Documentation</w:t>
      </w:r>
      <w:bookmarkEnd w:id="112"/>
      <w:bookmarkEnd w:id="113"/>
    </w:p>
    <w:p w:rsidR="00BD3F97" w:rsidRDefault="00BD3F97" w:rsidP="00BD3F97">
      <w:pPr>
        <w:pStyle w:val="Body"/>
      </w:pPr>
      <w:r>
        <w:t>When you download your installation executable files, make sure you get and read the product documentation. The documentation for each product includes general information about installation and often includes troubleshooting information for the specific product.</w:t>
      </w:r>
    </w:p>
    <w:p w:rsidR="00B07F0E" w:rsidRDefault="00B07F0E" w:rsidP="00B07F0E">
      <w:pPr>
        <w:pStyle w:val="Body"/>
      </w:pPr>
      <w:r>
        <w:t>Updates to documents are available from time to time on the Support site.</w:t>
      </w:r>
    </w:p>
    <w:p w:rsidR="0061268D" w:rsidRDefault="0061268D" w:rsidP="0061268D">
      <w:pPr>
        <w:pStyle w:val="Heading1"/>
      </w:pPr>
      <w:bookmarkStart w:id="114" w:name="_Toc370474612"/>
      <w:r>
        <w:lastRenderedPageBreak/>
        <w:t>Troubleshooting: Agents</w:t>
      </w:r>
      <w:bookmarkEnd w:id="0"/>
      <w:bookmarkEnd w:id="114"/>
    </w:p>
    <w:p w:rsidR="0061268D" w:rsidRPr="00136F0B" w:rsidRDefault="0061268D" w:rsidP="0061268D">
      <w:pPr>
        <w:pStyle w:val="BodyKWN"/>
        <w:rPr>
          <w:vanish/>
          <w:color w:val="FF0000"/>
        </w:rPr>
      </w:pPr>
      <w:r w:rsidRPr="00136F0B">
        <w:rPr>
          <w:vanish/>
          <w:color w:val="FF0000"/>
        </w:rPr>
        <w:t xml:space="preserve">{{Full list of Agents: BizTalk, .NET, WCF, Oracle, Websphere, TomCat, JBoss, </w:t>
      </w:r>
      <w:r w:rsidR="00750699" w:rsidRPr="00136F0B">
        <w:rPr>
          <w:vanish/>
          <w:color w:val="FF0000"/>
        </w:rPr>
        <w:t xml:space="preserve">tc </w:t>
      </w:r>
      <w:r w:rsidRPr="00136F0B">
        <w:rPr>
          <w:vanish/>
          <w:color w:val="FF0000"/>
        </w:rPr>
        <w:t>Server. 8 total}}</w:t>
      </w:r>
    </w:p>
    <w:p w:rsidR="00517E38" w:rsidRDefault="00517E38" w:rsidP="00517E38">
      <w:pPr>
        <w:pStyle w:val="BodyKWN"/>
      </w:pPr>
      <w:r>
        <w:t xml:space="preserve">This chapter provides information that </w:t>
      </w:r>
      <w:r w:rsidR="00436EC5">
        <w:t>you can use to help ensure</w:t>
      </w:r>
      <w:r>
        <w:t xml:space="preserve"> a successful implementation of any SOA Software Server Agent. It includes </w:t>
      </w:r>
      <w:r w:rsidR="00436EC5">
        <w:t>information general to all Agents, including</w:t>
      </w:r>
      <w:r>
        <w:t>:</w:t>
      </w:r>
    </w:p>
    <w:p w:rsidR="00517E38" w:rsidRDefault="00517E38" w:rsidP="0078236F">
      <w:pPr>
        <w:pStyle w:val="Bullet1"/>
      </w:pPr>
      <w:r>
        <w:t>Process Flow</w:t>
      </w:r>
    </w:p>
    <w:p w:rsidR="000E6A2D" w:rsidRPr="000E6A2D" w:rsidRDefault="00BD5F44" w:rsidP="0078236F">
      <w:pPr>
        <w:pStyle w:val="Bullet1"/>
      </w:pPr>
      <w:r>
        <w:t xml:space="preserve">Working </w:t>
      </w:r>
      <w:r w:rsidR="00A22517">
        <w:t>with</w:t>
      </w:r>
      <w:r>
        <w:t xml:space="preserve"> Agents</w:t>
      </w:r>
    </w:p>
    <w:p w:rsidR="00517E38" w:rsidRDefault="00517E38" w:rsidP="0078236F">
      <w:pPr>
        <w:pStyle w:val="Bullet1"/>
      </w:pPr>
      <w:r>
        <w:t>Tr</w:t>
      </w:r>
      <w:r w:rsidRPr="00BB28A8">
        <w:rPr>
          <w:rStyle w:val="Bullet12Char"/>
        </w:rPr>
        <w:t>o</w:t>
      </w:r>
      <w:r>
        <w:t>ubleshooting Information</w:t>
      </w:r>
    </w:p>
    <w:p w:rsidR="00517E38" w:rsidRDefault="00517E38" w:rsidP="00517E38">
      <w:pPr>
        <w:pStyle w:val="Heading2"/>
      </w:pPr>
      <w:bookmarkStart w:id="115" w:name="_Toc368004431"/>
      <w:bookmarkStart w:id="116" w:name="_Toc370474613"/>
      <w:r>
        <w:t>Process Flow</w:t>
      </w:r>
      <w:bookmarkEnd w:id="115"/>
      <w:bookmarkEnd w:id="116"/>
    </w:p>
    <w:p w:rsidR="00436EC5" w:rsidRDefault="00517E38" w:rsidP="00436EC5">
      <w:pPr>
        <w:pStyle w:val="BodyKWN"/>
      </w:pPr>
      <w:r w:rsidRPr="004864BC">
        <w:t xml:space="preserve">The </w:t>
      </w:r>
      <w:r w:rsidR="00436EC5">
        <w:t>diagram below shows the message flow when an SOA Software Agent is embedded into an application server.</w:t>
      </w:r>
    </w:p>
    <w:p w:rsidR="00517E38" w:rsidRDefault="00A22517" w:rsidP="00517E38">
      <w:pPr>
        <w:pStyle w:val="Graphic"/>
      </w:pPr>
      <w:r>
        <w:rPr>
          <w:noProof/>
        </w:rPr>
        <w:drawing>
          <wp:inline distT="0" distB="0" distL="0" distR="0" wp14:anchorId="3651E14E" wp14:editId="7E3D3FFA">
            <wp:extent cx="5223053" cy="3919466"/>
            <wp:effectExtent l="0" t="0" r="0" b="5080"/>
            <wp:docPr id="3" name="Picture 3" descr="C:\Source\AA_Troubleshooting\resource_praveen\agent-flow-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ource\AA_Troubleshooting\resource_praveen\agent-flow-v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0601" cy="3917626"/>
                    </a:xfrm>
                    <a:prstGeom prst="rect">
                      <a:avLst/>
                    </a:prstGeom>
                    <a:noFill/>
                    <a:ln>
                      <a:noFill/>
                    </a:ln>
                  </pic:spPr>
                </pic:pic>
              </a:graphicData>
            </a:graphic>
          </wp:inline>
        </w:drawing>
      </w:r>
    </w:p>
    <w:p w:rsidR="00951301" w:rsidRDefault="00951301" w:rsidP="00951301">
      <w:pPr>
        <w:pStyle w:val="Heading2"/>
      </w:pPr>
      <w:bookmarkStart w:id="117" w:name="_Toc368004432"/>
      <w:bookmarkStart w:id="118" w:name="_Toc370474614"/>
      <w:r>
        <w:lastRenderedPageBreak/>
        <w:t xml:space="preserve">Working </w:t>
      </w:r>
      <w:r w:rsidR="00051C82">
        <w:t>with</w:t>
      </w:r>
      <w:r>
        <w:t xml:space="preserve"> Agents</w:t>
      </w:r>
      <w:bookmarkEnd w:id="118"/>
    </w:p>
    <w:p w:rsidR="00951301" w:rsidRDefault="00951301" w:rsidP="00951301">
      <w:pPr>
        <w:pStyle w:val="BodyKWN"/>
      </w:pPr>
      <w:r>
        <w:t>This section provides information about general actions you might need to perform in relation to Agents. It includes:</w:t>
      </w:r>
    </w:p>
    <w:p w:rsidR="00951301" w:rsidRDefault="00951301" w:rsidP="0078236F">
      <w:pPr>
        <w:pStyle w:val="Bullet1"/>
      </w:pPr>
      <w:r>
        <w:t>Configuring HTTPS</w:t>
      </w:r>
    </w:p>
    <w:p w:rsidR="00951301" w:rsidRDefault="00951301" w:rsidP="0078236F">
      <w:pPr>
        <w:pStyle w:val="Bullet1"/>
      </w:pPr>
      <w:r>
        <w:t>Registering the Agent Container with a Metadata File</w:t>
      </w:r>
    </w:p>
    <w:p w:rsidR="00951301" w:rsidRPr="00951301" w:rsidRDefault="00951301" w:rsidP="0078236F">
      <w:pPr>
        <w:pStyle w:val="Bullet1"/>
      </w:pPr>
      <w:r>
        <w:t>Log Files for Agents</w:t>
      </w:r>
    </w:p>
    <w:p w:rsidR="00B51B11" w:rsidRDefault="00B51B11" w:rsidP="00951301">
      <w:pPr>
        <w:pStyle w:val="Heading3"/>
      </w:pPr>
      <w:bookmarkStart w:id="119" w:name="_Toc370474615"/>
      <w:r>
        <w:t>Configuring HTTPS</w:t>
      </w:r>
      <w:bookmarkEnd w:id="119"/>
    </w:p>
    <w:p w:rsidR="00B51B11" w:rsidRDefault="00B51B11" w:rsidP="00B51B11">
      <w:pPr>
        <w:pStyle w:val="Body"/>
      </w:pPr>
      <w:r w:rsidRPr="003967AC">
        <w:t>To provide secured access via the HTTPS protocol, you must complete a few setup steps before you can manage/unmanage services via the management console.</w:t>
      </w:r>
    </w:p>
    <w:p w:rsidR="00B51B11" w:rsidRPr="003967AC" w:rsidRDefault="00B51B11" w:rsidP="00B51B11">
      <w:pPr>
        <w:pStyle w:val="BodyKWN"/>
      </w:pPr>
      <w:r>
        <w:t>Complete, or verify, the steps below, in sequence.</w:t>
      </w:r>
    </w:p>
    <w:p w:rsidR="00B51B11" w:rsidRPr="000063E0" w:rsidRDefault="00B51B11" w:rsidP="001A59A6">
      <w:pPr>
        <w:pStyle w:val="Num1"/>
      </w:pPr>
      <w:r>
        <w:t>Create an application s</w:t>
      </w:r>
      <w:r w:rsidRPr="000063E0">
        <w:t xml:space="preserve">erver runtime instance </w:t>
      </w:r>
      <w:r>
        <w:t>that supports SSL.</w:t>
      </w:r>
    </w:p>
    <w:p w:rsidR="002D0BDA" w:rsidRDefault="00F82104" w:rsidP="001A59A6">
      <w:pPr>
        <w:pStyle w:val="Num1"/>
      </w:pPr>
      <w:r>
        <w:t>Register the CA in the Policy Manager Console.</w:t>
      </w:r>
    </w:p>
    <w:p w:rsidR="00B51B11" w:rsidRDefault="00B51B11" w:rsidP="002D0BDA">
      <w:pPr>
        <w:pStyle w:val="Body2"/>
      </w:pPr>
      <w:r w:rsidRPr="002154FE">
        <w:t>The application server certificate Authority (CA) is not trusted by Policy Manager until it is registered in the Policy Manager Console. For more information, refer to the Policy Manager user documentation.</w:t>
      </w:r>
    </w:p>
    <w:p w:rsidR="00B51B11" w:rsidRPr="000063E0" w:rsidRDefault="00B51B11" w:rsidP="001A59A6">
      <w:pPr>
        <w:pStyle w:val="Num1"/>
      </w:pPr>
      <w:r w:rsidRPr="002154FE">
        <w:t>While registering the Agent container,</w:t>
      </w:r>
      <w:r w:rsidR="00BE129A">
        <w:t xml:space="preserve"> be sure to</w:t>
      </w:r>
      <w:r w:rsidRPr="002154FE">
        <w:t xml:space="preserve"> provide the correct metadata URL path for HTTPS access with the SSL listening port</w:t>
      </w:r>
      <w:r>
        <w:t>.</w:t>
      </w:r>
    </w:p>
    <w:p w:rsidR="001F1FD9" w:rsidRDefault="001F1FD9" w:rsidP="001F1FD9">
      <w:pPr>
        <w:pStyle w:val="Heading3"/>
      </w:pPr>
      <w:bookmarkStart w:id="120" w:name="_Toc368004460"/>
      <w:bookmarkStart w:id="121" w:name="_Toc370474616"/>
      <w:r>
        <w:t>Registering the Agent Container with a Metadata File</w:t>
      </w:r>
      <w:bookmarkEnd w:id="120"/>
      <w:bookmarkEnd w:id="121"/>
    </w:p>
    <w:p w:rsidR="00F55EA6" w:rsidRPr="00126BDD" w:rsidRDefault="00F55EA6" w:rsidP="00F55EA6">
      <w:pPr>
        <w:pStyle w:val="Body"/>
      </w:pPr>
      <w:r>
        <w:t>If the Agent container is not correctly set up and registered, the Agent will not work.</w:t>
      </w:r>
    </w:p>
    <w:p w:rsidR="001F1FD9" w:rsidRPr="00FD3E1F" w:rsidRDefault="001F1FD9" w:rsidP="001F1FD9">
      <w:pPr>
        <w:pStyle w:val="Body"/>
      </w:pPr>
      <w:r w:rsidRPr="00FD3E1F">
        <w:t xml:space="preserve">Registering the Agent container with </w:t>
      </w:r>
      <w:r>
        <w:t>a</w:t>
      </w:r>
      <w:r w:rsidRPr="00FD3E1F">
        <w:t xml:space="preserve"> metadata file is similar to creating any container with </w:t>
      </w:r>
      <w:r>
        <w:t xml:space="preserve">a </w:t>
      </w:r>
      <w:r w:rsidRPr="00FD3E1F">
        <w:t>metadata file in the Policy Manager Admin Console.</w:t>
      </w:r>
    </w:p>
    <w:p w:rsidR="001F1FD9" w:rsidRPr="00FD3E1F" w:rsidRDefault="001F1FD9" w:rsidP="001F1FD9">
      <w:pPr>
        <w:pStyle w:val="Body"/>
      </w:pPr>
      <w:r w:rsidRPr="00FD3E1F">
        <w:t>For more information, refer to the Policy Manager Install Guide.</w:t>
      </w:r>
    </w:p>
    <w:p w:rsidR="00951301" w:rsidRDefault="00951301" w:rsidP="00951301">
      <w:pPr>
        <w:pStyle w:val="Heading3"/>
      </w:pPr>
      <w:bookmarkStart w:id="122" w:name="_Toc368315638"/>
      <w:bookmarkStart w:id="123" w:name="_Toc370474617"/>
      <w:r>
        <w:t>Log Files for Agents</w:t>
      </w:r>
      <w:bookmarkEnd w:id="122"/>
      <w:bookmarkEnd w:id="123"/>
    </w:p>
    <w:p w:rsidR="00951301" w:rsidRDefault="00951301" w:rsidP="00951301">
      <w:pPr>
        <w:pStyle w:val="Body"/>
      </w:pPr>
      <w:r>
        <w:t xml:space="preserve">Each Agent has log files that you can use to help troubleshoot issues. Default file locations are unique to each application server. For specific file locations, refer to the </w:t>
      </w:r>
      <w:r w:rsidR="009B46C3">
        <w:t>Agent troubleshooting guide</w:t>
      </w:r>
      <w:r>
        <w:t xml:space="preserve"> document for the type of </w:t>
      </w:r>
      <w:r w:rsidR="009B46C3">
        <w:t xml:space="preserve">application </w:t>
      </w:r>
      <w:r>
        <w:t>server you are using.</w:t>
      </w:r>
    </w:p>
    <w:p w:rsidR="00517E38" w:rsidRDefault="00517E38" w:rsidP="00517E38">
      <w:pPr>
        <w:pStyle w:val="Heading2"/>
      </w:pPr>
      <w:bookmarkStart w:id="124" w:name="_Toc370474618"/>
      <w:r>
        <w:t>Troubleshooting Information</w:t>
      </w:r>
      <w:bookmarkEnd w:id="117"/>
      <w:bookmarkEnd w:id="124"/>
    </w:p>
    <w:p w:rsidR="0061268D" w:rsidRDefault="0061268D" w:rsidP="0061268D">
      <w:pPr>
        <w:pStyle w:val="BodyKWN"/>
      </w:pPr>
      <w:r>
        <w:t xml:space="preserve">This </w:t>
      </w:r>
      <w:r w:rsidR="00517E38">
        <w:t>section</w:t>
      </w:r>
      <w:r>
        <w:t xml:space="preserve"> includes </w:t>
      </w:r>
      <w:r w:rsidR="00436EC5">
        <w:t>problem/resolution information</w:t>
      </w:r>
      <w:r>
        <w:t xml:space="preserve"> to help you troubleshoot</w:t>
      </w:r>
      <w:r w:rsidR="00C4320E">
        <w:t xml:space="preserve"> general </w:t>
      </w:r>
      <w:r>
        <w:t xml:space="preserve">issues that might come up with </w:t>
      </w:r>
      <w:r w:rsidR="00517E38">
        <w:t xml:space="preserve">any SOA Software </w:t>
      </w:r>
      <w:r w:rsidR="00154ED4">
        <w:t xml:space="preserve">Application </w:t>
      </w:r>
      <w:r w:rsidR="00517E38">
        <w:t>Server Agent</w:t>
      </w:r>
      <w:r w:rsidR="00436EC5">
        <w:t>. It includes</w:t>
      </w:r>
      <w:r>
        <w:t>:</w:t>
      </w:r>
    </w:p>
    <w:p w:rsidR="0061268D" w:rsidRDefault="0061268D" w:rsidP="0078236F">
      <w:pPr>
        <w:pStyle w:val="Bullet1"/>
      </w:pPr>
      <w:r>
        <w:t>Can</w:t>
      </w:r>
      <w:r w:rsidR="00436EC5">
        <w:t>no</w:t>
      </w:r>
      <w:r>
        <w:t>t Access Agent Admin Console</w:t>
      </w:r>
    </w:p>
    <w:p w:rsidR="0061268D" w:rsidRDefault="0061268D" w:rsidP="0078236F">
      <w:pPr>
        <w:pStyle w:val="Bullet1"/>
      </w:pPr>
      <w:r>
        <w:t>Issue with Firewall</w:t>
      </w:r>
    </w:p>
    <w:p w:rsidR="0061268D" w:rsidRDefault="0061268D" w:rsidP="0078236F">
      <w:pPr>
        <w:pStyle w:val="Bullet1"/>
      </w:pPr>
      <w:r>
        <w:lastRenderedPageBreak/>
        <w:t xml:space="preserve">Cannot </w:t>
      </w:r>
      <w:r w:rsidR="000B13AC">
        <w:t>Register</w:t>
      </w:r>
      <w:r>
        <w:t xml:space="preserve"> Agent Container in Policy Manager Console</w:t>
      </w:r>
    </w:p>
    <w:p w:rsidR="0061268D" w:rsidRDefault="0061268D" w:rsidP="0078236F">
      <w:pPr>
        <w:pStyle w:val="Bullet1"/>
      </w:pPr>
      <w:r>
        <w:t>Request</w:t>
      </w:r>
      <w:r w:rsidR="00986C6E">
        <w:t xml:space="preserve"> Message</w:t>
      </w:r>
      <w:r>
        <w:t xml:space="preserve">s to Services </w:t>
      </w:r>
      <w:r w:rsidR="007332FF">
        <w:t xml:space="preserve">Are </w:t>
      </w:r>
      <w:r w:rsidR="00986C6E">
        <w:t>Unsuccessful</w:t>
      </w:r>
    </w:p>
    <w:p w:rsidR="0061268D" w:rsidRDefault="00575D99" w:rsidP="0078236F">
      <w:pPr>
        <w:pStyle w:val="Bullet1"/>
      </w:pPr>
      <w:r>
        <w:t>Policy Configuration Issues</w:t>
      </w:r>
    </w:p>
    <w:p w:rsidR="0061268D" w:rsidRDefault="00A20173" w:rsidP="0078236F">
      <w:pPr>
        <w:pStyle w:val="Bullet1"/>
      </w:pPr>
      <w:r>
        <w:t>Monitoring Logs Not Shown in Policy Manager Management Console</w:t>
      </w:r>
    </w:p>
    <w:p w:rsidR="0061268D" w:rsidRDefault="0061268D" w:rsidP="0078236F">
      <w:pPr>
        <w:pStyle w:val="Bullet1"/>
      </w:pPr>
      <w:r>
        <w:t>Service Returns 404 Status Code</w:t>
      </w:r>
    </w:p>
    <w:p w:rsidR="00836AA7" w:rsidRDefault="00836AA7" w:rsidP="0078236F">
      <w:pPr>
        <w:pStyle w:val="Bullet1"/>
      </w:pPr>
      <w:r>
        <w:t>JDBC Connection Issue</w:t>
      </w:r>
    </w:p>
    <w:p w:rsidR="000B00DB" w:rsidRDefault="000B00DB" w:rsidP="0078236F">
      <w:pPr>
        <w:pStyle w:val="Bullet1"/>
      </w:pPr>
      <w:r>
        <w:t>Cannot Create Agent from Configurator Wizard</w:t>
      </w:r>
    </w:p>
    <w:p w:rsidR="00E6634A" w:rsidRDefault="00E6634A" w:rsidP="0078236F">
      <w:pPr>
        <w:pStyle w:val="Bullet1"/>
      </w:pPr>
      <w:r>
        <w:t>Error Message: “Service Is Blocked”</w:t>
      </w:r>
    </w:p>
    <w:p w:rsidR="003B2677" w:rsidRDefault="000B13AC" w:rsidP="0078236F">
      <w:pPr>
        <w:pStyle w:val="Bullet1"/>
      </w:pPr>
      <w:r>
        <w:t>Cannot Start Agent</w:t>
      </w:r>
    </w:p>
    <w:p w:rsidR="00240A03" w:rsidRDefault="00240A03" w:rsidP="0078236F">
      <w:pPr>
        <w:pStyle w:val="Bullet1"/>
      </w:pPr>
      <w:r>
        <w:t>“Authorization Failed” Message when Consuming a Service</w:t>
      </w:r>
    </w:p>
    <w:p w:rsidR="00240A03" w:rsidRDefault="00240A03" w:rsidP="0078236F">
      <w:pPr>
        <w:pStyle w:val="Bullet1"/>
      </w:pPr>
      <w:r>
        <w:t>Shared Libraries Not in the Classpath of the Provider Service Application</w:t>
      </w:r>
    </w:p>
    <w:p w:rsidR="00240A03" w:rsidRDefault="00240A03" w:rsidP="0078236F">
      <w:pPr>
        <w:pStyle w:val="Bullet1"/>
      </w:pPr>
      <w:r>
        <w:t>Application Server Instance Running Out of Memory</w:t>
      </w:r>
    </w:p>
    <w:p w:rsidR="00C4320E" w:rsidRDefault="00C4320E" w:rsidP="00C4320E">
      <w:pPr>
        <w:pStyle w:val="Note"/>
      </w:pPr>
      <w:r w:rsidRPr="00C4320E">
        <w:rPr>
          <w:b/>
        </w:rPr>
        <w:t>Note</w:t>
      </w:r>
      <w:r>
        <w:t xml:space="preserve">: In addition to this general troubleshooting information, there might also be specific information available for each Agent, covering issues that might come up with that specific Agent. If you don’t have the correct </w:t>
      </w:r>
      <w:r w:rsidR="00EA3EB6">
        <w:t>troubleshooting guide</w:t>
      </w:r>
      <w:r>
        <w:t xml:space="preserve"> for your Agent, contact SOA Software Technical Support to request available documentation.</w:t>
      </w:r>
    </w:p>
    <w:p w:rsidR="0061268D" w:rsidRPr="00C26157" w:rsidRDefault="0061268D" w:rsidP="0061268D">
      <w:pPr>
        <w:pStyle w:val="Heading3"/>
      </w:pPr>
      <w:bookmarkStart w:id="125" w:name="_Toc368004433"/>
      <w:bookmarkStart w:id="126" w:name="_Toc370474619"/>
      <w:r>
        <w:t>Can</w:t>
      </w:r>
      <w:r w:rsidR="00436EC5">
        <w:t>no</w:t>
      </w:r>
      <w:r>
        <w:t>t Access Agent Admin Console</w:t>
      </w:r>
      <w:bookmarkEnd w:id="125"/>
      <w:bookmarkEnd w:id="126"/>
    </w:p>
    <w:p w:rsidR="0061268D" w:rsidRDefault="00EA3EB6" w:rsidP="0061268D">
      <w:pPr>
        <w:pStyle w:val="Body"/>
      </w:pPr>
      <w:r>
        <w:t xml:space="preserve">If the </w:t>
      </w:r>
      <w:r w:rsidR="0061268D">
        <w:t>Agent cannot access the Agent Admin Console</w:t>
      </w:r>
      <w:r>
        <w:t>, it might be because of one of the following</w:t>
      </w:r>
      <w:r w:rsidR="0061268D">
        <w:t>:</w:t>
      </w:r>
    </w:p>
    <w:p w:rsidR="0061268D" w:rsidRDefault="0061268D" w:rsidP="0078236F">
      <w:pPr>
        <w:pStyle w:val="Bullet1"/>
      </w:pPr>
      <w:r>
        <w:t xml:space="preserve">HTTP </w:t>
      </w:r>
      <w:r w:rsidR="00DC744C">
        <w:t xml:space="preserve">Port Mismatch </w:t>
      </w:r>
      <w:r>
        <w:t xml:space="preserve">with </w:t>
      </w:r>
      <w:r w:rsidR="00DC744C">
        <w:t>Application Server Access Port</w:t>
      </w:r>
    </w:p>
    <w:p w:rsidR="0061268D" w:rsidRDefault="0061268D" w:rsidP="0078236F">
      <w:pPr>
        <w:pStyle w:val="Bullet1"/>
      </w:pPr>
      <w:r w:rsidRPr="00DF6E46">
        <w:t xml:space="preserve">Context </w:t>
      </w:r>
      <w:r w:rsidR="00DC744C" w:rsidRPr="00DF6E46">
        <w:t>P</w:t>
      </w:r>
      <w:r w:rsidR="00DC744C">
        <w:t>ath Is Incorrect</w:t>
      </w:r>
    </w:p>
    <w:p w:rsidR="00DC744C" w:rsidRDefault="00DC744C" w:rsidP="00DC744C">
      <w:pPr>
        <w:pStyle w:val="Heading4"/>
      </w:pPr>
      <w:bookmarkStart w:id="127" w:name="_Toc368004434"/>
      <w:bookmarkStart w:id="128" w:name="_Toc370474620"/>
      <w:r>
        <w:t>HTTP Port Mismatch with Application Server Access Port</w:t>
      </w:r>
      <w:bookmarkEnd w:id="127"/>
      <w:bookmarkEnd w:id="128"/>
    </w:p>
    <w:p w:rsidR="00DC744C" w:rsidRDefault="00DC744C" w:rsidP="0078236F">
      <w:pPr>
        <w:pStyle w:val="BodyKWN"/>
      </w:pPr>
      <w:r>
        <w:t xml:space="preserve">If you think there is an HTTP port mismatch, check </w:t>
      </w:r>
      <w:r w:rsidR="007846E8">
        <w:t>that these two values match</w:t>
      </w:r>
      <w:r>
        <w:t>:</w:t>
      </w:r>
    </w:p>
    <w:p w:rsidR="00DC744C" w:rsidRDefault="007846E8" w:rsidP="0078236F">
      <w:pPr>
        <w:pStyle w:val="Bullet1"/>
      </w:pPr>
      <w:r>
        <w:t>T</w:t>
      </w:r>
      <w:r w:rsidR="00DC744C">
        <w:t>he value for org.osgi.service.http.port in the system.properties file in this location:</w:t>
      </w:r>
    </w:p>
    <w:p w:rsidR="00DC744C" w:rsidRDefault="00DC744C" w:rsidP="00DC744C">
      <w:pPr>
        <w:pStyle w:val="code2"/>
      </w:pPr>
      <w:r>
        <w:t>&lt;</w:t>
      </w:r>
      <w:r w:rsidR="007846E8">
        <w:t>AGENT</w:t>
      </w:r>
      <w:r>
        <w:t>_HOME&gt;\sm60\instances\&lt;</w:t>
      </w:r>
      <w:r w:rsidR="007846E8">
        <w:t>AGENT_INSTANCE</w:t>
      </w:r>
      <w:r>
        <w:t>&gt;</w:t>
      </w:r>
    </w:p>
    <w:p w:rsidR="00DC744C" w:rsidRDefault="007846E8" w:rsidP="0078236F">
      <w:pPr>
        <w:pStyle w:val="Bullet1"/>
      </w:pPr>
      <w:r>
        <w:t>T</w:t>
      </w:r>
      <w:r w:rsidR="00DC744C">
        <w:t xml:space="preserve">he </w:t>
      </w:r>
      <w:r w:rsidR="00CB65ED">
        <w:t>application server</w:t>
      </w:r>
      <w:r w:rsidR="00DC744C">
        <w:t xml:space="preserve"> port on which it is running.</w:t>
      </w:r>
      <w:r w:rsidR="00CB65ED">
        <w:t xml:space="preserve"> tc Server runs on the following port:</w:t>
      </w:r>
    </w:p>
    <w:p w:rsidR="00CB65ED" w:rsidRDefault="00CB65ED" w:rsidP="0078236F">
      <w:pPr>
        <w:pStyle w:val="Bullet2"/>
      </w:pPr>
      <w:r>
        <w:t>For HTTP: 8080</w:t>
      </w:r>
    </w:p>
    <w:p w:rsidR="00CB65ED" w:rsidRDefault="00CB65ED" w:rsidP="0078236F">
      <w:pPr>
        <w:pStyle w:val="Bullet2"/>
      </w:pPr>
      <w:r>
        <w:t>For HTTPS: 8443</w:t>
      </w:r>
    </w:p>
    <w:p w:rsidR="00DC744C" w:rsidRDefault="00DC744C" w:rsidP="00DC744C">
      <w:pPr>
        <w:pStyle w:val="Heading4"/>
      </w:pPr>
      <w:bookmarkStart w:id="129" w:name="_Toc368004435"/>
      <w:bookmarkStart w:id="130" w:name="_Toc370474621"/>
      <w:r w:rsidRPr="007332FF">
        <w:t xml:space="preserve">Context </w:t>
      </w:r>
      <w:r>
        <w:t>Path Is Incorrect</w:t>
      </w:r>
      <w:bookmarkEnd w:id="129"/>
      <w:bookmarkEnd w:id="130"/>
    </w:p>
    <w:p w:rsidR="00DC744C" w:rsidRDefault="00F16F35" w:rsidP="00DC744C">
      <w:pPr>
        <w:pStyle w:val="Body"/>
      </w:pPr>
      <w:r w:rsidRPr="00F16F35">
        <w:t xml:space="preserve">Verify that the context path set up in the Admin Console matches the context path registered while deploying the SOA container application. For more help, contact </w:t>
      </w:r>
      <w:r>
        <w:t xml:space="preserve">your </w:t>
      </w:r>
      <w:r w:rsidRPr="00F16F35">
        <w:t>server administrator</w:t>
      </w:r>
      <w:r>
        <w:t>.</w:t>
      </w:r>
    </w:p>
    <w:p w:rsidR="00DC744C" w:rsidRDefault="00DC744C" w:rsidP="00DC744C">
      <w:pPr>
        <w:pStyle w:val="Heading3"/>
      </w:pPr>
      <w:bookmarkStart w:id="131" w:name="_Toc368004436"/>
      <w:bookmarkStart w:id="132" w:name="_Ref369512389"/>
      <w:bookmarkStart w:id="133" w:name="_Ref369512392"/>
      <w:bookmarkStart w:id="134" w:name="_Toc370474622"/>
      <w:r>
        <w:lastRenderedPageBreak/>
        <w:t xml:space="preserve">Issue </w:t>
      </w:r>
      <w:r w:rsidR="00A22517">
        <w:t xml:space="preserve">with </w:t>
      </w:r>
      <w:r>
        <w:t>Firewall</w:t>
      </w:r>
      <w:bookmarkEnd w:id="131"/>
      <w:bookmarkEnd w:id="132"/>
      <w:bookmarkEnd w:id="133"/>
      <w:bookmarkEnd w:id="134"/>
    </w:p>
    <w:p w:rsidR="00EB19EE" w:rsidRPr="00A62AAB" w:rsidRDefault="00A62AAB" w:rsidP="00EB19EE">
      <w:pPr>
        <w:pStyle w:val="Body"/>
      </w:pPr>
      <w:r w:rsidRPr="00A62AAB">
        <w:t>A</w:t>
      </w:r>
      <w:r>
        <w:t>n a</w:t>
      </w:r>
      <w:r w:rsidRPr="00A62AAB">
        <w:t xml:space="preserve">ttempt to access the service returns a </w:t>
      </w:r>
      <w:r w:rsidR="00EB19EE" w:rsidRPr="00A62AAB">
        <w:t xml:space="preserve">404 </w:t>
      </w:r>
      <w:r w:rsidR="0056292D" w:rsidRPr="00A62AAB">
        <w:t>HTTP</w:t>
      </w:r>
      <w:r w:rsidR="00EB19EE" w:rsidRPr="00A62AAB">
        <w:t xml:space="preserve"> status code </w:t>
      </w:r>
      <w:r w:rsidRPr="00A62AAB">
        <w:t>because the firewall is blocking acce</w:t>
      </w:r>
      <w:r>
        <w:t>s</w:t>
      </w:r>
      <w:r w:rsidRPr="00A62AAB">
        <w:t>s.</w:t>
      </w:r>
    </w:p>
    <w:p w:rsidR="00EB19EE" w:rsidRPr="00EB19EE" w:rsidRDefault="00EB19EE" w:rsidP="007332FF">
      <w:pPr>
        <w:pStyle w:val="Heading5"/>
      </w:pPr>
      <w:r w:rsidRPr="00EB19EE">
        <w:t>Solution:</w:t>
      </w:r>
    </w:p>
    <w:p w:rsidR="00EB19EE" w:rsidRPr="00A62AAB" w:rsidRDefault="00EB19EE" w:rsidP="00EB19EE">
      <w:pPr>
        <w:pStyle w:val="Body"/>
      </w:pPr>
      <w:r w:rsidRPr="00A62AAB">
        <w:t>To test whether there’s an issue with the firewall, forward a test request through the firewall.</w:t>
      </w:r>
    </w:p>
    <w:p w:rsidR="00DC744C" w:rsidRPr="00A62AAB" w:rsidRDefault="00EB19EE" w:rsidP="00EB19EE">
      <w:pPr>
        <w:pStyle w:val="Body"/>
      </w:pPr>
      <w:r w:rsidRPr="00A62AAB">
        <w:t>If needed, resolve issues with the firewall. Contact the system administrator</w:t>
      </w:r>
      <w:r w:rsidR="00A62AAB" w:rsidRPr="00A62AAB">
        <w:t>.</w:t>
      </w:r>
    </w:p>
    <w:p w:rsidR="0061268D" w:rsidRPr="00C26157" w:rsidRDefault="0061268D" w:rsidP="00DC744C">
      <w:pPr>
        <w:pStyle w:val="Heading3"/>
      </w:pPr>
      <w:bookmarkStart w:id="135" w:name="_Toc368004437"/>
      <w:bookmarkStart w:id="136" w:name="_Toc370474623"/>
      <w:r>
        <w:t xml:space="preserve">Cannot </w:t>
      </w:r>
      <w:r w:rsidR="00563B4E">
        <w:t xml:space="preserve">Register </w:t>
      </w:r>
      <w:r>
        <w:t>Agent Container in Policy Manager Console</w:t>
      </w:r>
      <w:bookmarkEnd w:id="135"/>
      <w:bookmarkEnd w:id="136"/>
    </w:p>
    <w:p w:rsidR="0061268D" w:rsidRDefault="00A726BF" w:rsidP="00A726BF">
      <w:pPr>
        <w:pStyle w:val="Body"/>
      </w:pPr>
      <w:r>
        <w:t>If you c</w:t>
      </w:r>
      <w:r w:rsidR="007332FF">
        <w:t>annot</w:t>
      </w:r>
      <w:r w:rsidR="0061268D">
        <w:t xml:space="preserve"> </w:t>
      </w:r>
      <w:r w:rsidR="00631112">
        <w:t>register</w:t>
      </w:r>
      <w:r w:rsidR="0061268D">
        <w:t xml:space="preserve"> </w:t>
      </w:r>
      <w:r w:rsidR="00A20778">
        <w:t xml:space="preserve">an </w:t>
      </w:r>
      <w:r w:rsidR="0061268D">
        <w:t xml:space="preserve">Agent container in </w:t>
      </w:r>
      <w:r w:rsidR="00FA603C">
        <w:t xml:space="preserve">the </w:t>
      </w:r>
      <w:r w:rsidR="0061268D">
        <w:t>Policy Manager 6.x console</w:t>
      </w:r>
      <w:r>
        <w:t>, it might be because of an issue</w:t>
      </w:r>
      <w:r w:rsidR="0061268D">
        <w:t xml:space="preserve"> with </w:t>
      </w:r>
      <w:r w:rsidR="00C068E8">
        <w:t xml:space="preserve">the </w:t>
      </w:r>
      <w:r w:rsidR="0061268D">
        <w:t>metadata URL/metadata path.</w:t>
      </w:r>
    </w:p>
    <w:p w:rsidR="0061268D" w:rsidRDefault="0061268D" w:rsidP="0061268D">
      <w:pPr>
        <w:pStyle w:val="Heading5"/>
      </w:pPr>
      <w:r>
        <w:t>Solution:</w:t>
      </w:r>
    </w:p>
    <w:p w:rsidR="0061268D" w:rsidRPr="00C26157" w:rsidRDefault="0061268D" w:rsidP="0061268D">
      <w:pPr>
        <w:pStyle w:val="BodyKWN"/>
      </w:pPr>
      <w:r>
        <w:t>Do the following:</w:t>
      </w:r>
    </w:p>
    <w:p w:rsidR="0061268D" w:rsidRDefault="0061268D" w:rsidP="00F6016C">
      <w:pPr>
        <w:pStyle w:val="Bullet1"/>
      </w:pPr>
      <w:r>
        <w:t xml:space="preserve">Verify the </w:t>
      </w:r>
      <w:r w:rsidR="00FA603C">
        <w:t xml:space="preserve">metadata </w:t>
      </w:r>
      <w:r>
        <w:t>URL/</w:t>
      </w:r>
      <w:r w:rsidR="00FA603C">
        <w:t xml:space="preserve">path </w:t>
      </w:r>
      <w:r>
        <w:t xml:space="preserve">provided for creating the Agent container is valid. </w:t>
      </w:r>
    </w:p>
    <w:p w:rsidR="0061268D" w:rsidRPr="003C0296" w:rsidRDefault="0061268D" w:rsidP="00F6016C">
      <w:pPr>
        <w:pStyle w:val="Bullet1"/>
      </w:pPr>
      <w:r>
        <w:t xml:space="preserve">Verify </w:t>
      </w:r>
      <w:r w:rsidR="00CB65ED">
        <w:t>that the hostname and port for the machine where the application server resides are correct</w:t>
      </w:r>
      <w:r>
        <w:t>.</w:t>
      </w:r>
    </w:p>
    <w:p w:rsidR="0061268D" w:rsidRPr="00C26157" w:rsidRDefault="0061268D" w:rsidP="0061268D">
      <w:pPr>
        <w:pStyle w:val="Heading3"/>
      </w:pPr>
      <w:bookmarkStart w:id="137" w:name="_Toc368004438"/>
      <w:bookmarkStart w:id="138" w:name="_Toc370474624"/>
      <w:r>
        <w:t>Request</w:t>
      </w:r>
      <w:r w:rsidR="00986C6E">
        <w:t xml:space="preserve"> Message</w:t>
      </w:r>
      <w:r>
        <w:t xml:space="preserve">s to Services </w:t>
      </w:r>
      <w:r w:rsidR="007332FF">
        <w:t xml:space="preserve">Are </w:t>
      </w:r>
      <w:r w:rsidR="00986C6E">
        <w:t>Unsuccessful</w:t>
      </w:r>
      <w:bookmarkEnd w:id="137"/>
      <w:bookmarkEnd w:id="138"/>
    </w:p>
    <w:p w:rsidR="0061268D" w:rsidRDefault="0061268D" w:rsidP="0061268D">
      <w:pPr>
        <w:pStyle w:val="Body"/>
      </w:pPr>
      <w:r>
        <w:t xml:space="preserve">The following are possible </w:t>
      </w:r>
      <w:r w:rsidR="005C41A2">
        <w:t>causes for requests to services not being successful</w:t>
      </w:r>
      <w:r>
        <w:t>:</w:t>
      </w:r>
    </w:p>
    <w:p w:rsidR="005C41A2" w:rsidRDefault="005C41A2" w:rsidP="005C41A2">
      <w:pPr>
        <w:pStyle w:val="Bullet1"/>
      </w:pPr>
      <w:r>
        <w:t>Service is not managed with Agent container</w:t>
      </w:r>
    </w:p>
    <w:p w:rsidR="00986C6E" w:rsidRDefault="00986C6E" w:rsidP="00F6016C">
      <w:pPr>
        <w:pStyle w:val="Bullet1"/>
      </w:pPr>
      <w:r>
        <w:t>Invalid value for WS-MEX URL</w:t>
      </w:r>
    </w:p>
    <w:p w:rsidR="0061268D" w:rsidRDefault="0061268D" w:rsidP="0061268D">
      <w:pPr>
        <w:pStyle w:val="Heading5"/>
      </w:pPr>
      <w:r>
        <w:t>Solution:</w:t>
      </w:r>
    </w:p>
    <w:p w:rsidR="0061268D" w:rsidRPr="00C26157" w:rsidRDefault="0061268D" w:rsidP="0061268D">
      <w:pPr>
        <w:pStyle w:val="BodyKWN"/>
      </w:pPr>
      <w:r>
        <w:t>Do the following:</w:t>
      </w:r>
    </w:p>
    <w:p w:rsidR="005C41A2" w:rsidRDefault="005C41A2" w:rsidP="005C41A2">
      <w:pPr>
        <w:pStyle w:val="Bullet1"/>
      </w:pPr>
      <w:r>
        <w:t>Verify that the service is managed with an Agent container.</w:t>
      </w:r>
    </w:p>
    <w:p w:rsidR="0061268D" w:rsidRDefault="0061268D" w:rsidP="00F6016C">
      <w:pPr>
        <w:pStyle w:val="Bullet1"/>
      </w:pPr>
      <w:r>
        <w:t>Verify t</w:t>
      </w:r>
      <w:r w:rsidR="00574061">
        <w:t>hat t</w:t>
      </w:r>
      <w:r>
        <w:t xml:space="preserve">he values provided for </w:t>
      </w:r>
      <w:r w:rsidR="00B37F73">
        <w:t xml:space="preserve">the </w:t>
      </w:r>
      <w:r w:rsidR="007E7F05">
        <w:t xml:space="preserve">metadata </w:t>
      </w:r>
      <w:r>
        <w:t>URL/</w:t>
      </w:r>
      <w:r w:rsidR="007E7F05">
        <w:t xml:space="preserve">metadata </w:t>
      </w:r>
      <w:r>
        <w:t>path when creating the Agent container are valid.</w:t>
      </w:r>
    </w:p>
    <w:p w:rsidR="0061268D" w:rsidRPr="00C26157" w:rsidRDefault="0061268D" w:rsidP="0073420D">
      <w:pPr>
        <w:pStyle w:val="Heading3"/>
        <w:numPr>
          <w:ilvl w:val="0"/>
          <w:numId w:val="0"/>
        </w:numPr>
      </w:pPr>
      <w:bookmarkStart w:id="139" w:name="_Toc368004439"/>
      <w:bookmarkStart w:id="140" w:name="_Toc370474625"/>
      <w:r>
        <w:t xml:space="preserve">Policy </w:t>
      </w:r>
      <w:r w:rsidR="00575D99">
        <w:t>Configuration Issues</w:t>
      </w:r>
      <w:bookmarkEnd w:id="139"/>
      <w:bookmarkEnd w:id="140"/>
    </w:p>
    <w:p w:rsidR="00B4637F" w:rsidRDefault="005C41A2" w:rsidP="005C41A2">
      <w:pPr>
        <w:pStyle w:val="Body"/>
      </w:pPr>
      <w:bookmarkStart w:id="141" w:name="_Toc368004440"/>
      <w:r>
        <w:t>If the co</w:t>
      </w:r>
      <w:r w:rsidR="00B4637F" w:rsidRPr="00B4637F">
        <w:t xml:space="preserve">nsumer can’t connect to </w:t>
      </w:r>
      <w:r>
        <w:t xml:space="preserve">a </w:t>
      </w:r>
      <w:r w:rsidR="00B4637F" w:rsidRPr="00B4637F">
        <w:t>service</w:t>
      </w:r>
      <w:r>
        <w:t>, it could be because of e</w:t>
      </w:r>
      <w:r w:rsidR="00B4637F" w:rsidRPr="00B4637F">
        <w:t>rrors in policy configuration.</w:t>
      </w:r>
    </w:p>
    <w:p w:rsidR="00DF2FEA" w:rsidRPr="00563B4E" w:rsidRDefault="00DF2FEA" w:rsidP="00563B4E">
      <w:pPr>
        <w:pStyle w:val="Heading5"/>
      </w:pPr>
      <w:r w:rsidRPr="00563B4E">
        <w:t>Solution:</w:t>
      </w:r>
    </w:p>
    <w:p w:rsidR="00DF2FEA" w:rsidRPr="00563B4E" w:rsidRDefault="00DF2FEA" w:rsidP="00563B4E">
      <w:pPr>
        <w:pStyle w:val="Body"/>
      </w:pPr>
      <w:r w:rsidRPr="00563B4E">
        <w:t>Check policy configuration and correct as needed. Follow the steps below.</w:t>
      </w:r>
    </w:p>
    <w:p w:rsidR="00DF2FEA" w:rsidRPr="00563B4E" w:rsidRDefault="00DF2FEA" w:rsidP="00563B4E">
      <w:pPr>
        <w:pStyle w:val="Heading5"/>
      </w:pPr>
      <w:r w:rsidRPr="00563B4E">
        <w:t>To check policy configuration</w:t>
      </w:r>
    </w:p>
    <w:p w:rsidR="00DF2FEA" w:rsidRPr="00563B4E" w:rsidRDefault="00DF2FEA" w:rsidP="00C37AC3">
      <w:pPr>
        <w:pStyle w:val="Num1"/>
      </w:pPr>
      <w:r w:rsidRPr="00563B4E">
        <w:t>Log in to the Policy Manager console.</w:t>
      </w:r>
    </w:p>
    <w:p w:rsidR="00DF2FEA" w:rsidRPr="00563B4E" w:rsidRDefault="00563B4E" w:rsidP="00993190">
      <w:pPr>
        <w:pStyle w:val="Num1"/>
      </w:pPr>
      <w:r>
        <w:lastRenderedPageBreak/>
        <w:t>U</w:t>
      </w:r>
      <w:r w:rsidR="00DF2FEA" w:rsidRPr="00563B4E">
        <w:t>nder Monitoring &gt; Alerts</w:t>
      </w:r>
      <w:r>
        <w:t xml:space="preserve">, </w:t>
      </w:r>
      <w:r w:rsidRPr="00563B4E">
        <w:t>check the physical service for errors</w:t>
      </w:r>
      <w:r w:rsidR="00DF2FEA" w:rsidRPr="00563B4E">
        <w:t xml:space="preserve"> and correct policy configuration as </w:t>
      </w:r>
      <w:r>
        <w:t>needed.</w:t>
      </w:r>
    </w:p>
    <w:p w:rsidR="0061268D" w:rsidRPr="00C26157" w:rsidRDefault="00A20173" w:rsidP="0061268D">
      <w:pPr>
        <w:pStyle w:val="Heading3"/>
      </w:pPr>
      <w:bookmarkStart w:id="142" w:name="_Toc370474626"/>
      <w:r>
        <w:t>Monitoring Logs</w:t>
      </w:r>
      <w:r w:rsidR="005C763E">
        <w:t xml:space="preserve"> </w:t>
      </w:r>
      <w:r w:rsidR="00561CAF">
        <w:t>Not Shown</w:t>
      </w:r>
      <w:bookmarkEnd w:id="141"/>
      <w:r>
        <w:t xml:space="preserve"> in Policy Manager Management Console</w:t>
      </w:r>
      <w:bookmarkEnd w:id="142"/>
    </w:p>
    <w:p w:rsidR="0061268D" w:rsidRDefault="0061268D" w:rsidP="0061268D">
      <w:pPr>
        <w:pStyle w:val="Body"/>
      </w:pPr>
      <w:r>
        <w:t>The following are possible causes for this issue:</w:t>
      </w:r>
    </w:p>
    <w:p w:rsidR="0061268D" w:rsidRDefault="0061268D" w:rsidP="00F6016C">
      <w:pPr>
        <w:pStyle w:val="Bullet1"/>
      </w:pPr>
      <w:r>
        <w:t xml:space="preserve">Filters </w:t>
      </w:r>
      <w:r w:rsidR="004831F0">
        <w:t>have not been set up in the</w:t>
      </w:r>
      <w:r>
        <w:t xml:space="preserve"> deployment descriptor (web.xml file) of the service application.</w:t>
      </w:r>
    </w:p>
    <w:p w:rsidR="0061268D" w:rsidRDefault="004831F0" w:rsidP="00F6016C">
      <w:pPr>
        <w:pStyle w:val="Bullet1"/>
      </w:pPr>
      <w:r>
        <w:t xml:space="preserve">The </w:t>
      </w:r>
      <w:r w:rsidR="0061268D">
        <w:t xml:space="preserve">JDBC driver </w:t>
      </w:r>
      <w:r w:rsidR="00446CDA">
        <w:t>JAR</w:t>
      </w:r>
      <w:r w:rsidR="0061268D">
        <w:t xml:space="preserve"> file is not present in the correct location:</w:t>
      </w:r>
    </w:p>
    <w:p w:rsidR="0061268D" w:rsidRPr="005F4A15" w:rsidRDefault="00836AA7" w:rsidP="0061268D">
      <w:pPr>
        <w:pStyle w:val="code2"/>
      </w:pPr>
      <w:r>
        <w:t>&lt;AGENT</w:t>
      </w:r>
      <w:r w:rsidR="0061268D" w:rsidRPr="008A69CE">
        <w:t>_HOME&gt;/sm60/instances/&lt;</w:t>
      </w:r>
      <w:r w:rsidRPr="008A69CE">
        <w:t>AGENT</w:t>
      </w:r>
      <w:r>
        <w:t>_</w:t>
      </w:r>
      <w:r w:rsidRPr="008A69CE">
        <w:t>INSTANCE</w:t>
      </w:r>
      <w:r w:rsidR="0061268D" w:rsidRPr="008A69CE">
        <w:t>&gt;/deploy</w:t>
      </w:r>
    </w:p>
    <w:p w:rsidR="00AE4DE1" w:rsidRDefault="00AE4DE1" w:rsidP="00AE4DE1">
      <w:pPr>
        <w:pStyle w:val="Body2"/>
      </w:pPr>
      <w:r w:rsidRPr="00AE4DE1">
        <w:t xml:space="preserve">JDBC writers use this driver to write </w:t>
      </w:r>
      <w:r>
        <w:t>log file entries relating to the Agent</w:t>
      </w:r>
      <w:r w:rsidRPr="00AE4DE1">
        <w:t xml:space="preserve"> in the OSGI environment of </w:t>
      </w:r>
      <w:r>
        <w:t xml:space="preserve">the </w:t>
      </w:r>
      <w:r w:rsidRPr="00AE4DE1">
        <w:t xml:space="preserve">Agent container. </w:t>
      </w:r>
    </w:p>
    <w:p w:rsidR="0061268D" w:rsidRDefault="0061268D" w:rsidP="0061268D">
      <w:pPr>
        <w:pStyle w:val="Note2"/>
      </w:pPr>
      <w:r w:rsidRPr="00C26157">
        <w:rPr>
          <w:b/>
        </w:rPr>
        <w:t>Note</w:t>
      </w:r>
      <w:r>
        <w:t xml:space="preserve">: </w:t>
      </w:r>
      <w:r w:rsidR="00AE4DE1">
        <w:t xml:space="preserve">The </w:t>
      </w:r>
      <w:r>
        <w:t xml:space="preserve">JDBC driver </w:t>
      </w:r>
      <w:r w:rsidR="00446CDA">
        <w:t>JAR</w:t>
      </w:r>
      <w:r>
        <w:t xml:space="preserve"> file is not required for SQL Server.</w:t>
      </w:r>
    </w:p>
    <w:p w:rsidR="00D11BAB" w:rsidRDefault="00D11BAB" w:rsidP="00F6016C">
      <w:pPr>
        <w:pStyle w:val="Bullet1"/>
      </w:pPr>
      <w:r>
        <w:t>Check if there is a JDBC connection issue.</w:t>
      </w:r>
    </w:p>
    <w:p w:rsidR="00D11BAB" w:rsidRDefault="00D11BAB" w:rsidP="00F6016C">
      <w:pPr>
        <w:pStyle w:val="Bullet1"/>
      </w:pPr>
      <w:r>
        <w:t xml:space="preserve">If the Usage Writer service is used instead of direct database access, logs are uploaded to Policy Manager via a web </w:t>
      </w:r>
      <w:r w:rsidRPr="008C69D2">
        <w:rPr>
          <w:rStyle w:val="Bullet13Char"/>
        </w:rPr>
        <w:t>service call</w:t>
      </w:r>
      <w:r>
        <w:rPr>
          <w:rStyle w:val="Bullet13Char"/>
        </w:rPr>
        <w:t>, which Policy Manager then writes to the database</w:t>
      </w:r>
      <w:r w:rsidRPr="008C69D2">
        <w:rPr>
          <w:rStyle w:val="Bullet13Char"/>
        </w:rPr>
        <w:t>. The</w:t>
      </w:r>
      <w:r w:rsidR="00CD362A">
        <w:rPr>
          <w:rStyle w:val="Bullet13Char"/>
        </w:rPr>
        <w:t>re</w:t>
      </w:r>
      <w:r w:rsidRPr="008C69D2">
        <w:rPr>
          <w:rStyle w:val="Bullet13Char"/>
        </w:rPr>
        <w:t xml:space="preserve"> might be errors in communicating to </w:t>
      </w:r>
      <w:r>
        <w:rPr>
          <w:rStyle w:val="Bullet13Char"/>
        </w:rPr>
        <w:t xml:space="preserve">the </w:t>
      </w:r>
      <w:r w:rsidRPr="008C69D2">
        <w:rPr>
          <w:rStyle w:val="Bullet13Char"/>
        </w:rPr>
        <w:t>Usage</w:t>
      </w:r>
      <w:r>
        <w:t xml:space="preserve"> Writer web service.</w:t>
      </w:r>
    </w:p>
    <w:p w:rsidR="0061268D" w:rsidRDefault="0061268D" w:rsidP="0061268D">
      <w:pPr>
        <w:pStyle w:val="Heading5"/>
      </w:pPr>
      <w:r>
        <w:t>Solution:</w:t>
      </w:r>
    </w:p>
    <w:p w:rsidR="0061268D" w:rsidRDefault="0061268D" w:rsidP="0061268D">
      <w:pPr>
        <w:pStyle w:val="Body"/>
      </w:pPr>
      <w:r>
        <w:t>If filters are missing, you will need to add them manually in the deployment descriptor (web.xml file) of the service application.</w:t>
      </w:r>
    </w:p>
    <w:p w:rsidR="0061268D" w:rsidRDefault="0061268D" w:rsidP="0061268D">
      <w:pPr>
        <w:pStyle w:val="Body"/>
      </w:pPr>
      <w:r>
        <w:t>For instructions, refer to the Installation Guide.</w:t>
      </w:r>
    </w:p>
    <w:p w:rsidR="0061268D" w:rsidRDefault="0061268D" w:rsidP="0061268D">
      <w:pPr>
        <w:pStyle w:val="Body"/>
      </w:pPr>
      <w:r>
        <w:t xml:space="preserve">Add the JDBC driver </w:t>
      </w:r>
      <w:r w:rsidR="00446CDA">
        <w:t>JAR</w:t>
      </w:r>
      <w:r>
        <w:t xml:space="preserve"> file in the correct location:</w:t>
      </w:r>
    </w:p>
    <w:p w:rsidR="0061268D" w:rsidRDefault="0061268D" w:rsidP="0061268D">
      <w:pPr>
        <w:pStyle w:val="code"/>
      </w:pPr>
      <w:r>
        <w:t>&lt;PM_HOME&gt;/sm60/instances/&lt;agent instance&gt;/deploy</w:t>
      </w:r>
    </w:p>
    <w:p w:rsidR="0061268D" w:rsidRPr="00C26157" w:rsidRDefault="0061268D" w:rsidP="0061268D">
      <w:pPr>
        <w:pStyle w:val="Heading3"/>
      </w:pPr>
      <w:bookmarkStart w:id="143" w:name="_Toc368004442"/>
      <w:bookmarkStart w:id="144" w:name="_Toc370474627"/>
      <w:r>
        <w:t>Service Returns 404 Status Code</w:t>
      </w:r>
      <w:bookmarkEnd w:id="143"/>
      <w:bookmarkEnd w:id="144"/>
    </w:p>
    <w:p w:rsidR="00C82F6B" w:rsidRDefault="00C82F6B" w:rsidP="0061268D">
      <w:pPr>
        <w:pStyle w:val="Body"/>
      </w:pPr>
      <w:r>
        <w:t>If the service is returning a 404 status code, it could be because of one of the following:</w:t>
      </w:r>
    </w:p>
    <w:p w:rsidR="00C82F6B" w:rsidRDefault="00C82F6B" w:rsidP="00F6016C">
      <w:pPr>
        <w:pStyle w:val="Bullet1"/>
      </w:pPr>
      <w:r>
        <w:t xml:space="preserve">Service is </w:t>
      </w:r>
      <w:r w:rsidR="009B2FD0">
        <w:t xml:space="preserve">down or </w:t>
      </w:r>
      <w:r>
        <w:t>not initialized</w:t>
      </w:r>
    </w:p>
    <w:p w:rsidR="0061268D" w:rsidRDefault="0061268D" w:rsidP="00F6016C">
      <w:pPr>
        <w:pStyle w:val="Bullet1"/>
      </w:pPr>
      <w:r>
        <w:t>Issue with firewall</w:t>
      </w:r>
    </w:p>
    <w:p w:rsidR="0061268D" w:rsidRDefault="0061268D" w:rsidP="0061268D">
      <w:pPr>
        <w:pStyle w:val="Heading5"/>
      </w:pPr>
      <w:r>
        <w:t>Solution:</w:t>
      </w:r>
    </w:p>
    <w:p w:rsidR="00C82F6B" w:rsidRPr="005A70B7" w:rsidRDefault="00C82F6B" w:rsidP="00C82F6B">
      <w:pPr>
        <w:pStyle w:val="BodyKWN"/>
      </w:pPr>
      <w:r w:rsidRPr="005A70B7">
        <w:t>To resolve this issue, try the following steps, in sequence:</w:t>
      </w:r>
    </w:p>
    <w:p w:rsidR="00C82F6B" w:rsidRPr="00F6016C" w:rsidRDefault="00C82F6B" w:rsidP="00F6016C">
      <w:pPr>
        <w:pStyle w:val="Bullet1"/>
      </w:pPr>
      <w:r w:rsidRPr="00F6016C">
        <w:t xml:space="preserve">Send a request to the endpoint you listed under the service access point. </w:t>
      </w:r>
      <w:r w:rsidR="00BC7984" w:rsidRPr="00F6016C">
        <w:t xml:space="preserve">If you still get an HTTP status code 404, </w:t>
      </w:r>
      <w:r w:rsidR="00AA4222" w:rsidRPr="00F6016C">
        <w:t xml:space="preserve">the service is down; </w:t>
      </w:r>
      <w:r w:rsidR="00BC7984" w:rsidRPr="00F6016C">
        <w:t>c</w:t>
      </w:r>
      <w:r w:rsidRPr="00F6016C">
        <w:t>ontact the service provider administrator.</w:t>
      </w:r>
    </w:p>
    <w:p w:rsidR="00A62AAB" w:rsidRPr="005A70B7" w:rsidRDefault="00C82F6B" w:rsidP="00F6016C">
      <w:pPr>
        <w:pStyle w:val="Bullet1"/>
      </w:pPr>
      <w:r w:rsidRPr="005A70B7">
        <w:t xml:space="preserve">Delete </w:t>
      </w:r>
      <w:r w:rsidR="00A62AAB" w:rsidRPr="005A70B7">
        <w:t>the A</w:t>
      </w:r>
      <w:r w:rsidRPr="005A70B7">
        <w:t xml:space="preserve">gent handlers and try sending </w:t>
      </w:r>
      <w:r w:rsidR="00A62AAB" w:rsidRPr="005A70B7">
        <w:t xml:space="preserve">a </w:t>
      </w:r>
      <w:r w:rsidRPr="005A70B7">
        <w:t xml:space="preserve">request to </w:t>
      </w:r>
      <w:r w:rsidR="00A62AAB" w:rsidRPr="005A70B7">
        <w:t xml:space="preserve">the </w:t>
      </w:r>
      <w:r w:rsidRPr="005A70B7">
        <w:t>service</w:t>
      </w:r>
      <w:r w:rsidR="00A62AAB" w:rsidRPr="005A70B7">
        <w:t>. If</w:t>
      </w:r>
      <w:r w:rsidRPr="005A70B7">
        <w:t xml:space="preserve"> the request is unsuccessful with </w:t>
      </w:r>
      <w:r w:rsidR="00A62AAB" w:rsidRPr="005A70B7">
        <w:t xml:space="preserve">a </w:t>
      </w:r>
      <w:r w:rsidRPr="005A70B7">
        <w:t>404</w:t>
      </w:r>
      <w:r w:rsidR="00A62AAB" w:rsidRPr="005A70B7">
        <w:t>, this indicates that either the service is down or it is not initialized.</w:t>
      </w:r>
    </w:p>
    <w:p w:rsidR="00C82F6B" w:rsidRPr="005A70B7" w:rsidRDefault="00A62AAB" w:rsidP="00F6016C">
      <w:pPr>
        <w:pStyle w:val="Bullet1"/>
      </w:pPr>
      <w:r w:rsidRPr="005A70B7">
        <w:lastRenderedPageBreak/>
        <w:t>Restart</w:t>
      </w:r>
      <w:r w:rsidR="00C82F6B" w:rsidRPr="005A70B7">
        <w:t xml:space="preserve"> the </w:t>
      </w:r>
      <w:r w:rsidR="004A3908">
        <w:t>application server</w:t>
      </w:r>
      <w:r w:rsidR="00C82F6B" w:rsidRPr="005A70B7">
        <w:t xml:space="preserve"> instance</w:t>
      </w:r>
      <w:r w:rsidR="00D93049">
        <w:t>.</w:t>
      </w:r>
    </w:p>
    <w:p w:rsidR="00EB19EE" w:rsidRPr="005A70B7" w:rsidRDefault="00EB19EE" w:rsidP="00C82F6B">
      <w:pPr>
        <w:pStyle w:val="Body"/>
      </w:pPr>
      <w:r w:rsidRPr="005A70B7">
        <w:t xml:space="preserve">For issues with the firewall, see </w:t>
      </w:r>
      <w:r w:rsidR="003C1B4D" w:rsidRPr="003C1B4D">
        <w:rPr>
          <w:i/>
        </w:rPr>
        <w:fldChar w:fldCharType="begin"/>
      </w:r>
      <w:r w:rsidR="003C1B4D" w:rsidRPr="003C1B4D">
        <w:rPr>
          <w:i/>
        </w:rPr>
        <w:instrText xml:space="preserve"> REF _Ref369512389 \h  \* MERGEFORMAT </w:instrText>
      </w:r>
      <w:r w:rsidR="003C1B4D" w:rsidRPr="003C1B4D">
        <w:rPr>
          <w:i/>
        </w:rPr>
      </w:r>
      <w:r w:rsidR="003C1B4D" w:rsidRPr="003C1B4D">
        <w:rPr>
          <w:i/>
        </w:rPr>
        <w:fldChar w:fldCharType="separate"/>
      </w:r>
      <w:r w:rsidR="003C1B4D" w:rsidRPr="003C1B4D">
        <w:rPr>
          <w:i/>
        </w:rPr>
        <w:t>Issue with Firewall</w:t>
      </w:r>
      <w:r w:rsidR="003C1B4D" w:rsidRPr="003C1B4D">
        <w:rPr>
          <w:i/>
        </w:rPr>
        <w:fldChar w:fldCharType="end"/>
      </w:r>
      <w:r w:rsidR="003C1B4D" w:rsidRPr="00FA2D99">
        <w:t xml:space="preserve"> on page </w:t>
      </w:r>
      <w:r w:rsidR="003C1B4D">
        <w:rPr>
          <w:i/>
        </w:rPr>
        <w:fldChar w:fldCharType="begin"/>
      </w:r>
      <w:r w:rsidR="003C1B4D">
        <w:rPr>
          <w:i/>
        </w:rPr>
        <w:instrText xml:space="preserve"> PAGEREF _Ref369512392 \h </w:instrText>
      </w:r>
      <w:r w:rsidR="003C1B4D">
        <w:rPr>
          <w:i/>
        </w:rPr>
      </w:r>
      <w:r w:rsidR="003C1B4D">
        <w:rPr>
          <w:i/>
        </w:rPr>
        <w:fldChar w:fldCharType="separate"/>
      </w:r>
      <w:r w:rsidR="003C1B4D">
        <w:rPr>
          <w:i/>
          <w:noProof/>
        </w:rPr>
        <w:t>21</w:t>
      </w:r>
      <w:r w:rsidR="003C1B4D">
        <w:rPr>
          <w:i/>
        </w:rPr>
        <w:fldChar w:fldCharType="end"/>
      </w:r>
      <w:r w:rsidRPr="005A70B7">
        <w:t>.</w:t>
      </w:r>
    </w:p>
    <w:p w:rsidR="00C82F6B" w:rsidRPr="005A70B7" w:rsidRDefault="00C82F6B" w:rsidP="00C82F6B">
      <w:pPr>
        <w:pStyle w:val="Body"/>
      </w:pPr>
      <w:r w:rsidRPr="005A70B7">
        <w:t>If the problem still persists, contact the Administrator for the service provider.</w:t>
      </w:r>
    </w:p>
    <w:p w:rsidR="00836AA7" w:rsidRPr="00C26157" w:rsidRDefault="00836AA7" w:rsidP="00836AA7">
      <w:pPr>
        <w:pStyle w:val="Heading3"/>
      </w:pPr>
      <w:bookmarkStart w:id="145" w:name="_Toc368004443"/>
      <w:bookmarkStart w:id="146" w:name="_Toc370474628"/>
      <w:r>
        <w:t>JDBC Connection Issue</w:t>
      </w:r>
      <w:bookmarkEnd w:id="145"/>
      <w:bookmarkEnd w:id="146"/>
    </w:p>
    <w:p w:rsidR="00836AA7" w:rsidRDefault="00C80382" w:rsidP="00836AA7">
      <w:pPr>
        <w:pStyle w:val="Body"/>
      </w:pPr>
      <w:r>
        <w:t xml:space="preserve">There are several possible reasons for </w:t>
      </w:r>
      <w:r w:rsidR="00836AA7">
        <w:t>JDBC connection issue</w:t>
      </w:r>
      <w:r>
        <w:t>s</w:t>
      </w:r>
      <w:r w:rsidR="00CD0118">
        <w:t>.</w:t>
      </w:r>
    </w:p>
    <w:p w:rsidR="00836AA7" w:rsidRDefault="00836AA7" w:rsidP="00836AA7">
      <w:pPr>
        <w:pStyle w:val="Heading5"/>
      </w:pPr>
      <w:r>
        <w:t>Solution:</w:t>
      </w:r>
    </w:p>
    <w:p w:rsidR="00CD0118" w:rsidRPr="00CD0118" w:rsidRDefault="00CD0118" w:rsidP="00CD0118">
      <w:pPr>
        <w:pStyle w:val="BodyKWN"/>
      </w:pPr>
      <w:r>
        <w:t>Check the following and correct as needed:</w:t>
      </w:r>
    </w:p>
    <w:p w:rsidR="00836AA7" w:rsidRPr="00CD0118" w:rsidRDefault="00836AA7" w:rsidP="00F6016C">
      <w:pPr>
        <w:pStyle w:val="Bullet1"/>
      </w:pPr>
      <w:r w:rsidRPr="00CD0118">
        <w:t xml:space="preserve">Filters </w:t>
      </w:r>
      <w:r w:rsidR="00CD0118" w:rsidRPr="00CD0118">
        <w:t>must</w:t>
      </w:r>
      <w:r w:rsidRPr="00CD0118">
        <w:t xml:space="preserve"> be added manually in </w:t>
      </w:r>
      <w:r w:rsidR="00CD0118" w:rsidRPr="00CD0118">
        <w:t xml:space="preserve">the </w:t>
      </w:r>
      <w:r w:rsidRPr="00CD0118">
        <w:t>deployment descriptor (web.xml</w:t>
      </w:r>
      <w:r w:rsidR="00CD0118" w:rsidRPr="00CD0118">
        <w:t xml:space="preserve"> file</w:t>
      </w:r>
      <w:r w:rsidRPr="00CD0118">
        <w:t xml:space="preserve">) of </w:t>
      </w:r>
      <w:r w:rsidR="00CD0118" w:rsidRPr="00CD0118">
        <w:t xml:space="preserve">the </w:t>
      </w:r>
      <w:r w:rsidRPr="00CD0118">
        <w:t>service application</w:t>
      </w:r>
      <w:r w:rsidR="00CD0118" w:rsidRPr="00CD0118">
        <w:t>. For details and instructions, refer to the In</w:t>
      </w:r>
      <w:r w:rsidRPr="00CD0118">
        <w:t xml:space="preserve">stallation </w:t>
      </w:r>
      <w:r w:rsidR="00CD0118" w:rsidRPr="00CD0118">
        <w:t>Guide</w:t>
      </w:r>
      <w:r w:rsidRPr="00CD0118">
        <w:t>.</w:t>
      </w:r>
    </w:p>
    <w:p w:rsidR="00CD0118" w:rsidRPr="00CD0118" w:rsidRDefault="00AB7D99" w:rsidP="00F6016C">
      <w:pPr>
        <w:pStyle w:val="Bullet1"/>
      </w:pPr>
      <w:r>
        <w:t>Make sure t</w:t>
      </w:r>
      <w:r w:rsidR="00CD0118" w:rsidRPr="00CD0118">
        <w:t xml:space="preserve">he </w:t>
      </w:r>
      <w:r w:rsidR="00836AA7" w:rsidRPr="00CD0118">
        <w:t xml:space="preserve">JDBC driver </w:t>
      </w:r>
      <w:r>
        <w:t xml:space="preserve">is in place. It </w:t>
      </w:r>
      <w:r w:rsidR="00836AA7" w:rsidRPr="00CD0118">
        <w:t xml:space="preserve">must be </w:t>
      </w:r>
      <w:r w:rsidR="00CD0118" w:rsidRPr="00CD0118">
        <w:t>in the following location:</w:t>
      </w:r>
    </w:p>
    <w:p w:rsidR="00836AA7" w:rsidRPr="00CD0118" w:rsidRDefault="00836AA7" w:rsidP="00CD0118">
      <w:pPr>
        <w:pStyle w:val="code2"/>
      </w:pPr>
      <w:r w:rsidRPr="00CD0118">
        <w:t>&lt;AGENT_HOME&gt;/sm60/in</w:t>
      </w:r>
      <w:r w:rsidR="00CD0118" w:rsidRPr="00CD0118">
        <w:t>stances/&lt;AGENT INSTANCE&gt;/deploy</w:t>
      </w:r>
    </w:p>
    <w:p w:rsidR="00836AA7" w:rsidRPr="00CD0118" w:rsidRDefault="00836AA7" w:rsidP="00CD0118">
      <w:pPr>
        <w:pStyle w:val="Body2"/>
      </w:pPr>
      <w:r w:rsidRPr="00CD0118">
        <w:t>JDBC writers use this driver to write the usage monitoring logs.</w:t>
      </w:r>
    </w:p>
    <w:p w:rsidR="00836AA7" w:rsidRDefault="00CD0118" w:rsidP="00F6016C">
      <w:pPr>
        <w:pStyle w:val="Bullet1"/>
      </w:pPr>
      <w:r w:rsidRPr="00CD0118">
        <w:t xml:space="preserve">If you are still having JDBC connection issues after following the above steps, and you are sure the JDBC driver </w:t>
      </w:r>
      <w:r w:rsidR="00446CDA" w:rsidRPr="00CD0118">
        <w:t>JAR</w:t>
      </w:r>
      <w:r w:rsidR="00CA1675" w:rsidRPr="00CD0118">
        <w:t xml:space="preserve"> </w:t>
      </w:r>
      <w:r w:rsidRPr="00CD0118">
        <w:t xml:space="preserve">file is in the </w:t>
      </w:r>
      <w:r w:rsidR="00836AA7" w:rsidRPr="00CD0118">
        <w:t xml:space="preserve">deploy folder, there could be </w:t>
      </w:r>
      <w:r w:rsidRPr="00CD0118">
        <w:t xml:space="preserve">a </w:t>
      </w:r>
      <w:r w:rsidR="00836AA7" w:rsidRPr="00CD0118">
        <w:t>JDBC connection issue. Verify that with any Java.net.ConnectException in the Agent log file. More informatio</w:t>
      </w:r>
      <w:r w:rsidRPr="00CD0118">
        <w:t>n about the logs is provided later in this chapter</w:t>
      </w:r>
      <w:r w:rsidR="00836AA7" w:rsidRPr="00CD0118">
        <w:t>.</w:t>
      </w:r>
    </w:p>
    <w:p w:rsidR="00CA1675" w:rsidRPr="00CD0118" w:rsidRDefault="00CA1675" w:rsidP="00CA1675">
      <w:pPr>
        <w:pStyle w:val="Body2"/>
      </w:pPr>
      <w:r>
        <w:t>If necessary, save the log files and contact SOA Software Technical Support.</w:t>
      </w:r>
    </w:p>
    <w:p w:rsidR="000B00DB" w:rsidRDefault="000B00DB" w:rsidP="000B00DB">
      <w:pPr>
        <w:pStyle w:val="Heading3"/>
      </w:pPr>
      <w:bookmarkStart w:id="147" w:name="_Toc368004448"/>
      <w:bookmarkStart w:id="148" w:name="_Toc368004444"/>
      <w:bookmarkStart w:id="149" w:name="_Toc370474629"/>
      <w:r>
        <w:t>Cannot Create Agent from Configurator Wizard</w:t>
      </w:r>
      <w:bookmarkEnd w:id="147"/>
      <w:bookmarkEnd w:id="149"/>
    </w:p>
    <w:p w:rsidR="000B00DB" w:rsidRPr="00554BC3" w:rsidRDefault="00B14499" w:rsidP="00B14499">
      <w:pPr>
        <w:pStyle w:val="Body"/>
      </w:pPr>
      <w:r>
        <w:t>If you c</w:t>
      </w:r>
      <w:r w:rsidR="000B00DB">
        <w:t>annot</w:t>
      </w:r>
      <w:r w:rsidR="000B00DB" w:rsidRPr="00554BC3">
        <w:t xml:space="preserve"> create an instance of the Agent with the Policy Manager configurator wizard</w:t>
      </w:r>
      <w:r>
        <w:t>, it might be because the a</w:t>
      </w:r>
      <w:r w:rsidR="000B00DB" w:rsidRPr="00554BC3">
        <w:t xml:space="preserve">pplication server </w:t>
      </w:r>
      <w:r w:rsidR="000B00DB">
        <w:t>is</w:t>
      </w:r>
      <w:r w:rsidR="000B00DB" w:rsidRPr="00554BC3">
        <w:t xml:space="preserve"> running while you are creating the Agent.</w:t>
      </w:r>
      <w:r w:rsidR="000B00DB">
        <w:t xml:space="preserve"> If the application server is running, you will not be able to create an Agent instance.</w:t>
      </w:r>
    </w:p>
    <w:p w:rsidR="000B00DB" w:rsidRPr="00ED41ED" w:rsidRDefault="000B00DB" w:rsidP="000B00DB">
      <w:pPr>
        <w:pStyle w:val="Heading5"/>
      </w:pPr>
      <w:r w:rsidRPr="00ED41ED">
        <w:t>Solution:</w:t>
      </w:r>
    </w:p>
    <w:p w:rsidR="000B00DB" w:rsidRPr="00554BC3" w:rsidRDefault="000B00DB" w:rsidP="000B00DB">
      <w:pPr>
        <w:pStyle w:val="Body"/>
      </w:pPr>
      <w:r w:rsidRPr="00554BC3">
        <w:t xml:space="preserve">Stop the application server while creating the Agent from </w:t>
      </w:r>
      <w:r>
        <w:t xml:space="preserve">the </w:t>
      </w:r>
      <w:r w:rsidRPr="00554BC3">
        <w:t>configurator.</w:t>
      </w:r>
    </w:p>
    <w:p w:rsidR="000F27C2" w:rsidRDefault="000F27C2" w:rsidP="000F27C2">
      <w:pPr>
        <w:pStyle w:val="Heading3"/>
      </w:pPr>
      <w:bookmarkStart w:id="150" w:name="_Toc368313241"/>
      <w:bookmarkStart w:id="151" w:name="_Toc370474630"/>
      <w:r>
        <w:t>Error Message: “Service Is Blocked”</w:t>
      </w:r>
      <w:bookmarkEnd w:id="150"/>
      <w:bookmarkEnd w:id="151"/>
    </w:p>
    <w:p w:rsidR="000F27C2" w:rsidRPr="007E7245" w:rsidRDefault="00B2259D" w:rsidP="000F27C2">
      <w:pPr>
        <w:pStyle w:val="Body"/>
      </w:pPr>
      <w:r>
        <w:t>In some cases, w</w:t>
      </w:r>
      <w:r w:rsidR="000F27C2" w:rsidRPr="007E7245">
        <w:t>hen a request is sent to a service, this error message is returned:</w:t>
      </w:r>
    </w:p>
    <w:p w:rsidR="000F27C2" w:rsidRDefault="000F27C2" w:rsidP="000F27C2">
      <w:pPr>
        <w:pStyle w:val="code"/>
      </w:pPr>
      <w:r w:rsidRPr="00B7680B">
        <w:t xml:space="preserve">SOA Management is </w:t>
      </w:r>
      <w:r>
        <w:t>not running, service is blocked.</w:t>
      </w:r>
    </w:p>
    <w:p w:rsidR="000F27C2" w:rsidRDefault="000F27C2" w:rsidP="000F27C2">
      <w:pPr>
        <w:pStyle w:val="Body"/>
      </w:pPr>
      <w:r>
        <w:t>There are several possible causes of this error:</w:t>
      </w:r>
    </w:p>
    <w:p w:rsidR="000F27C2" w:rsidRDefault="000F27C2" w:rsidP="00F6016C">
      <w:pPr>
        <w:pStyle w:val="Bullet1"/>
      </w:pPr>
      <w:r>
        <w:t>Agent feature is not installed but filters are configured</w:t>
      </w:r>
    </w:p>
    <w:p w:rsidR="000F27C2" w:rsidRDefault="000F27C2" w:rsidP="00F6016C">
      <w:pPr>
        <w:pStyle w:val="Bullet1"/>
      </w:pPr>
      <w:r>
        <w:t xml:space="preserve">Agent application is </w:t>
      </w:r>
      <w:r w:rsidR="00F55EA6">
        <w:t>not started</w:t>
      </w:r>
    </w:p>
    <w:p w:rsidR="000F27C2" w:rsidRPr="00B7680B" w:rsidRDefault="000F27C2" w:rsidP="000F27C2">
      <w:pPr>
        <w:pStyle w:val="Heading5"/>
      </w:pPr>
      <w:r w:rsidRPr="00B7680B">
        <w:lastRenderedPageBreak/>
        <w:t>Solution:</w:t>
      </w:r>
    </w:p>
    <w:p w:rsidR="000F27C2" w:rsidRDefault="000F27C2" w:rsidP="000F27C2">
      <w:pPr>
        <w:pStyle w:val="BodyKWN"/>
      </w:pPr>
      <w:r>
        <w:t>To resolve:</w:t>
      </w:r>
    </w:p>
    <w:p w:rsidR="000F27C2" w:rsidRDefault="000F27C2" w:rsidP="00F6016C">
      <w:pPr>
        <w:pStyle w:val="Bullet1"/>
      </w:pPr>
      <w:r>
        <w:t>Install the Agent feature</w:t>
      </w:r>
    </w:p>
    <w:p w:rsidR="000F27C2" w:rsidRDefault="000F27C2" w:rsidP="00F6016C">
      <w:pPr>
        <w:pStyle w:val="Bullet1"/>
      </w:pPr>
      <w:r>
        <w:t>Start the Agent application</w:t>
      </w:r>
    </w:p>
    <w:p w:rsidR="00CE74D1" w:rsidRDefault="00CE74D1" w:rsidP="00CE74D1">
      <w:pPr>
        <w:pStyle w:val="Heading3"/>
      </w:pPr>
      <w:bookmarkStart w:id="152" w:name="_Toc368004463"/>
      <w:bookmarkStart w:id="153" w:name="_Toc370474631"/>
      <w:r>
        <w:t>Cannot Start Agent</w:t>
      </w:r>
      <w:bookmarkEnd w:id="152"/>
      <w:bookmarkEnd w:id="153"/>
    </w:p>
    <w:p w:rsidR="00BF6237" w:rsidRDefault="00B2259D" w:rsidP="00B2259D">
      <w:pPr>
        <w:pStyle w:val="Body"/>
      </w:pPr>
      <w:r>
        <w:t xml:space="preserve">If the </w:t>
      </w:r>
      <w:r w:rsidR="00CE74D1" w:rsidRPr="00082D80">
        <w:t>Agent does not start</w:t>
      </w:r>
      <w:r w:rsidR="00CE74D1">
        <w:t xml:space="preserve">, </w:t>
      </w:r>
      <w:r w:rsidR="00BF6237">
        <w:t>there are several possible reasons.</w:t>
      </w:r>
    </w:p>
    <w:p w:rsidR="00BF6237" w:rsidRPr="00B7680B" w:rsidRDefault="00BF6237" w:rsidP="00BF6237">
      <w:pPr>
        <w:pStyle w:val="Heading5"/>
      </w:pPr>
      <w:r w:rsidRPr="00B7680B">
        <w:t>Solution:</w:t>
      </w:r>
    </w:p>
    <w:p w:rsidR="00CE74D1" w:rsidRPr="009F08FD" w:rsidRDefault="00BF6237" w:rsidP="00B2259D">
      <w:pPr>
        <w:pStyle w:val="Body"/>
      </w:pPr>
      <w:r>
        <w:t>C</w:t>
      </w:r>
      <w:r w:rsidR="00CE74D1">
        <w:t>heck the following:</w:t>
      </w:r>
    </w:p>
    <w:p w:rsidR="00CE74D1" w:rsidRPr="00784C01" w:rsidRDefault="00CE74D1" w:rsidP="00F6016C">
      <w:pPr>
        <w:pStyle w:val="Bullet1"/>
      </w:pPr>
      <w:r w:rsidRPr="00784C01">
        <w:t xml:space="preserve">Verify </w:t>
      </w:r>
      <w:r>
        <w:t xml:space="preserve">that </w:t>
      </w:r>
      <w:r w:rsidRPr="00784C01">
        <w:t>the bundles started</w:t>
      </w:r>
      <w:r>
        <w:t xml:space="preserve">, and check the </w:t>
      </w:r>
      <w:r w:rsidRPr="00784C01">
        <w:t xml:space="preserve">message in </w:t>
      </w:r>
      <w:r>
        <w:t xml:space="preserve">the </w:t>
      </w:r>
      <w:r w:rsidRPr="00784C01">
        <w:t>OSGI console window</w:t>
      </w:r>
      <w:r>
        <w:t xml:space="preserve"> to see how many bundles started.</w:t>
      </w:r>
    </w:p>
    <w:p w:rsidR="00CE74D1" w:rsidRDefault="00CE74D1" w:rsidP="00F6016C">
      <w:pPr>
        <w:pStyle w:val="Bullet1"/>
      </w:pPr>
      <w:r>
        <w:t>Check</w:t>
      </w:r>
      <w:r w:rsidRPr="00784C01">
        <w:t xml:space="preserve"> the</w:t>
      </w:r>
      <w:r>
        <w:t xml:space="preserve"> following log files for errors:</w:t>
      </w:r>
    </w:p>
    <w:p w:rsidR="00CE74D1" w:rsidRDefault="00CE74D1" w:rsidP="00F6016C">
      <w:pPr>
        <w:pStyle w:val="Bullet2"/>
      </w:pPr>
      <w:r w:rsidRPr="00784C01">
        <w:t>Agent container logs</w:t>
      </w:r>
    </w:p>
    <w:p w:rsidR="00CE74D1" w:rsidRPr="00784C01" w:rsidRDefault="00CE74D1" w:rsidP="00F6016C">
      <w:pPr>
        <w:pStyle w:val="Bullet2"/>
      </w:pPr>
      <w:r w:rsidRPr="00784C01">
        <w:t>App</w:t>
      </w:r>
      <w:r>
        <w:t>lication</w:t>
      </w:r>
      <w:r w:rsidRPr="00784C01">
        <w:t xml:space="preserve"> server logs</w:t>
      </w:r>
    </w:p>
    <w:p w:rsidR="00CE74D1" w:rsidRPr="00784C01" w:rsidRDefault="00CE74D1" w:rsidP="00CE74D1">
      <w:pPr>
        <w:pStyle w:val="Body"/>
      </w:pPr>
      <w:r>
        <w:t>After completing the above steps</w:t>
      </w:r>
      <w:r w:rsidRPr="00784C01">
        <w:t xml:space="preserve">, if the problem still persists, contact </w:t>
      </w:r>
      <w:r>
        <w:t>SOA Software Technical Support</w:t>
      </w:r>
      <w:r w:rsidRPr="00784C01">
        <w:t>.</w:t>
      </w:r>
    </w:p>
    <w:p w:rsidR="003B2677" w:rsidRDefault="003B2677" w:rsidP="003B2677">
      <w:pPr>
        <w:pStyle w:val="Heading3"/>
      </w:pPr>
      <w:bookmarkStart w:id="154" w:name="_Toc370474632"/>
      <w:r>
        <w:t>403 (Forbidden) Status Code Returned</w:t>
      </w:r>
      <w:bookmarkEnd w:id="154"/>
    </w:p>
    <w:p w:rsidR="003B2677" w:rsidRPr="00C81D7C" w:rsidRDefault="00C80382" w:rsidP="003B2677">
      <w:pPr>
        <w:pStyle w:val="Body"/>
      </w:pPr>
      <w:r>
        <w:t>If the A</w:t>
      </w:r>
      <w:r w:rsidR="003B2677" w:rsidRPr="00C81D7C">
        <w:t xml:space="preserve">gent filter is configured but either the service is not registered, or </w:t>
      </w:r>
      <w:r w:rsidR="003B2677">
        <w:t>is not managed with a container</w:t>
      </w:r>
      <w:r w:rsidR="003B2677" w:rsidRPr="00C81D7C">
        <w:t>, a request message sent to the service receives a 403 response.</w:t>
      </w:r>
    </w:p>
    <w:p w:rsidR="003B2677" w:rsidRPr="00CF67BD" w:rsidRDefault="003B2677" w:rsidP="003B2677">
      <w:pPr>
        <w:pStyle w:val="Heading5"/>
      </w:pPr>
      <w:r>
        <w:t>Solution:</w:t>
      </w:r>
    </w:p>
    <w:p w:rsidR="003B2677" w:rsidRDefault="003B2677" w:rsidP="003B2677">
      <w:pPr>
        <w:pStyle w:val="Body"/>
      </w:pPr>
      <w:r w:rsidRPr="00C81D7C">
        <w:t>Register the service</w:t>
      </w:r>
      <w:r>
        <w:t xml:space="preserve"> and manage it with a container</w:t>
      </w:r>
      <w:r w:rsidRPr="00C81D7C">
        <w:t>.</w:t>
      </w:r>
    </w:p>
    <w:p w:rsidR="003B2677" w:rsidRDefault="003B2677" w:rsidP="003B2677">
      <w:pPr>
        <w:pStyle w:val="Note"/>
      </w:pPr>
      <w:r w:rsidRPr="00364E53">
        <w:rPr>
          <w:b/>
        </w:rPr>
        <w:t>Note</w:t>
      </w:r>
      <w:r w:rsidRPr="00364E53">
        <w:t xml:space="preserve">: To unmanage the service via </w:t>
      </w:r>
      <w:r>
        <w:t xml:space="preserve">an </w:t>
      </w:r>
      <w:r w:rsidRPr="00364E53">
        <w:t xml:space="preserve">Agent container, </w:t>
      </w:r>
      <w:r>
        <w:t>you must manually remove the Agent</w:t>
      </w:r>
      <w:r w:rsidRPr="00364E53">
        <w:t xml:space="preserve"> filter configuration</w:t>
      </w:r>
      <w:r w:rsidR="001F7625">
        <w:t xml:space="preserve"> from </w:t>
      </w:r>
      <w:r w:rsidR="00AC59EC">
        <w:t xml:space="preserve">the </w:t>
      </w:r>
      <w:r w:rsidR="001F7625">
        <w:t xml:space="preserve">deployment descriptor of </w:t>
      </w:r>
      <w:r w:rsidR="00AC59EC">
        <w:t xml:space="preserve">the </w:t>
      </w:r>
      <w:r w:rsidR="001F7625">
        <w:t>provider service application</w:t>
      </w:r>
      <w:r>
        <w:t>.</w:t>
      </w:r>
    </w:p>
    <w:p w:rsidR="0012625A" w:rsidRDefault="0012625A" w:rsidP="0012625A">
      <w:pPr>
        <w:pStyle w:val="Heading3"/>
      </w:pPr>
      <w:bookmarkStart w:id="155" w:name="_Toc370474633"/>
      <w:r>
        <w:t>“Authorization Failed” Message when Consuming a Service</w:t>
      </w:r>
      <w:bookmarkEnd w:id="155"/>
    </w:p>
    <w:p w:rsidR="0012625A" w:rsidRDefault="0012625A" w:rsidP="0012625A">
      <w:pPr>
        <w:pStyle w:val="Body"/>
      </w:pPr>
      <w:r>
        <w:t>One possible cause of an “authorization failed” error is that the contract is not configured.</w:t>
      </w:r>
    </w:p>
    <w:p w:rsidR="0012625A" w:rsidRDefault="0012625A" w:rsidP="0012625A">
      <w:pPr>
        <w:pStyle w:val="Heading5"/>
      </w:pPr>
      <w:r>
        <w:t>Solution:</w:t>
      </w:r>
    </w:p>
    <w:p w:rsidR="0012625A" w:rsidRDefault="0012625A" w:rsidP="0012625A">
      <w:pPr>
        <w:pStyle w:val="Body"/>
      </w:pPr>
      <w:r>
        <w:t>To check whether the contract is configured correctly, and correct as needed, follow the steps below.</w:t>
      </w:r>
    </w:p>
    <w:p w:rsidR="0012625A" w:rsidRDefault="0012625A" w:rsidP="0012625A">
      <w:pPr>
        <w:pStyle w:val="Heading5"/>
      </w:pPr>
      <w:r>
        <w:t>To configure a contract</w:t>
      </w:r>
    </w:p>
    <w:p w:rsidR="0012625A" w:rsidRDefault="0012625A" w:rsidP="00C37AC3">
      <w:pPr>
        <w:pStyle w:val="Num1"/>
      </w:pPr>
      <w:r>
        <w:t>Log in to the Policy Manager console.</w:t>
      </w:r>
    </w:p>
    <w:p w:rsidR="0012625A" w:rsidRDefault="0012625A" w:rsidP="00CC3655">
      <w:pPr>
        <w:pStyle w:val="Num1"/>
      </w:pPr>
      <w:r>
        <w:t>From the organization tree, select the virtual service.</w:t>
      </w:r>
    </w:p>
    <w:p w:rsidR="0012625A" w:rsidRPr="002453AB" w:rsidRDefault="0012625A" w:rsidP="00CC3655">
      <w:pPr>
        <w:pStyle w:val="Num1"/>
      </w:pPr>
      <w:r>
        <w:lastRenderedPageBreak/>
        <w:t>Verify that the intended consumer is listed under the consumers portlet for the virtual service.</w:t>
      </w:r>
    </w:p>
    <w:p w:rsidR="0012625A" w:rsidRDefault="0012625A" w:rsidP="00CC3655">
      <w:pPr>
        <w:pStyle w:val="Num1"/>
      </w:pPr>
      <w:r>
        <w:t>Verify that the approval status of the provided contract is Activated.</w:t>
      </w:r>
    </w:p>
    <w:p w:rsidR="0012625A" w:rsidRDefault="0012625A" w:rsidP="00993190">
      <w:pPr>
        <w:pStyle w:val="Num1"/>
      </w:pPr>
      <w:r>
        <w:t>If the contract is listed as Deactivated, activate it:</w:t>
      </w:r>
    </w:p>
    <w:p w:rsidR="0012625A" w:rsidRDefault="0012625A" w:rsidP="00993190">
      <w:pPr>
        <w:pStyle w:val="Num2"/>
      </w:pPr>
      <w:r>
        <w:t>From the Consumers portlet, select the contract.</w:t>
      </w:r>
    </w:p>
    <w:p w:rsidR="0012625A" w:rsidRDefault="0012625A" w:rsidP="00993190">
      <w:pPr>
        <w:pStyle w:val="Num2"/>
      </w:pPr>
      <w:r>
        <w:t>From the actions portlet, select Activate Contract.</w:t>
      </w:r>
    </w:p>
    <w:p w:rsidR="0012625A" w:rsidRDefault="0012625A" w:rsidP="0012625A">
      <w:pPr>
        <w:pStyle w:val="Heading3"/>
      </w:pPr>
      <w:bookmarkStart w:id="156" w:name="_Toc370474634"/>
      <w:r>
        <w:t xml:space="preserve">Shared Libraries Not </w:t>
      </w:r>
      <w:r w:rsidR="00165525">
        <w:t xml:space="preserve">in </w:t>
      </w:r>
      <w:r>
        <w:t xml:space="preserve">the </w:t>
      </w:r>
      <w:r w:rsidR="00515744">
        <w:t xml:space="preserve">Classpath </w:t>
      </w:r>
      <w:r>
        <w:t>of the Provider Service Application</w:t>
      </w:r>
      <w:bookmarkEnd w:id="156"/>
    </w:p>
    <w:p w:rsidR="0012625A" w:rsidRDefault="0012625A" w:rsidP="0012625A">
      <w:pPr>
        <w:pStyle w:val="Body"/>
      </w:pPr>
      <w:r>
        <w:t xml:space="preserve">When an </w:t>
      </w:r>
      <w:r w:rsidR="00165525">
        <w:t xml:space="preserve">Agent </w:t>
      </w:r>
      <w:r>
        <w:t>is configured, Agent shared bundles are kept in a shared library space of an application server instance (</w:t>
      </w:r>
      <w:r w:rsidR="00165525">
        <w:t>the exact location</w:t>
      </w:r>
      <w:r>
        <w:t xml:space="preserve"> is specific to each app</w:t>
      </w:r>
      <w:r w:rsidR="00165525">
        <w:t>lication</w:t>
      </w:r>
      <w:r>
        <w:t xml:space="preserve"> server).</w:t>
      </w:r>
      <w:r w:rsidR="00165525">
        <w:t xml:space="preserve"> The JAR files must be available in the classpath of every application deployed in the application server instance.</w:t>
      </w:r>
    </w:p>
    <w:p w:rsidR="0012625A" w:rsidRDefault="0012625A" w:rsidP="0012625A">
      <w:pPr>
        <w:pStyle w:val="Body"/>
      </w:pPr>
      <w:r>
        <w:t>For more information on these JAR files for a specific Agent, refer to the applicable Install Guide.</w:t>
      </w:r>
    </w:p>
    <w:p w:rsidR="0012625A" w:rsidRDefault="0012625A" w:rsidP="0012625A">
      <w:pPr>
        <w:pStyle w:val="Heading5"/>
      </w:pPr>
      <w:r>
        <w:t>Solution:</w:t>
      </w:r>
    </w:p>
    <w:p w:rsidR="0012625A" w:rsidRDefault="0012625A" w:rsidP="0012625A">
      <w:pPr>
        <w:pStyle w:val="Body"/>
      </w:pPr>
      <w:r>
        <w:t>Copy the</w:t>
      </w:r>
      <w:r w:rsidR="001A1E25">
        <w:t xml:space="preserve"> </w:t>
      </w:r>
      <w:r>
        <w:t>JAR files to the shared location and then restart the application server instance.</w:t>
      </w:r>
    </w:p>
    <w:p w:rsidR="0012625A" w:rsidRDefault="0012625A" w:rsidP="0012625A">
      <w:pPr>
        <w:pStyle w:val="Heading3"/>
      </w:pPr>
      <w:bookmarkStart w:id="157" w:name="_Toc370474635"/>
      <w:r>
        <w:t>Application Server Instance Running Out of Memory</w:t>
      </w:r>
      <w:bookmarkEnd w:id="157"/>
    </w:p>
    <w:p w:rsidR="0012625A" w:rsidRDefault="006C296A" w:rsidP="0012625A">
      <w:pPr>
        <w:pStyle w:val="Body"/>
      </w:pPr>
      <w:r>
        <w:t>If the a</w:t>
      </w:r>
      <w:r w:rsidR="0012625A">
        <w:t>pplication server instance is running out of memory</w:t>
      </w:r>
      <w:r>
        <w:t>, you might need to add more memory</w:t>
      </w:r>
      <w:r w:rsidR="0012625A">
        <w:t>.</w:t>
      </w:r>
    </w:p>
    <w:p w:rsidR="0012625A" w:rsidRDefault="0012625A" w:rsidP="0012625A">
      <w:pPr>
        <w:pStyle w:val="Heading5"/>
      </w:pPr>
      <w:r>
        <w:t>Solution:</w:t>
      </w:r>
    </w:p>
    <w:p w:rsidR="0012625A" w:rsidRDefault="0012625A" w:rsidP="0012625A">
      <w:pPr>
        <w:pStyle w:val="BodyKWN"/>
      </w:pPr>
      <w:r>
        <w:t>To resolve the issue:</w:t>
      </w:r>
    </w:p>
    <w:p w:rsidR="0012625A" w:rsidRPr="00F6016C" w:rsidRDefault="0012625A" w:rsidP="00F6016C">
      <w:pPr>
        <w:pStyle w:val="Bullet1"/>
      </w:pPr>
      <w:r w:rsidRPr="00F6016C">
        <w:t>Contact the application server administrator for optimal memory settings, and allocate more memory if needed.</w:t>
      </w:r>
    </w:p>
    <w:p w:rsidR="0012625A" w:rsidRPr="00F6016C" w:rsidRDefault="0012625A" w:rsidP="00F6016C">
      <w:pPr>
        <w:pStyle w:val="Bullet1"/>
      </w:pPr>
      <w:r w:rsidRPr="00F6016C">
        <w:t xml:space="preserve">Restart the server. This </w:t>
      </w:r>
      <w:r w:rsidR="001A1E25" w:rsidRPr="00F6016C">
        <w:t>does not</w:t>
      </w:r>
      <w:r w:rsidRPr="00F6016C">
        <w:t xml:space="preserve"> resolve the cause, </w:t>
      </w:r>
      <w:r w:rsidR="001A1E25" w:rsidRPr="00F6016C">
        <w:t>but</w:t>
      </w:r>
      <w:r w:rsidRPr="00F6016C">
        <w:t xml:space="preserve"> could be a short-term solution </w:t>
      </w:r>
      <w:r w:rsidR="001A1E25" w:rsidRPr="00F6016C">
        <w:t>to resolve an immediate memory issue</w:t>
      </w:r>
      <w:r w:rsidRPr="00F6016C">
        <w:t>.</w:t>
      </w:r>
    </w:p>
    <w:bookmarkEnd w:id="148"/>
    <w:sectPr w:rsidR="0012625A" w:rsidRPr="00F6016C" w:rsidSect="005568A5">
      <w:footerReference w:type="default" r:id="rId28"/>
      <w:footerReference w:type="first" r:id="rId29"/>
      <w:pgSz w:w="12240" w:h="15840" w:code="1"/>
      <w:pgMar w:top="1152"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3155" w:rsidRDefault="002A3155">
      <w:pPr>
        <w:spacing w:after="0" w:line="240" w:lineRule="auto"/>
      </w:pPr>
      <w:r>
        <w:separator/>
      </w:r>
    </w:p>
  </w:endnote>
  <w:endnote w:type="continuationSeparator" w:id="0">
    <w:p w:rsidR="002A3155" w:rsidRDefault="002A31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68A5" w:rsidRPr="00135CEA" w:rsidRDefault="005568A5" w:rsidP="003C0201">
    <w:pPr>
      <w:pStyle w:val="Footer"/>
    </w:pPr>
    <w:r>
      <w:rPr>
        <w:i/>
      </w:rPr>
      <w:fldChar w:fldCharType="begin"/>
    </w:r>
    <w:r>
      <w:rPr>
        <w:i/>
      </w:rPr>
      <w:instrText xml:space="preserve"> DOCPROPERTY  ProductNameFull  \* MERGEFORMAT </w:instrText>
    </w:r>
    <w:r>
      <w:rPr>
        <w:i/>
      </w:rPr>
      <w:fldChar w:fldCharType="separate"/>
    </w:r>
    <w:r>
      <w:rPr>
        <w:i/>
      </w:rPr>
      <w:t>SOA Software</w:t>
    </w:r>
    <w:r>
      <w:rPr>
        <w:i/>
      </w:rPr>
      <w:fldChar w:fldCharType="end"/>
    </w:r>
    <w:r>
      <w:rPr>
        <w:i/>
      </w:rPr>
      <w:t>:</w:t>
    </w:r>
    <w:r w:rsidRPr="00A954CA">
      <w:rPr>
        <w:i/>
      </w:rPr>
      <w:t xml:space="preserve"> </w:t>
    </w:r>
    <w:r>
      <w:rPr>
        <w:i/>
      </w:rPr>
      <w:t>Troubleshooting</w:t>
    </w:r>
    <w:r w:rsidRPr="00A954CA">
      <w:rPr>
        <w:i/>
      </w:rPr>
      <w:t xml:space="preserve"> Guide</w:t>
    </w:r>
    <w:r>
      <w:rPr>
        <w:i/>
      </w:rPr>
      <w:t xml:space="preserve"> for Agents</w:t>
    </w:r>
    <w:r>
      <w:rPr>
        <w:i/>
      </w:rPr>
      <w:tab/>
    </w:r>
    <w:r w:rsidRPr="00135CEA">
      <w:tab/>
    </w:r>
    <w:r w:rsidRPr="00135CEA">
      <w:fldChar w:fldCharType="begin"/>
    </w:r>
    <w:r w:rsidRPr="00135CEA">
      <w:instrText xml:space="preserve"> PAGE   \* MERGEFORMAT </w:instrText>
    </w:r>
    <w:r w:rsidRPr="00135CEA">
      <w:fldChar w:fldCharType="separate"/>
    </w:r>
    <w:r w:rsidR="00CD4E5E">
      <w:rPr>
        <w:noProof/>
      </w:rPr>
      <w:t>4</w:t>
    </w:r>
    <w:r w:rsidRPr="00135CEA">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68A5" w:rsidRDefault="005568A5">
    <w:pPr>
      <w:pStyle w:val="Footer"/>
    </w:pPr>
    <w:r>
      <w:rPr>
        <w:i/>
      </w:rPr>
      <w:fldChar w:fldCharType="begin"/>
    </w:r>
    <w:r>
      <w:rPr>
        <w:i/>
      </w:rPr>
      <w:instrText xml:space="preserve"> DOCPROPERTY  ProductNameFull  \* MERGEFORMAT </w:instrText>
    </w:r>
    <w:r>
      <w:rPr>
        <w:i/>
      </w:rPr>
      <w:fldChar w:fldCharType="separate"/>
    </w:r>
    <w:r>
      <w:rPr>
        <w:i/>
      </w:rPr>
      <w:t>SOA Software</w:t>
    </w:r>
    <w:r>
      <w:rPr>
        <w:i/>
      </w:rPr>
      <w:fldChar w:fldCharType="end"/>
    </w:r>
    <w:r>
      <w:rPr>
        <w:i/>
      </w:rPr>
      <w:t>:</w:t>
    </w:r>
    <w:r w:rsidRPr="00A954CA">
      <w:rPr>
        <w:i/>
      </w:rPr>
      <w:t xml:space="preserve"> </w:t>
    </w:r>
    <w:r>
      <w:rPr>
        <w:i/>
      </w:rPr>
      <w:t>Troubleshooting</w:t>
    </w:r>
    <w:r w:rsidRPr="00A954CA">
      <w:rPr>
        <w:i/>
      </w:rPr>
      <w:t xml:space="preserve"> Guide</w:t>
    </w:r>
    <w:r>
      <w:rPr>
        <w:i/>
      </w:rPr>
      <w:t xml:space="preserve"> for Agents</w:t>
    </w:r>
    <w:r>
      <w:rPr>
        <w:i/>
      </w:rPr>
      <w:tab/>
    </w:r>
    <w:r w:rsidRPr="00135CEA">
      <w:tab/>
    </w:r>
    <w:r w:rsidRPr="00135CEA">
      <w:fldChar w:fldCharType="begin"/>
    </w:r>
    <w:r w:rsidRPr="00135CEA">
      <w:instrText xml:space="preserve"> PAGE   \* MERGEFORMAT </w:instrText>
    </w:r>
    <w:r w:rsidRPr="00135CEA">
      <w:fldChar w:fldCharType="separate"/>
    </w:r>
    <w:r w:rsidR="00CD4E5E">
      <w:rPr>
        <w:noProof/>
      </w:rPr>
      <w:t>3</w:t>
    </w:r>
    <w:r w:rsidRPr="00135CEA">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3155" w:rsidRDefault="002A3155">
      <w:pPr>
        <w:spacing w:after="0" w:line="240" w:lineRule="auto"/>
      </w:pPr>
      <w:r>
        <w:separator/>
      </w:r>
    </w:p>
  </w:footnote>
  <w:footnote w:type="continuationSeparator" w:id="0">
    <w:p w:rsidR="002A3155" w:rsidRDefault="002A315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7FF3" w:rsidRDefault="009B7FF3">
    <w:pPr>
      <w:pStyle w:val="Header"/>
    </w:pPr>
    <w:r>
      <w:t>SOA Software, Inc.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A2CA8"/>
    <w:multiLevelType w:val="multilevel"/>
    <w:tmpl w:val="08224B6A"/>
    <w:lvl w:ilvl="0">
      <w:start w:val="1"/>
      <w:numFmt w:val="decimal"/>
      <w:suff w:val="nothing"/>
      <w:lvlText w:val="Chapter %1 |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lvlRestart w:val="0"/>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decimal"/>
      <w:lvlText w:val="%6"/>
      <w:lvlJc w:val="left"/>
      <w:pPr>
        <w:ind w:left="360" w:hanging="360"/>
      </w:pPr>
      <w:rPr>
        <w:rFonts w:hint="default"/>
      </w:rPr>
    </w:lvl>
    <w:lvl w:ilvl="6">
      <w:start w:val="1"/>
      <w:numFmt w:val="lowerLetter"/>
      <w:lvlText w:val="%7)"/>
      <w:lvlJc w:val="left"/>
      <w:pPr>
        <w:ind w:left="720" w:hanging="360"/>
      </w:pPr>
      <w:rPr>
        <w:rFonts w:hint="default"/>
      </w:rPr>
    </w:lvl>
    <w:lvl w:ilvl="7">
      <w:start w:val="1"/>
      <w:numFmt w:val="lowerRoman"/>
      <w:lvlText w:val="%8)"/>
      <w:lvlJc w:val="left"/>
      <w:pPr>
        <w:ind w:left="1080" w:hanging="360"/>
      </w:pPr>
      <w:rPr>
        <w:rFonts w:hint="default"/>
      </w:rPr>
    </w:lvl>
    <w:lvl w:ilvl="8">
      <w:start w:val="1"/>
      <w:numFmt w:val="none"/>
      <w:lvlText w:val=""/>
      <w:lvlJc w:val="left"/>
      <w:pPr>
        <w:ind w:left="3240" w:hanging="360"/>
      </w:pPr>
      <w:rPr>
        <w:rFonts w:hint="default"/>
      </w:rPr>
    </w:lvl>
  </w:abstractNum>
  <w:abstractNum w:abstractNumId="1">
    <w:nsid w:val="1AFC6EFF"/>
    <w:multiLevelType w:val="multilevel"/>
    <w:tmpl w:val="731A3212"/>
    <w:numStyleLink w:val="Headings"/>
  </w:abstractNum>
  <w:abstractNum w:abstractNumId="2">
    <w:nsid w:val="1C482D97"/>
    <w:multiLevelType w:val="hybridMultilevel"/>
    <w:tmpl w:val="69205EDA"/>
    <w:lvl w:ilvl="0" w:tplc="48E01258">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435F88"/>
    <w:multiLevelType w:val="multilevel"/>
    <w:tmpl w:val="731A3212"/>
    <w:numStyleLink w:val="Headings"/>
  </w:abstractNum>
  <w:abstractNum w:abstractNumId="4">
    <w:nsid w:val="292E096B"/>
    <w:multiLevelType w:val="multilevel"/>
    <w:tmpl w:val="49B2A4F4"/>
    <w:styleLink w:val="NumList1"/>
    <w:lvl w:ilvl="0">
      <w:start w:val="1"/>
      <w:numFmt w:val="decimal"/>
      <w:lvlText w:val="%1"/>
      <w:lvlJc w:val="left"/>
      <w:pPr>
        <w:ind w:left="360" w:hanging="360"/>
      </w:pPr>
      <w:rPr>
        <w:rFonts w:hint="default"/>
      </w:rPr>
    </w:lvl>
    <w:lvl w:ilvl="1">
      <w:start w:val="1"/>
      <w:numFmt w:val="decimal"/>
      <w:lvlRestart w:val="0"/>
      <w:lvlText w:val="%2"/>
      <w:lvlJc w:val="left"/>
      <w:pPr>
        <w:ind w:left="720" w:hanging="360"/>
      </w:pPr>
      <w:rPr>
        <w:rFonts w:hint="default"/>
      </w:rPr>
    </w:lvl>
    <w:lvl w:ilvl="2">
      <w:start w:val="1"/>
      <w:numFmt w:val="decimal"/>
      <w:lvlRestart w:val="0"/>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2ABA6772"/>
    <w:multiLevelType w:val="multilevel"/>
    <w:tmpl w:val="F190B5FE"/>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6">
    <w:nsid w:val="300905D6"/>
    <w:multiLevelType w:val="hybridMultilevel"/>
    <w:tmpl w:val="31E6A380"/>
    <w:lvl w:ilvl="0" w:tplc="A2EE00C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4809C7"/>
    <w:multiLevelType w:val="hybridMultilevel"/>
    <w:tmpl w:val="800A6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1C7CE8"/>
    <w:multiLevelType w:val="hybridMultilevel"/>
    <w:tmpl w:val="F34A20BC"/>
    <w:lvl w:ilvl="0" w:tplc="973C4F62">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C57EB2"/>
    <w:multiLevelType w:val="multilevel"/>
    <w:tmpl w:val="731A3212"/>
    <w:styleLink w:val="Headings"/>
    <w:lvl w:ilvl="0">
      <w:start w:val="1"/>
      <w:numFmt w:val="decimal"/>
      <w:pStyle w:val="Heading1"/>
      <w:suff w:val="nothing"/>
      <w:lvlText w:val="Chapter %1 | "/>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lvlRestart w:val="0"/>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decimal"/>
      <w:pStyle w:val="Num1"/>
      <w:lvlText w:val="%6"/>
      <w:lvlJc w:val="left"/>
      <w:pPr>
        <w:ind w:left="360" w:hanging="360"/>
      </w:pPr>
      <w:rPr>
        <w:rFonts w:hint="default"/>
      </w:rPr>
    </w:lvl>
    <w:lvl w:ilvl="6">
      <w:start w:val="1"/>
      <w:numFmt w:val="lowerLetter"/>
      <w:pStyle w:val="Num2"/>
      <w:lvlText w:val="%7)"/>
      <w:lvlJc w:val="left"/>
      <w:pPr>
        <w:ind w:left="720" w:hanging="360"/>
      </w:pPr>
      <w:rPr>
        <w:rFonts w:hint="default"/>
      </w:rPr>
    </w:lvl>
    <w:lvl w:ilvl="7">
      <w:start w:val="1"/>
      <w:numFmt w:val="lowerRoman"/>
      <w:lvlText w:val="%8)"/>
      <w:lvlJc w:val="left"/>
      <w:pPr>
        <w:ind w:left="1080" w:hanging="360"/>
      </w:pPr>
      <w:rPr>
        <w:rFonts w:hint="default"/>
      </w:rPr>
    </w:lvl>
    <w:lvl w:ilvl="8">
      <w:start w:val="1"/>
      <w:numFmt w:val="none"/>
      <w:lvlText w:val=""/>
      <w:lvlJc w:val="left"/>
      <w:pPr>
        <w:ind w:left="3240" w:hanging="360"/>
      </w:pPr>
      <w:rPr>
        <w:rFonts w:hint="default"/>
      </w:rPr>
    </w:lvl>
  </w:abstractNum>
  <w:abstractNum w:abstractNumId="10">
    <w:nsid w:val="447C1CCA"/>
    <w:multiLevelType w:val="hybridMultilevel"/>
    <w:tmpl w:val="F950FD8A"/>
    <w:lvl w:ilvl="0" w:tplc="C5167A50">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20A0F16"/>
    <w:multiLevelType w:val="hybridMultilevel"/>
    <w:tmpl w:val="9A286C02"/>
    <w:lvl w:ilvl="0" w:tplc="24A2C94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90F6203"/>
    <w:multiLevelType w:val="hybridMultilevel"/>
    <w:tmpl w:val="416050A6"/>
    <w:lvl w:ilvl="0" w:tplc="80A81F52">
      <w:start w:val="1"/>
      <w:numFmt w:val="bullet"/>
      <w:pStyle w:val="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9AE27D5"/>
    <w:multiLevelType w:val="multilevel"/>
    <w:tmpl w:val="731A3212"/>
    <w:numStyleLink w:val="Headings"/>
  </w:abstractNum>
  <w:abstractNum w:abstractNumId="14">
    <w:nsid w:val="77694BE3"/>
    <w:multiLevelType w:val="hybridMultilevel"/>
    <w:tmpl w:val="F9FE3950"/>
    <w:lvl w:ilvl="0" w:tplc="7ECA67C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8"/>
  </w:num>
  <w:num w:numId="4">
    <w:abstractNumId w:val="11"/>
  </w:num>
  <w:num w:numId="5">
    <w:abstractNumId w:val="5"/>
  </w:num>
  <w:num w:numId="6">
    <w:abstractNumId w:val="1"/>
  </w:num>
  <w:num w:numId="7">
    <w:abstractNumId w:val="2"/>
  </w:num>
  <w:num w:numId="8">
    <w:abstractNumId w:val="14"/>
  </w:num>
  <w:num w:numId="9">
    <w:abstractNumId w:val="6"/>
  </w:num>
  <w:num w:numId="10">
    <w:abstractNumId w:val="12"/>
  </w:num>
  <w:num w:numId="11">
    <w:abstractNumId w:val="7"/>
  </w:num>
  <w:num w:numId="12">
    <w:abstractNumId w:val="10"/>
  </w:num>
  <w:num w:numId="13">
    <w:abstractNumId w:val="13"/>
  </w:num>
  <w:num w:numId="14">
    <w:abstractNumId w:val="0"/>
  </w:num>
  <w:num w:numId="15">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linkStyles/>
  <w:stylePaneSortMethod w:val="0000"/>
  <w:defaultTabStop w:val="720"/>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C76"/>
    <w:rsid w:val="00000584"/>
    <w:rsid w:val="00000FC5"/>
    <w:rsid w:val="000013F5"/>
    <w:rsid w:val="000017FD"/>
    <w:rsid w:val="00001848"/>
    <w:rsid w:val="000025F3"/>
    <w:rsid w:val="00003000"/>
    <w:rsid w:val="00003F52"/>
    <w:rsid w:val="00005C46"/>
    <w:rsid w:val="00005FD2"/>
    <w:rsid w:val="00006111"/>
    <w:rsid w:val="000063E0"/>
    <w:rsid w:val="00006CCF"/>
    <w:rsid w:val="000072FE"/>
    <w:rsid w:val="00007BA7"/>
    <w:rsid w:val="00010648"/>
    <w:rsid w:val="00011421"/>
    <w:rsid w:val="0001463D"/>
    <w:rsid w:val="000146F1"/>
    <w:rsid w:val="00014B73"/>
    <w:rsid w:val="00014D85"/>
    <w:rsid w:val="000157C4"/>
    <w:rsid w:val="00016728"/>
    <w:rsid w:val="0001717E"/>
    <w:rsid w:val="00017D9C"/>
    <w:rsid w:val="00020C8A"/>
    <w:rsid w:val="000213DD"/>
    <w:rsid w:val="00021F21"/>
    <w:rsid w:val="00022155"/>
    <w:rsid w:val="00023EB8"/>
    <w:rsid w:val="00024860"/>
    <w:rsid w:val="00024B8B"/>
    <w:rsid w:val="00024C6C"/>
    <w:rsid w:val="00030CD9"/>
    <w:rsid w:val="00031957"/>
    <w:rsid w:val="00031D19"/>
    <w:rsid w:val="00032F03"/>
    <w:rsid w:val="00033E9B"/>
    <w:rsid w:val="00034257"/>
    <w:rsid w:val="000351F8"/>
    <w:rsid w:val="000358E6"/>
    <w:rsid w:val="00040D45"/>
    <w:rsid w:val="000424A0"/>
    <w:rsid w:val="00042643"/>
    <w:rsid w:val="0004276D"/>
    <w:rsid w:val="00044482"/>
    <w:rsid w:val="0004520C"/>
    <w:rsid w:val="0004792F"/>
    <w:rsid w:val="00047B55"/>
    <w:rsid w:val="00050342"/>
    <w:rsid w:val="00050544"/>
    <w:rsid w:val="00050697"/>
    <w:rsid w:val="00050DE1"/>
    <w:rsid w:val="00051C82"/>
    <w:rsid w:val="00052175"/>
    <w:rsid w:val="0005236D"/>
    <w:rsid w:val="00052A2D"/>
    <w:rsid w:val="00053998"/>
    <w:rsid w:val="00053A2B"/>
    <w:rsid w:val="000549F0"/>
    <w:rsid w:val="00054D68"/>
    <w:rsid w:val="0005527F"/>
    <w:rsid w:val="00056609"/>
    <w:rsid w:val="0006021A"/>
    <w:rsid w:val="00060874"/>
    <w:rsid w:val="00060BF3"/>
    <w:rsid w:val="000610D4"/>
    <w:rsid w:val="000612B8"/>
    <w:rsid w:val="00061DA8"/>
    <w:rsid w:val="000620DC"/>
    <w:rsid w:val="00062409"/>
    <w:rsid w:val="00062E4A"/>
    <w:rsid w:val="0006412D"/>
    <w:rsid w:val="00064629"/>
    <w:rsid w:val="0006557F"/>
    <w:rsid w:val="00070002"/>
    <w:rsid w:val="00071428"/>
    <w:rsid w:val="00072DD0"/>
    <w:rsid w:val="00073622"/>
    <w:rsid w:val="00073A0B"/>
    <w:rsid w:val="000743C2"/>
    <w:rsid w:val="00074786"/>
    <w:rsid w:val="000750D2"/>
    <w:rsid w:val="0007510B"/>
    <w:rsid w:val="000759F9"/>
    <w:rsid w:val="00075CC9"/>
    <w:rsid w:val="00077B03"/>
    <w:rsid w:val="00077FB6"/>
    <w:rsid w:val="000800B4"/>
    <w:rsid w:val="00080A55"/>
    <w:rsid w:val="00080CD6"/>
    <w:rsid w:val="00080EDA"/>
    <w:rsid w:val="000815EB"/>
    <w:rsid w:val="0008188E"/>
    <w:rsid w:val="0008199F"/>
    <w:rsid w:val="00081A12"/>
    <w:rsid w:val="00082012"/>
    <w:rsid w:val="00082C05"/>
    <w:rsid w:val="00082D80"/>
    <w:rsid w:val="000834EE"/>
    <w:rsid w:val="00083645"/>
    <w:rsid w:val="00083B83"/>
    <w:rsid w:val="00084291"/>
    <w:rsid w:val="00085A53"/>
    <w:rsid w:val="000914AF"/>
    <w:rsid w:val="00093094"/>
    <w:rsid w:val="00093BBD"/>
    <w:rsid w:val="00093C78"/>
    <w:rsid w:val="00093E36"/>
    <w:rsid w:val="00093E80"/>
    <w:rsid w:val="000952D7"/>
    <w:rsid w:val="00096533"/>
    <w:rsid w:val="00096747"/>
    <w:rsid w:val="00096A42"/>
    <w:rsid w:val="00097FAE"/>
    <w:rsid w:val="000A0B9C"/>
    <w:rsid w:val="000A2027"/>
    <w:rsid w:val="000A2142"/>
    <w:rsid w:val="000A28E5"/>
    <w:rsid w:val="000A2EFC"/>
    <w:rsid w:val="000A35CE"/>
    <w:rsid w:val="000A47DA"/>
    <w:rsid w:val="000B00DB"/>
    <w:rsid w:val="000B0520"/>
    <w:rsid w:val="000B13AC"/>
    <w:rsid w:val="000B17CC"/>
    <w:rsid w:val="000B23BE"/>
    <w:rsid w:val="000B23D9"/>
    <w:rsid w:val="000B314E"/>
    <w:rsid w:val="000B33B2"/>
    <w:rsid w:val="000B494D"/>
    <w:rsid w:val="000B4B1A"/>
    <w:rsid w:val="000B4C37"/>
    <w:rsid w:val="000B53EF"/>
    <w:rsid w:val="000B5F0D"/>
    <w:rsid w:val="000B715C"/>
    <w:rsid w:val="000B7836"/>
    <w:rsid w:val="000C06E7"/>
    <w:rsid w:val="000C0CC0"/>
    <w:rsid w:val="000C0DA0"/>
    <w:rsid w:val="000C12A0"/>
    <w:rsid w:val="000C16E6"/>
    <w:rsid w:val="000C2750"/>
    <w:rsid w:val="000C2C5B"/>
    <w:rsid w:val="000C2DC5"/>
    <w:rsid w:val="000C38D2"/>
    <w:rsid w:val="000C3B8A"/>
    <w:rsid w:val="000C468F"/>
    <w:rsid w:val="000C6168"/>
    <w:rsid w:val="000C655B"/>
    <w:rsid w:val="000C69F2"/>
    <w:rsid w:val="000C7CBF"/>
    <w:rsid w:val="000C7F35"/>
    <w:rsid w:val="000D0AED"/>
    <w:rsid w:val="000D0BBB"/>
    <w:rsid w:val="000D24EB"/>
    <w:rsid w:val="000D28CB"/>
    <w:rsid w:val="000D3630"/>
    <w:rsid w:val="000D457A"/>
    <w:rsid w:val="000D46FE"/>
    <w:rsid w:val="000D4A85"/>
    <w:rsid w:val="000D4D1D"/>
    <w:rsid w:val="000D4F58"/>
    <w:rsid w:val="000D52A4"/>
    <w:rsid w:val="000D55D9"/>
    <w:rsid w:val="000D663B"/>
    <w:rsid w:val="000D6EF8"/>
    <w:rsid w:val="000D74F5"/>
    <w:rsid w:val="000E01DC"/>
    <w:rsid w:val="000E0EAB"/>
    <w:rsid w:val="000E2CCE"/>
    <w:rsid w:val="000E3698"/>
    <w:rsid w:val="000E4016"/>
    <w:rsid w:val="000E42CD"/>
    <w:rsid w:val="000E466D"/>
    <w:rsid w:val="000E5105"/>
    <w:rsid w:val="000E54A8"/>
    <w:rsid w:val="000E5BE1"/>
    <w:rsid w:val="000E5D37"/>
    <w:rsid w:val="000E695D"/>
    <w:rsid w:val="000E6978"/>
    <w:rsid w:val="000E6A2D"/>
    <w:rsid w:val="000E74C3"/>
    <w:rsid w:val="000F0140"/>
    <w:rsid w:val="000F0256"/>
    <w:rsid w:val="000F0318"/>
    <w:rsid w:val="000F10EC"/>
    <w:rsid w:val="000F18DC"/>
    <w:rsid w:val="000F209D"/>
    <w:rsid w:val="000F254D"/>
    <w:rsid w:val="000F278A"/>
    <w:rsid w:val="000F27C2"/>
    <w:rsid w:val="000F2F57"/>
    <w:rsid w:val="000F3DF8"/>
    <w:rsid w:val="000F46A1"/>
    <w:rsid w:val="000F5ACC"/>
    <w:rsid w:val="001008E3"/>
    <w:rsid w:val="001018EC"/>
    <w:rsid w:val="00102369"/>
    <w:rsid w:val="00102A0C"/>
    <w:rsid w:val="00107701"/>
    <w:rsid w:val="0011162E"/>
    <w:rsid w:val="001119D3"/>
    <w:rsid w:val="00114BA5"/>
    <w:rsid w:val="0011509E"/>
    <w:rsid w:val="0011614B"/>
    <w:rsid w:val="00116671"/>
    <w:rsid w:val="00116CFB"/>
    <w:rsid w:val="00120C7D"/>
    <w:rsid w:val="00121149"/>
    <w:rsid w:val="001224BB"/>
    <w:rsid w:val="00123D94"/>
    <w:rsid w:val="00124074"/>
    <w:rsid w:val="00124E36"/>
    <w:rsid w:val="00124F99"/>
    <w:rsid w:val="0012625A"/>
    <w:rsid w:val="00126BDD"/>
    <w:rsid w:val="00126EC0"/>
    <w:rsid w:val="001274D3"/>
    <w:rsid w:val="0013063C"/>
    <w:rsid w:val="00130C0E"/>
    <w:rsid w:val="001315EE"/>
    <w:rsid w:val="001321D0"/>
    <w:rsid w:val="00132EAD"/>
    <w:rsid w:val="00133411"/>
    <w:rsid w:val="00133835"/>
    <w:rsid w:val="001339CB"/>
    <w:rsid w:val="00133D3F"/>
    <w:rsid w:val="001345DE"/>
    <w:rsid w:val="00135FF0"/>
    <w:rsid w:val="00136936"/>
    <w:rsid w:val="00136CE9"/>
    <w:rsid w:val="00136F0B"/>
    <w:rsid w:val="0013777D"/>
    <w:rsid w:val="00141110"/>
    <w:rsid w:val="00141634"/>
    <w:rsid w:val="0014201A"/>
    <w:rsid w:val="00145911"/>
    <w:rsid w:val="001459AB"/>
    <w:rsid w:val="00145ED5"/>
    <w:rsid w:val="00146449"/>
    <w:rsid w:val="001477AB"/>
    <w:rsid w:val="00147F2B"/>
    <w:rsid w:val="00150424"/>
    <w:rsid w:val="00151269"/>
    <w:rsid w:val="00151B92"/>
    <w:rsid w:val="00154ED4"/>
    <w:rsid w:val="00154FE3"/>
    <w:rsid w:val="0015525B"/>
    <w:rsid w:val="00157707"/>
    <w:rsid w:val="00157EDD"/>
    <w:rsid w:val="0016058C"/>
    <w:rsid w:val="001605E5"/>
    <w:rsid w:val="00160CED"/>
    <w:rsid w:val="0016115F"/>
    <w:rsid w:val="00161DE6"/>
    <w:rsid w:val="00162372"/>
    <w:rsid w:val="00162887"/>
    <w:rsid w:val="00162B25"/>
    <w:rsid w:val="00163034"/>
    <w:rsid w:val="0016311C"/>
    <w:rsid w:val="001639F2"/>
    <w:rsid w:val="00163C47"/>
    <w:rsid w:val="0016503B"/>
    <w:rsid w:val="001650A8"/>
    <w:rsid w:val="00165525"/>
    <w:rsid w:val="00165689"/>
    <w:rsid w:val="00166729"/>
    <w:rsid w:val="001669FA"/>
    <w:rsid w:val="00167062"/>
    <w:rsid w:val="00167176"/>
    <w:rsid w:val="00167EDF"/>
    <w:rsid w:val="0017005A"/>
    <w:rsid w:val="001703B3"/>
    <w:rsid w:val="00170C17"/>
    <w:rsid w:val="0017260C"/>
    <w:rsid w:val="0017336D"/>
    <w:rsid w:val="00174305"/>
    <w:rsid w:val="001748C2"/>
    <w:rsid w:val="0017603E"/>
    <w:rsid w:val="00176839"/>
    <w:rsid w:val="00176BDA"/>
    <w:rsid w:val="00176E20"/>
    <w:rsid w:val="00176EDB"/>
    <w:rsid w:val="00177333"/>
    <w:rsid w:val="00180196"/>
    <w:rsid w:val="001803DD"/>
    <w:rsid w:val="00180F97"/>
    <w:rsid w:val="00180FCA"/>
    <w:rsid w:val="001833ED"/>
    <w:rsid w:val="0018354D"/>
    <w:rsid w:val="0018380D"/>
    <w:rsid w:val="00183D0A"/>
    <w:rsid w:val="0018432D"/>
    <w:rsid w:val="00184504"/>
    <w:rsid w:val="00184CBF"/>
    <w:rsid w:val="001856DE"/>
    <w:rsid w:val="00185D8B"/>
    <w:rsid w:val="001867EA"/>
    <w:rsid w:val="0018694B"/>
    <w:rsid w:val="0018700B"/>
    <w:rsid w:val="00187B85"/>
    <w:rsid w:val="00187FCE"/>
    <w:rsid w:val="00190885"/>
    <w:rsid w:val="001915BD"/>
    <w:rsid w:val="001917AB"/>
    <w:rsid w:val="0019309C"/>
    <w:rsid w:val="001935C8"/>
    <w:rsid w:val="0019411C"/>
    <w:rsid w:val="00195FA9"/>
    <w:rsid w:val="00196145"/>
    <w:rsid w:val="00196BC1"/>
    <w:rsid w:val="00197C17"/>
    <w:rsid w:val="001A0B77"/>
    <w:rsid w:val="001A1318"/>
    <w:rsid w:val="001A1C2A"/>
    <w:rsid w:val="001A1E25"/>
    <w:rsid w:val="001A2448"/>
    <w:rsid w:val="001A34DC"/>
    <w:rsid w:val="001A3ADE"/>
    <w:rsid w:val="001A3DD5"/>
    <w:rsid w:val="001A59A6"/>
    <w:rsid w:val="001B03DB"/>
    <w:rsid w:val="001B1241"/>
    <w:rsid w:val="001B2092"/>
    <w:rsid w:val="001B22E8"/>
    <w:rsid w:val="001B2A4F"/>
    <w:rsid w:val="001B2EF0"/>
    <w:rsid w:val="001B3D67"/>
    <w:rsid w:val="001B3E77"/>
    <w:rsid w:val="001B4399"/>
    <w:rsid w:val="001B5EC9"/>
    <w:rsid w:val="001B6759"/>
    <w:rsid w:val="001B7768"/>
    <w:rsid w:val="001B7A87"/>
    <w:rsid w:val="001B7F6C"/>
    <w:rsid w:val="001C044C"/>
    <w:rsid w:val="001C1C32"/>
    <w:rsid w:val="001C295A"/>
    <w:rsid w:val="001C416D"/>
    <w:rsid w:val="001C54E1"/>
    <w:rsid w:val="001C5A18"/>
    <w:rsid w:val="001C6058"/>
    <w:rsid w:val="001C67B8"/>
    <w:rsid w:val="001C6C00"/>
    <w:rsid w:val="001C7801"/>
    <w:rsid w:val="001D0518"/>
    <w:rsid w:val="001D066D"/>
    <w:rsid w:val="001D0922"/>
    <w:rsid w:val="001D29C6"/>
    <w:rsid w:val="001D33B7"/>
    <w:rsid w:val="001D492E"/>
    <w:rsid w:val="001D49C9"/>
    <w:rsid w:val="001D4A8C"/>
    <w:rsid w:val="001D4D9C"/>
    <w:rsid w:val="001D578B"/>
    <w:rsid w:val="001D5E2F"/>
    <w:rsid w:val="001D5EFE"/>
    <w:rsid w:val="001D6269"/>
    <w:rsid w:val="001D6561"/>
    <w:rsid w:val="001D6801"/>
    <w:rsid w:val="001E1FB2"/>
    <w:rsid w:val="001E26F2"/>
    <w:rsid w:val="001E282D"/>
    <w:rsid w:val="001E34DF"/>
    <w:rsid w:val="001E4825"/>
    <w:rsid w:val="001E51FD"/>
    <w:rsid w:val="001E5B0A"/>
    <w:rsid w:val="001E64B6"/>
    <w:rsid w:val="001E675E"/>
    <w:rsid w:val="001E6C15"/>
    <w:rsid w:val="001F1ADE"/>
    <w:rsid w:val="001F1FD9"/>
    <w:rsid w:val="001F2CB0"/>
    <w:rsid w:val="001F4E3D"/>
    <w:rsid w:val="001F4EA6"/>
    <w:rsid w:val="001F7625"/>
    <w:rsid w:val="001F78FC"/>
    <w:rsid w:val="00200445"/>
    <w:rsid w:val="002004F0"/>
    <w:rsid w:val="0020125A"/>
    <w:rsid w:val="002014C7"/>
    <w:rsid w:val="0020172F"/>
    <w:rsid w:val="00201A07"/>
    <w:rsid w:val="00201EFE"/>
    <w:rsid w:val="00202C4C"/>
    <w:rsid w:val="00203772"/>
    <w:rsid w:val="002038EE"/>
    <w:rsid w:val="002050FC"/>
    <w:rsid w:val="00205E69"/>
    <w:rsid w:val="00206D38"/>
    <w:rsid w:val="002112F1"/>
    <w:rsid w:val="0021187A"/>
    <w:rsid w:val="002118EB"/>
    <w:rsid w:val="00211E3C"/>
    <w:rsid w:val="00211EFD"/>
    <w:rsid w:val="00213FDF"/>
    <w:rsid w:val="00214253"/>
    <w:rsid w:val="00214745"/>
    <w:rsid w:val="00214DA6"/>
    <w:rsid w:val="00215253"/>
    <w:rsid w:val="002154FE"/>
    <w:rsid w:val="0021634D"/>
    <w:rsid w:val="002163C5"/>
    <w:rsid w:val="00216755"/>
    <w:rsid w:val="00216F29"/>
    <w:rsid w:val="00217579"/>
    <w:rsid w:val="00217D0F"/>
    <w:rsid w:val="0022195F"/>
    <w:rsid w:val="00221C4B"/>
    <w:rsid w:val="002232E0"/>
    <w:rsid w:val="00225DBF"/>
    <w:rsid w:val="00226CEF"/>
    <w:rsid w:val="0022736D"/>
    <w:rsid w:val="00227AFF"/>
    <w:rsid w:val="00227B95"/>
    <w:rsid w:val="00230BA7"/>
    <w:rsid w:val="00230FFD"/>
    <w:rsid w:val="0023248A"/>
    <w:rsid w:val="002346D4"/>
    <w:rsid w:val="0023649A"/>
    <w:rsid w:val="0024064D"/>
    <w:rsid w:val="00240A03"/>
    <w:rsid w:val="0024113C"/>
    <w:rsid w:val="002413C3"/>
    <w:rsid w:val="00241654"/>
    <w:rsid w:val="002418BF"/>
    <w:rsid w:val="00241F54"/>
    <w:rsid w:val="00243DFF"/>
    <w:rsid w:val="002447F9"/>
    <w:rsid w:val="00244F9D"/>
    <w:rsid w:val="002453AB"/>
    <w:rsid w:val="002465C5"/>
    <w:rsid w:val="00247891"/>
    <w:rsid w:val="002500E6"/>
    <w:rsid w:val="00250820"/>
    <w:rsid w:val="002508E1"/>
    <w:rsid w:val="002517BE"/>
    <w:rsid w:val="00251FE4"/>
    <w:rsid w:val="0025236B"/>
    <w:rsid w:val="002538F2"/>
    <w:rsid w:val="002542D3"/>
    <w:rsid w:val="002560ED"/>
    <w:rsid w:val="0026050A"/>
    <w:rsid w:val="002609B0"/>
    <w:rsid w:val="00260C57"/>
    <w:rsid w:val="0026130F"/>
    <w:rsid w:val="00261D50"/>
    <w:rsid w:val="0026293E"/>
    <w:rsid w:val="0026298F"/>
    <w:rsid w:val="00265DAD"/>
    <w:rsid w:val="00266C90"/>
    <w:rsid w:val="002672FA"/>
    <w:rsid w:val="00270A5B"/>
    <w:rsid w:val="002710CB"/>
    <w:rsid w:val="00271A19"/>
    <w:rsid w:val="002733F1"/>
    <w:rsid w:val="00273DAC"/>
    <w:rsid w:val="00274794"/>
    <w:rsid w:val="002755D4"/>
    <w:rsid w:val="0027635D"/>
    <w:rsid w:val="00276367"/>
    <w:rsid w:val="00276930"/>
    <w:rsid w:val="00277D97"/>
    <w:rsid w:val="002811AD"/>
    <w:rsid w:val="00281C2D"/>
    <w:rsid w:val="00282E89"/>
    <w:rsid w:val="00283680"/>
    <w:rsid w:val="002839CA"/>
    <w:rsid w:val="00283F72"/>
    <w:rsid w:val="002856DD"/>
    <w:rsid w:val="00285F9C"/>
    <w:rsid w:val="002866D8"/>
    <w:rsid w:val="00287B93"/>
    <w:rsid w:val="002907A8"/>
    <w:rsid w:val="00290D68"/>
    <w:rsid w:val="0029141E"/>
    <w:rsid w:val="00291DDC"/>
    <w:rsid w:val="0029462B"/>
    <w:rsid w:val="00294F33"/>
    <w:rsid w:val="00295B29"/>
    <w:rsid w:val="002965BC"/>
    <w:rsid w:val="00297990"/>
    <w:rsid w:val="002A0526"/>
    <w:rsid w:val="002A053E"/>
    <w:rsid w:val="002A0688"/>
    <w:rsid w:val="002A1109"/>
    <w:rsid w:val="002A1120"/>
    <w:rsid w:val="002A1CAC"/>
    <w:rsid w:val="002A2418"/>
    <w:rsid w:val="002A2728"/>
    <w:rsid w:val="002A27A6"/>
    <w:rsid w:val="002A2A02"/>
    <w:rsid w:val="002A3155"/>
    <w:rsid w:val="002A66F7"/>
    <w:rsid w:val="002A6D0D"/>
    <w:rsid w:val="002A71D1"/>
    <w:rsid w:val="002A7E14"/>
    <w:rsid w:val="002B001F"/>
    <w:rsid w:val="002B1A27"/>
    <w:rsid w:val="002B1CC8"/>
    <w:rsid w:val="002B2150"/>
    <w:rsid w:val="002B2BDE"/>
    <w:rsid w:val="002B3457"/>
    <w:rsid w:val="002B354F"/>
    <w:rsid w:val="002B4D3A"/>
    <w:rsid w:val="002B5EF5"/>
    <w:rsid w:val="002B6050"/>
    <w:rsid w:val="002B744E"/>
    <w:rsid w:val="002C0334"/>
    <w:rsid w:val="002C102E"/>
    <w:rsid w:val="002C21D5"/>
    <w:rsid w:val="002C2BAE"/>
    <w:rsid w:val="002C2CF8"/>
    <w:rsid w:val="002C3BDA"/>
    <w:rsid w:val="002C3C59"/>
    <w:rsid w:val="002C44AB"/>
    <w:rsid w:val="002C4B37"/>
    <w:rsid w:val="002C5DB8"/>
    <w:rsid w:val="002C678A"/>
    <w:rsid w:val="002D0449"/>
    <w:rsid w:val="002D0BDA"/>
    <w:rsid w:val="002D1DBC"/>
    <w:rsid w:val="002D22F2"/>
    <w:rsid w:val="002D2A92"/>
    <w:rsid w:val="002D305A"/>
    <w:rsid w:val="002D37E8"/>
    <w:rsid w:val="002D3FB3"/>
    <w:rsid w:val="002D7B4E"/>
    <w:rsid w:val="002E005E"/>
    <w:rsid w:val="002E13CC"/>
    <w:rsid w:val="002E3576"/>
    <w:rsid w:val="002E3752"/>
    <w:rsid w:val="002E4763"/>
    <w:rsid w:val="002E5897"/>
    <w:rsid w:val="002E5A3B"/>
    <w:rsid w:val="002E6ACD"/>
    <w:rsid w:val="002E73D5"/>
    <w:rsid w:val="002F01F2"/>
    <w:rsid w:val="002F0FDE"/>
    <w:rsid w:val="002F15FB"/>
    <w:rsid w:val="002F18FE"/>
    <w:rsid w:val="002F27F1"/>
    <w:rsid w:val="002F336E"/>
    <w:rsid w:val="002F3465"/>
    <w:rsid w:val="002F3AC8"/>
    <w:rsid w:val="002F4759"/>
    <w:rsid w:val="002F4A89"/>
    <w:rsid w:val="002F4B0D"/>
    <w:rsid w:val="002F76F2"/>
    <w:rsid w:val="002F7E8C"/>
    <w:rsid w:val="003010C1"/>
    <w:rsid w:val="00301616"/>
    <w:rsid w:val="00301F38"/>
    <w:rsid w:val="00302723"/>
    <w:rsid w:val="003034DE"/>
    <w:rsid w:val="003045D8"/>
    <w:rsid w:val="00306122"/>
    <w:rsid w:val="003062FD"/>
    <w:rsid w:val="00306B33"/>
    <w:rsid w:val="00307547"/>
    <w:rsid w:val="00310DF7"/>
    <w:rsid w:val="00311C5E"/>
    <w:rsid w:val="00311CF5"/>
    <w:rsid w:val="00311D4B"/>
    <w:rsid w:val="00312046"/>
    <w:rsid w:val="0031231B"/>
    <w:rsid w:val="00312493"/>
    <w:rsid w:val="0031267F"/>
    <w:rsid w:val="00312F21"/>
    <w:rsid w:val="0031354F"/>
    <w:rsid w:val="003139FD"/>
    <w:rsid w:val="00314E75"/>
    <w:rsid w:val="003157E4"/>
    <w:rsid w:val="0031662E"/>
    <w:rsid w:val="003167B3"/>
    <w:rsid w:val="00317475"/>
    <w:rsid w:val="003175E2"/>
    <w:rsid w:val="00320D40"/>
    <w:rsid w:val="00322579"/>
    <w:rsid w:val="00323E58"/>
    <w:rsid w:val="0032579F"/>
    <w:rsid w:val="003263DE"/>
    <w:rsid w:val="00331512"/>
    <w:rsid w:val="00331819"/>
    <w:rsid w:val="00332E50"/>
    <w:rsid w:val="0033468A"/>
    <w:rsid w:val="003347DE"/>
    <w:rsid w:val="003358AF"/>
    <w:rsid w:val="00336710"/>
    <w:rsid w:val="0034046D"/>
    <w:rsid w:val="00342961"/>
    <w:rsid w:val="003432C6"/>
    <w:rsid w:val="00343E14"/>
    <w:rsid w:val="00345916"/>
    <w:rsid w:val="003466B3"/>
    <w:rsid w:val="00346B35"/>
    <w:rsid w:val="00350BA2"/>
    <w:rsid w:val="003520EB"/>
    <w:rsid w:val="003537F8"/>
    <w:rsid w:val="0035455F"/>
    <w:rsid w:val="00354988"/>
    <w:rsid w:val="00355543"/>
    <w:rsid w:val="003555AA"/>
    <w:rsid w:val="00356637"/>
    <w:rsid w:val="0035675E"/>
    <w:rsid w:val="00360B15"/>
    <w:rsid w:val="00360B31"/>
    <w:rsid w:val="00362781"/>
    <w:rsid w:val="003628A2"/>
    <w:rsid w:val="003635FD"/>
    <w:rsid w:val="00363708"/>
    <w:rsid w:val="003648F2"/>
    <w:rsid w:val="00364E53"/>
    <w:rsid w:val="00366BB4"/>
    <w:rsid w:val="00366F0E"/>
    <w:rsid w:val="0036731D"/>
    <w:rsid w:val="003674FD"/>
    <w:rsid w:val="00367FAC"/>
    <w:rsid w:val="0037211B"/>
    <w:rsid w:val="00372B52"/>
    <w:rsid w:val="00373037"/>
    <w:rsid w:val="00375514"/>
    <w:rsid w:val="00377B2B"/>
    <w:rsid w:val="00380F72"/>
    <w:rsid w:val="00382CA3"/>
    <w:rsid w:val="0038373B"/>
    <w:rsid w:val="00383C4C"/>
    <w:rsid w:val="003843B1"/>
    <w:rsid w:val="0038557C"/>
    <w:rsid w:val="00386333"/>
    <w:rsid w:val="00387A24"/>
    <w:rsid w:val="003903CD"/>
    <w:rsid w:val="00390EEC"/>
    <w:rsid w:val="00392052"/>
    <w:rsid w:val="003923C3"/>
    <w:rsid w:val="00393793"/>
    <w:rsid w:val="003950A7"/>
    <w:rsid w:val="00395B08"/>
    <w:rsid w:val="00395FB4"/>
    <w:rsid w:val="00396176"/>
    <w:rsid w:val="003967AC"/>
    <w:rsid w:val="00396873"/>
    <w:rsid w:val="0039702B"/>
    <w:rsid w:val="00397500"/>
    <w:rsid w:val="003A0FC0"/>
    <w:rsid w:val="003A31E8"/>
    <w:rsid w:val="003A445D"/>
    <w:rsid w:val="003A5ED1"/>
    <w:rsid w:val="003A7973"/>
    <w:rsid w:val="003B0A68"/>
    <w:rsid w:val="003B1166"/>
    <w:rsid w:val="003B11AC"/>
    <w:rsid w:val="003B2677"/>
    <w:rsid w:val="003B31C4"/>
    <w:rsid w:val="003B31C7"/>
    <w:rsid w:val="003B3B6F"/>
    <w:rsid w:val="003B5D5A"/>
    <w:rsid w:val="003B6873"/>
    <w:rsid w:val="003B6998"/>
    <w:rsid w:val="003C0201"/>
    <w:rsid w:val="003C0296"/>
    <w:rsid w:val="003C14B0"/>
    <w:rsid w:val="003C1B4D"/>
    <w:rsid w:val="003C203F"/>
    <w:rsid w:val="003C35AC"/>
    <w:rsid w:val="003C5134"/>
    <w:rsid w:val="003C52BC"/>
    <w:rsid w:val="003C5710"/>
    <w:rsid w:val="003C60ED"/>
    <w:rsid w:val="003C61E4"/>
    <w:rsid w:val="003C7719"/>
    <w:rsid w:val="003D00E5"/>
    <w:rsid w:val="003D2C4D"/>
    <w:rsid w:val="003D31D7"/>
    <w:rsid w:val="003D34B4"/>
    <w:rsid w:val="003D3803"/>
    <w:rsid w:val="003D3A4F"/>
    <w:rsid w:val="003D451F"/>
    <w:rsid w:val="003D53B4"/>
    <w:rsid w:val="003D5EBF"/>
    <w:rsid w:val="003D666D"/>
    <w:rsid w:val="003D6DC8"/>
    <w:rsid w:val="003D7630"/>
    <w:rsid w:val="003D7A72"/>
    <w:rsid w:val="003E0D7D"/>
    <w:rsid w:val="003E21DC"/>
    <w:rsid w:val="003E24A3"/>
    <w:rsid w:val="003E285F"/>
    <w:rsid w:val="003E52E8"/>
    <w:rsid w:val="003E5397"/>
    <w:rsid w:val="003E5F6F"/>
    <w:rsid w:val="003E6D82"/>
    <w:rsid w:val="003E7266"/>
    <w:rsid w:val="003F007C"/>
    <w:rsid w:val="003F0AAC"/>
    <w:rsid w:val="003F0E3E"/>
    <w:rsid w:val="003F1154"/>
    <w:rsid w:val="003F138E"/>
    <w:rsid w:val="003F1AA7"/>
    <w:rsid w:val="003F1C76"/>
    <w:rsid w:val="003F48CA"/>
    <w:rsid w:val="003F4906"/>
    <w:rsid w:val="003F5EB6"/>
    <w:rsid w:val="003F766A"/>
    <w:rsid w:val="0040046C"/>
    <w:rsid w:val="00400B40"/>
    <w:rsid w:val="00401D0C"/>
    <w:rsid w:val="00402556"/>
    <w:rsid w:val="0040494D"/>
    <w:rsid w:val="00404B05"/>
    <w:rsid w:val="004054D5"/>
    <w:rsid w:val="00405AA6"/>
    <w:rsid w:val="00405B88"/>
    <w:rsid w:val="00406741"/>
    <w:rsid w:val="00407063"/>
    <w:rsid w:val="00407C1D"/>
    <w:rsid w:val="004103B7"/>
    <w:rsid w:val="00410793"/>
    <w:rsid w:val="00410EF9"/>
    <w:rsid w:val="004115F4"/>
    <w:rsid w:val="00411B87"/>
    <w:rsid w:val="00412263"/>
    <w:rsid w:val="00413B72"/>
    <w:rsid w:val="004145AC"/>
    <w:rsid w:val="004145B7"/>
    <w:rsid w:val="00416527"/>
    <w:rsid w:val="004174BA"/>
    <w:rsid w:val="0042039C"/>
    <w:rsid w:val="00421824"/>
    <w:rsid w:val="00422880"/>
    <w:rsid w:val="004235C5"/>
    <w:rsid w:val="004248A0"/>
    <w:rsid w:val="00424D35"/>
    <w:rsid w:val="00426C14"/>
    <w:rsid w:val="0043022E"/>
    <w:rsid w:val="00430AFB"/>
    <w:rsid w:val="00431151"/>
    <w:rsid w:val="00432137"/>
    <w:rsid w:val="00432467"/>
    <w:rsid w:val="00432D38"/>
    <w:rsid w:val="00432E72"/>
    <w:rsid w:val="00433018"/>
    <w:rsid w:val="00433741"/>
    <w:rsid w:val="00433913"/>
    <w:rsid w:val="00433E62"/>
    <w:rsid w:val="00434AC9"/>
    <w:rsid w:val="00434B37"/>
    <w:rsid w:val="004354DD"/>
    <w:rsid w:val="004365A8"/>
    <w:rsid w:val="0043668E"/>
    <w:rsid w:val="004369D4"/>
    <w:rsid w:val="00436EC5"/>
    <w:rsid w:val="00437587"/>
    <w:rsid w:val="00437B87"/>
    <w:rsid w:val="0044025C"/>
    <w:rsid w:val="00442567"/>
    <w:rsid w:val="004425A2"/>
    <w:rsid w:val="00443493"/>
    <w:rsid w:val="00444195"/>
    <w:rsid w:val="00444803"/>
    <w:rsid w:val="0044627E"/>
    <w:rsid w:val="00446CDA"/>
    <w:rsid w:val="00450705"/>
    <w:rsid w:val="00450A26"/>
    <w:rsid w:val="00450B59"/>
    <w:rsid w:val="00450F69"/>
    <w:rsid w:val="004520CB"/>
    <w:rsid w:val="0045325C"/>
    <w:rsid w:val="00453D2F"/>
    <w:rsid w:val="004543B2"/>
    <w:rsid w:val="004544D9"/>
    <w:rsid w:val="0045470E"/>
    <w:rsid w:val="00455519"/>
    <w:rsid w:val="004559D8"/>
    <w:rsid w:val="00455AE7"/>
    <w:rsid w:val="00455BF4"/>
    <w:rsid w:val="0045631B"/>
    <w:rsid w:val="004564C8"/>
    <w:rsid w:val="00461C4A"/>
    <w:rsid w:val="00462BFE"/>
    <w:rsid w:val="00462CF4"/>
    <w:rsid w:val="00463784"/>
    <w:rsid w:val="00463AEE"/>
    <w:rsid w:val="00464026"/>
    <w:rsid w:val="00465347"/>
    <w:rsid w:val="004655BB"/>
    <w:rsid w:val="004657B4"/>
    <w:rsid w:val="004668E7"/>
    <w:rsid w:val="00466D81"/>
    <w:rsid w:val="00467336"/>
    <w:rsid w:val="0046775F"/>
    <w:rsid w:val="00470201"/>
    <w:rsid w:val="00470A7A"/>
    <w:rsid w:val="00471DE2"/>
    <w:rsid w:val="0047306A"/>
    <w:rsid w:val="004732C9"/>
    <w:rsid w:val="004735F1"/>
    <w:rsid w:val="00473EB8"/>
    <w:rsid w:val="00473F19"/>
    <w:rsid w:val="00473F6A"/>
    <w:rsid w:val="00474782"/>
    <w:rsid w:val="00474F08"/>
    <w:rsid w:val="00475569"/>
    <w:rsid w:val="00475733"/>
    <w:rsid w:val="004758A3"/>
    <w:rsid w:val="00475A76"/>
    <w:rsid w:val="00476306"/>
    <w:rsid w:val="00476BA6"/>
    <w:rsid w:val="00477507"/>
    <w:rsid w:val="004779C7"/>
    <w:rsid w:val="004820A3"/>
    <w:rsid w:val="004820DA"/>
    <w:rsid w:val="00482845"/>
    <w:rsid w:val="00482CC2"/>
    <w:rsid w:val="004831F0"/>
    <w:rsid w:val="004835E8"/>
    <w:rsid w:val="00483EB1"/>
    <w:rsid w:val="00484ACE"/>
    <w:rsid w:val="00484D03"/>
    <w:rsid w:val="00486244"/>
    <w:rsid w:val="004864BC"/>
    <w:rsid w:val="00487435"/>
    <w:rsid w:val="004877E3"/>
    <w:rsid w:val="00487FDE"/>
    <w:rsid w:val="00490412"/>
    <w:rsid w:val="0049045B"/>
    <w:rsid w:val="00491A6E"/>
    <w:rsid w:val="0049378F"/>
    <w:rsid w:val="00493A02"/>
    <w:rsid w:val="00493C7E"/>
    <w:rsid w:val="004944F4"/>
    <w:rsid w:val="00494F88"/>
    <w:rsid w:val="004959B0"/>
    <w:rsid w:val="00497974"/>
    <w:rsid w:val="004A2CA0"/>
    <w:rsid w:val="004A2DC1"/>
    <w:rsid w:val="004A3908"/>
    <w:rsid w:val="004A39CF"/>
    <w:rsid w:val="004A40C5"/>
    <w:rsid w:val="004A43D7"/>
    <w:rsid w:val="004A48AA"/>
    <w:rsid w:val="004A4C8E"/>
    <w:rsid w:val="004A609E"/>
    <w:rsid w:val="004A6661"/>
    <w:rsid w:val="004A6818"/>
    <w:rsid w:val="004A68DC"/>
    <w:rsid w:val="004A6B9A"/>
    <w:rsid w:val="004A6FBB"/>
    <w:rsid w:val="004B0F18"/>
    <w:rsid w:val="004B1638"/>
    <w:rsid w:val="004B38A1"/>
    <w:rsid w:val="004B41A7"/>
    <w:rsid w:val="004B5667"/>
    <w:rsid w:val="004B5AF3"/>
    <w:rsid w:val="004B62CD"/>
    <w:rsid w:val="004B69E6"/>
    <w:rsid w:val="004B724B"/>
    <w:rsid w:val="004B7B06"/>
    <w:rsid w:val="004C02C7"/>
    <w:rsid w:val="004C10B7"/>
    <w:rsid w:val="004C1AD0"/>
    <w:rsid w:val="004C2E73"/>
    <w:rsid w:val="004C33E8"/>
    <w:rsid w:val="004C3BC0"/>
    <w:rsid w:val="004C3EF4"/>
    <w:rsid w:val="004C419E"/>
    <w:rsid w:val="004C47B2"/>
    <w:rsid w:val="004C5CF9"/>
    <w:rsid w:val="004C6122"/>
    <w:rsid w:val="004C6E16"/>
    <w:rsid w:val="004C790B"/>
    <w:rsid w:val="004D1587"/>
    <w:rsid w:val="004D4624"/>
    <w:rsid w:val="004D56BA"/>
    <w:rsid w:val="004D60AA"/>
    <w:rsid w:val="004D74E5"/>
    <w:rsid w:val="004E0B1F"/>
    <w:rsid w:val="004E0D28"/>
    <w:rsid w:val="004E12A8"/>
    <w:rsid w:val="004E1A84"/>
    <w:rsid w:val="004E224F"/>
    <w:rsid w:val="004E2C8E"/>
    <w:rsid w:val="004E37BC"/>
    <w:rsid w:val="004E5546"/>
    <w:rsid w:val="004E56C5"/>
    <w:rsid w:val="004E6574"/>
    <w:rsid w:val="004E6CA7"/>
    <w:rsid w:val="004E6EF1"/>
    <w:rsid w:val="004F055D"/>
    <w:rsid w:val="004F17DF"/>
    <w:rsid w:val="004F24A9"/>
    <w:rsid w:val="004F3456"/>
    <w:rsid w:val="004F34E6"/>
    <w:rsid w:val="004F3722"/>
    <w:rsid w:val="004F3A66"/>
    <w:rsid w:val="004F461A"/>
    <w:rsid w:val="004F4B35"/>
    <w:rsid w:val="004F53B0"/>
    <w:rsid w:val="004F5E3D"/>
    <w:rsid w:val="004F65FF"/>
    <w:rsid w:val="004F671C"/>
    <w:rsid w:val="004F6D90"/>
    <w:rsid w:val="004F71FA"/>
    <w:rsid w:val="004F75AC"/>
    <w:rsid w:val="00500090"/>
    <w:rsid w:val="005000F2"/>
    <w:rsid w:val="00501DDF"/>
    <w:rsid w:val="00504CB4"/>
    <w:rsid w:val="00504EDE"/>
    <w:rsid w:val="00505480"/>
    <w:rsid w:val="00505C86"/>
    <w:rsid w:val="0050642F"/>
    <w:rsid w:val="00506CC8"/>
    <w:rsid w:val="005071D6"/>
    <w:rsid w:val="00507660"/>
    <w:rsid w:val="005110BF"/>
    <w:rsid w:val="005113A1"/>
    <w:rsid w:val="00511AA8"/>
    <w:rsid w:val="00511BA2"/>
    <w:rsid w:val="005121CB"/>
    <w:rsid w:val="00512D6A"/>
    <w:rsid w:val="00513961"/>
    <w:rsid w:val="00514389"/>
    <w:rsid w:val="00514BBD"/>
    <w:rsid w:val="00515263"/>
    <w:rsid w:val="00515744"/>
    <w:rsid w:val="00517E38"/>
    <w:rsid w:val="00521F9B"/>
    <w:rsid w:val="00522894"/>
    <w:rsid w:val="0052365E"/>
    <w:rsid w:val="00523890"/>
    <w:rsid w:val="00523908"/>
    <w:rsid w:val="00525524"/>
    <w:rsid w:val="005263DD"/>
    <w:rsid w:val="00526661"/>
    <w:rsid w:val="005267B0"/>
    <w:rsid w:val="00530EB3"/>
    <w:rsid w:val="00531023"/>
    <w:rsid w:val="00531C03"/>
    <w:rsid w:val="005328D2"/>
    <w:rsid w:val="005329F0"/>
    <w:rsid w:val="00534E46"/>
    <w:rsid w:val="00535188"/>
    <w:rsid w:val="00535866"/>
    <w:rsid w:val="005360A1"/>
    <w:rsid w:val="00536F61"/>
    <w:rsid w:val="00537679"/>
    <w:rsid w:val="00540C7E"/>
    <w:rsid w:val="00541835"/>
    <w:rsid w:val="00541842"/>
    <w:rsid w:val="00541859"/>
    <w:rsid w:val="00543145"/>
    <w:rsid w:val="00543362"/>
    <w:rsid w:val="00543D89"/>
    <w:rsid w:val="005443FD"/>
    <w:rsid w:val="005450EE"/>
    <w:rsid w:val="0054631D"/>
    <w:rsid w:val="00547E5A"/>
    <w:rsid w:val="00547F1A"/>
    <w:rsid w:val="00550A87"/>
    <w:rsid w:val="00551B24"/>
    <w:rsid w:val="00552229"/>
    <w:rsid w:val="00552600"/>
    <w:rsid w:val="005527B0"/>
    <w:rsid w:val="00552B3D"/>
    <w:rsid w:val="00553160"/>
    <w:rsid w:val="005536CE"/>
    <w:rsid w:val="00554BC3"/>
    <w:rsid w:val="00554EE9"/>
    <w:rsid w:val="00555005"/>
    <w:rsid w:val="00555024"/>
    <w:rsid w:val="00555069"/>
    <w:rsid w:val="005566B1"/>
    <w:rsid w:val="005568A5"/>
    <w:rsid w:val="0055725A"/>
    <w:rsid w:val="00557861"/>
    <w:rsid w:val="005607AB"/>
    <w:rsid w:val="00561032"/>
    <w:rsid w:val="005611F1"/>
    <w:rsid w:val="00561CAF"/>
    <w:rsid w:val="00562894"/>
    <w:rsid w:val="0056292D"/>
    <w:rsid w:val="0056298B"/>
    <w:rsid w:val="005634C5"/>
    <w:rsid w:val="005638F7"/>
    <w:rsid w:val="00563B4E"/>
    <w:rsid w:val="00564D84"/>
    <w:rsid w:val="00565194"/>
    <w:rsid w:val="00565677"/>
    <w:rsid w:val="00566B63"/>
    <w:rsid w:val="00566EFC"/>
    <w:rsid w:val="0056701A"/>
    <w:rsid w:val="0056722C"/>
    <w:rsid w:val="0056767E"/>
    <w:rsid w:val="0056771C"/>
    <w:rsid w:val="00567F80"/>
    <w:rsid w:val="00571189"/>
    <w:rsid w:val="00571E84"/>
    <w:rsid w:val="00573FB9"/>
    <w:rsid w:val="00574061"/>
    <w:rsid w:val="00574457"/>
    <w:rsid w:val="00574A48"/>
    <w:rsid w:val="0057590D"/>
    <w:rsid w:val="00575990"/>
    <w:rsid w:val="00575D99"/>
    <w:rsid w:val="005768CB"/>
    <w:rsid w:val="0057750E"/>
    <w:rsid w:val="00577F2D"/>
    <w:rsid w:val="00580405"/>
    <w:rsid w:val="00580424"/>
    <w:rsid w:val="0058067A"/>
    <w:rsid w:val="00580E37"/>
    <w:rsid w:val="005811A3"/>
    <w:rsid w:val="005831FE"/>
    <w:rsid w:val="0058391E"/>
    <w:rsid w:val="00583D35"/>
    <w:rsid w:val="00584083"/>
    <w:rsid w:val="00584706"/>
    <w:rsid w:val="00584F40"/>
    <w:rsid w:val="00586777"/>
    <w:rsid w:val="00587701"/>
    <w:rsid w:val="00587E65"/>
    <w:rsid w:val="0059297B"/>
    <w:rsid w:val="00592DE8"/>
    <w:rsid w:val="00593E77"/>
    <w:rsid w:val="0059477B"/>
    <w:rsid w:val="005956A0"/>
    <w:rsid w:val="00596EFB"/>
    <w:rsid w:val="005A0728"/>
    <w:rsid w:val="005A1081"/>
    <w:rsid w:val="005A3D61"/>
    <w:rsid w:val="005A4411"/>
    <w:rsid w:val="005A4F29"/>
    <w:rsid w:val="005A5CAA"/>
    <w:rsid w:val="005A6EB1"/>
    <w:rsid w:val="005A70B7"/>
    <w:rsid w:val="005A7190"/>
    <w:rsid w:val="005A74E7"/>
    <w:rsid w:val="005A75B4"/>
    <w:rsid w:val="005B17AE"/>
    <w:rsid w:val="005B1908"/>
    <w:rsid w:val="005B1E2C"/>
    <w:rsid w:val="005B2EF2"/>
    <w:rsid w:val="005B316C"/>
    <w:rsid w:val="005B3982"/>
    <w:rsid w:val="005B3AE5"/>
    <w:rsid w:val="005B4F4C"/>
    <w:rsid w:val="005B69B9"/>
    <w:rsid w:val="005C0A09"/>
    <w:rsid w:val="005C1BEA"/>
    <w:rsid w:val="005C1F9E"/>
    <w:rsid w:val="005C41A2"/>
    <w:rsid w:val="005C5949"/>
    <w:rsid w:val="005C763E"/>
    <w:rsid w:val="005C764C"/>
    <w:rsid w:val="005C794F"/>
    <w:rsid w:val="005D230F"/>
    <w:rsid w:val="005D246C"/>
    <w:rsid w:val="005D2E19"/>
    <w:rsid w:val="005D3E6E"/>
    <w:rsid w:val="005D4142"/>
    <w:rsid w:val="005D56C2"/>
    <w:rsid w:val="005D56D6"/>
    <w:rsid w:val="005D63EA"/>
    <w:rsid w:val="005E0079"/>
    <w:rsid w:val="005E0F24"/>
    <w:rsid w:val="005E23A7"/>
    <w:rsid w:val="005E3DF1"/>
    <w:rsid w:val="005E41A1"/>
    <w:rsid w:val="005E6D95"/>
    <w:rsid w:val="005E7201"/>
    <w:rsid w:val="005F0214"/>
    <w:rsid w:val="005F039E"/>
    <w:rsid w:val="005F0703"/>
    <w:rsid w:val="005F0BB1"/>
    <w:rsid w:val="005F1099"/>
    <w:rsid w:val="005F1CAF"/>
    <w:rsid w:val="005F2684"/>
    <w:rsid w:val="005F36CA"/>
    <w:rsid w:val="005F37C7"/>
    <w:rsid w:val="005F4A15"/>
    <w:rsid w:val="005F5AD3"/>
    <w:rsid w:val="005F655E"/>
    <w:rsid w:val="006021E5"/>
    <w:rsid w:val="00603773"/>
    <w:rsid w:val="00603CE6"/>
    <w:rsid w:val="00606D11"/>
    <w:rsid w:val="006070D2"/>
    <w:rsid w:val="00607206"/>
    <w:rsid w:val="00607808"/>
    <w:rsid w:val="00610833"/>
    <w:rsid w:val="006112DF"/>
    <w:rsid w:val="006113CD"/>
    <w:rsid w:val="00611C7E"/>
    <w:rsid w:val="0061268D"/>
    <w:rsid w:val="00612840"/>
    <w:rsid w:val="00612C03"/>
    <w:rsid w:val="00612DA6"/>
    <w:rsid w:val="00613325"/>
    <w:rsid w:val="00613B2F"/>
    <w:rsid w:val="00613DB2"/>
    <w:rsid w:val="006144AA"/>
    <w:rsid w:val="00614A00"/>
    <w:rsid w:val="00614B9F"/>
    <w:rsid w:val="00615199"/>
    <w:rsid w:val="0061554F"/>
    <w:rsid w:val="00616ADE"/>
    <w:rsid w:val="00616BF1"/>
    <w:rsid w:val="0062267B"/>
    <w:rsid w:val="00622699"/>
    <w:rsid w:val="00622798"/>
    <w:rsid w:val="006238B4"/>
    <w:rsid w:val="006239FD"/>
    <w:rsid w:val="00623D60"/>
    <w:rsid w:val="00624590"/>
    <w:rsid w:val="00625032"/>
    <w:rsid w:val="00626DE7"/>
    <w:rsid w:val="00626FD8"/>
    <w:rsid w:val="00627D35"/>
    <w:rsid w:val="00630778"/>
    <w:rsid w:val="00631112"/>
    <w:rsid w:val="00631FB3"/>
    <w:rsid w:val="00632448"/>
    <w:rsid w:val="006330D6"/>
    <w:rsid w:val="00635871"/>
    <w:rsid w:val="0063615F"/>
    <w:rsid w:val="006373C0"/>
    <w:rsid w:val="006374B7"/>
    <w:rsid w:val="00637EDD"/>
    <w:rsid w:val="00640320"/>
    <w:rsid w:val="00640F63"/>
    <w:rsid w:val="00641696"/>
    <w:rsid w:val="0064234F"/>
    <w:rsid w:val="00642F81"/>
    <w:rsid w:val="00643163"/>
    <w:rsid w:val="00643DD6"/>
    <w:rsid w:val="00644E15"/>
    <w:rsid w:val="0064628C"/>
    <w:rsid w:val="00647953"/>
    <w:rsid w:val="00650142"/>
    <w:rsid w:val="006523B7"/>
    <w:rsid w:val="00652D4A"/>
    <w:rsid w:val="00655474"/>
    <w:rsid w:val="006557F9"/>
    <w:rsid w:val="006558C7"/>
    <w:rsid w:val="00657802"/>
    <w:rsid w:val="00657BC0"/>
    <w:rsid w:val="006604AE"/>
    <w:rsid w:val="0066050F"/>
    <w:rsid w:val="006605BF"/>
    <w:rsid w:val="006619F9"/>
    <w:rsid w:val="00662BAC"/>
    <w:rsid w:val="0066380E"/>
    <w:rsid w:val="00663C4C"/>
    <w:rsid w:val="006647F2"/>
    <w:rsid w:val="00665506"/>
    <w:rsid w:val="0066594F"/>
    <w:rsid w:val="00666213"/>
    <w:rsid w:val="0066650F"/>
    <w:rsid w:val="00666822"/>
    <w:rsid w:val="0066790C"/>
    <w:rsid w:val="00670102"/>
    <w:rsid w:val="006701A6"/>
    <w:rsid w:val="006702BF"/>
    <w:rsid w:val="006707B6"/>
    <w:rsid w:val="00670A49"/>
    <w:rsid w:val="00670B29"/>
    <w:rsid w:val="00670FE4"/>
    <w:rsid w:val="006732F3"/>
    <w:rsid w:val="00673A41"/>
    <w:rsid w:val="00673D0D"/>
    <w:rsid w:val="006743A1"/>
    <w:rsid w:val="00674627"/>
    <w:rsid w:val="00674953"/>
    <w:rsid w:val="0067511E"/>
    <w:rsid w:val="0067573F"/>
    <w:rsid w:val="0067633A"/>
    <w:rsid w:val="00677788"/>
    <w:rsid w:val="00680EF3"/>
    <w:rsid w:val="006810F9"/>
    <w:rsid w:val="006813FF"/>
    <w:rsid w:val="00681C71"/>
    <w:rsid w:val="006823B8"/>
    <w:rsid w:val="006825F3"/>
    <w:rsid w:val="00682664"/>
    <w:rsid w:val="0068347A"/>
    <w:rsid w:val="00683D3D"/>
    <w:rsid w:val="006856F7"/>
    <w:rsid w:val="00685749"/>
    <w:rsid w:val="0068584A"/>
    <w:rsid w:val="00687696"/>
    <w:rsid w:val="00690D82"/>
    <w:rsid w:val="006916B4"/>
    <w:rsid w:val="006921C8"/>
    <w:rsid w:val="00692422"/>
    <w:rsid w:val="00692450"/>
    <w:rsid w:val="00693074"/>
    <w:rsid w:val="0069381A"/>
    <w:rsid w:val="006944D5"/>
    <w:rsid w:val="0069566B"/>
    <w:rsid w:val="0069655F"/>
    <w:rsid w:val="00697522"/>
    <w:rsid w:val="006A141E"/>
    <w:rsid w:val="006A1915"/>
    <w:rsid w:val="006A4A5D"/>
    <w:rsid w:val="006A66C2"/>
    <w:rsid w:val="006B0DBE"/>
    <w:rsid w:val="006B2924"/>
    <w:rsid w:val="006B2EEA"/>
    <w:rsid w:val="006B3FF5"/>
    <w:rsid w:val="006B4E44"/>
    <w:rsid w:val="006B5DD5"/>
    <w:rsid w:val="006B6FB3"/>
    <w:rsid w:val="006B767E"/>
    <w:rsid w:val="006B7E0B"/>
    <w:rsid w:val="006C07BD"/>
    <w:rsid w:val="006C296A"/>
    <w:rsid w:val="006C2C51"/>
    <w:rsid w:val="006C3CA9"/>
    <w:rsid w:val="006C54CE"/>
    <w:rsid w:val="006C58F5"/>
    <w:rsid w:val="006C5C21"/>
    <w:rsid w:val="006C5EC7"/>
    <w:rsid w:val="006C6AF4"/>
    <w:rsid w:val="006C6DF7"/>
    <w:rsid w:val="006C6FC7"/>
    <w:rsid w:val="006C7903"/>
    <w:rsid w:val="006D1C6F"/>
    <w:rsid w:val="006D31F7"/>
    <w:rsid w:val="006D33F0"/>
    <w:rsid w:val="006D34B5"/>
    <w:rsid w:val="006D3F35"/>
    <w:rsid w:val="006D4BB8"/>
    <w:rsid w:val="006D4D0F"/>
    <w:rsid w:val="006D57C2"/>
    <w:rsid w:val="006D6E11"/>
    <w:rsid w:val="006D714C"/>
    <w:rsid w:val="006D737D"/>
    <w:rsid w:val="006E0388"/>
    <w:rsid w:val="006E0994"/>
    <w:rsid w:val="006E105B"/>
    <w:rsid w:val="006E1107"/>
    <w:rsid w:val="006E31D6"/>
    <w:rsid w:val="006E3813"/>
    <w:rsid w:val="006E3A92"/>
    <w:rsid w:val="006E4170"/>
    <w:rsid w:val="006E4B18"/>
    <w:rsid w:val="006E7157"/>
    <w:rsid w:val="006E71F2"/>
    <w:rsid w:val="006E7EE6"/>
    <w:rsid w:val="006F0377"/>
    <w:rsid w:val="006F0868"/>
    <w:rsid w:val="006F2310"/>
    <w:rsid w:val="006F2ACD"/>
    <w:rsid w:val="006F2BD5"/>
    <w:rsid w:val="006F3C24"/>
    <w:rsid w:val="006F4DB5"/>
    <w:rsid w:val="006F4E52"/>
    <w:rsid w:val="006F677A"/>
    <w:rsid w:val="006F6D99"/>
    <w:rsid w:val="006F7F4C"/>
    <w:rsid w:val="00700C5A"/>
    <w:rsid w:val="00700EE1"/>
    <w:rsid w:val="0070105A"/>
    <w:rsid w:val="00701815"/>
    <w:rsid w:val="00702BD6"/>
    <w:rsid w:val="007033AE"/>
    <w:rsid w:val="00704A51"/>
    <w:rsid w:val="00704C51"/>
    <w:rsid w:val="00704D3B"/>
    <w:rsid w:val="007050A6"/>
    <w:rsid w:val="00705524"/>
    <w:rsid w:val="00706287"/>
    <w:rsid w:val="00706D37"/>
    <w:rsid w:val="00707230"/>
    <w:rsid w:val="007075BC"/>
    <w:rsid w:val="00710D99"/>
    <w:rsid w:val="007116AE"/>
    <w:rsid w:val="00712376"/>
    <w:rsid w:val="00712EB2"/>
    <w:rsid w:val="00713F2B"/>
    <w:rsid w:val="007146E5"/>
    <w:rsid w:val="007158D2"/>
    <w:rsid w:val="00715FE9"/>
    <w:rsid w:val="007162CE"/>
    <w:rsid w:val="0071648B"/>
    <w:rsid w:val="00717451"/>
    <w:rsid w:val="007212EC"/>
    <w:rsid w:val="00722417"/>
    <w:rsid w:val="007238D2"/>
    <w:rsid w:val="0072539F"/>
    <w:rsid w:val="0072593C"/>
    <w:rsid w:val="00725C6D"/>
    <w:rsid w:val="007262D5"/>
    <w:rsid w:val="00726A5F"/>
    <w:rsid w:val="00726FD4"/>
    <w:rsid w:val="007273DB"/>
    <w:rsid w:val="0072783D"/>
    <w:rsid w:val="00727F68"/>
    <w:rsid w:val="007312E1"/>
    <w:rsid w:val="00732FE3"/>
    <w:rsid w:val="007332FF"/>
    <w:rsid w:val="00733B26"/>
    <w:rsid w:val="0073420D"/>
    <w:rsid w:val="007358B6"/>
    <w:rsid w:val="007371BC"/>
    <w:rsid w:val="0073794D"/>
    <w:rsid w:val="00740293"/>
    <w:rsid w:val="0074050E"/>
    <w:rsid w:val="00740AC1"/>
    <w:rsid w:val="007410F7"/>
    <w:rsid w:val="00741953"/>
    <w:rsid w:val="0074226B"/>
    <w:rsid w:val="0074384C"/>
    <w:rsid w:val="00743B24"/>
    <w:rsid w:val="00744EC5"/>
    <w:rsid w:val="0074586C"/>
    <w:rsid w:val="00745B27"/>
    <w:rsid w:val="007504AA"/>
    <w:rsid w:val="00750699"/>
    <w:rsid w:val="00750F63"/>
    <w:rsid w:val="00750FA1"/>
    <w:rsid w:val="0075241E"/>
    <w:rsid w:val="007527CA"/>
    <w:rsid w:val="00752F3D"/>
    <w:rsid w:val="00754816"/>
    <w:rsid w:val="00755A46"/>
    <w:rsid w:val="00756249"/>
    <w:rsid w:val="00756424"/>
    <w:rsid w:val="0075743D"/>
    <w:rsid w:val="0075755D"/>
    <w:rsid w:val="00760B3A"/>
    <w:rsid w:val="00761540"/>
    <w:rsid w:val="007615FD"/>
    <w:rsid w:val="0076178C"/>
    <w:rsid w:val="00761A38"/>
    <w:rsid w:val="00762F03"/>
    <w:rsid w:val="00763362"/>
    <w:rsid w:val="00764283"/>
    <w:rsid w:val="00765A78"/>
    <w:rsid w:val="00766845"/>
    <w:rsid w:val="007708E4"/>
    <w:rsid w:val="007717EB"/>
    <w:rsid w:val="00772617"/>
    <w:rsid w:val="00772C08"/>
    <w:rsid w:val="00772DB4"/>
    <w:rsid w:val="00773352"/>
    <w:rsid w:val="00774F90"/>
    <w:rsid w:val="00776248"/>
    <w:rsid w:val="007764A2"/>
    <w:rsid w:val="0077659D"/>
    <w:rsid w:val="00776722"/>
    <w:rsid w:val="00780098"/>
    <w:rsid w:val="0078112A"/>
    <w:rsid w:val="0078236F"/>
    <w:rsid w:val="007824BE"/>
    <w:rsid w:val="007827B6"/>
    <w:rsid w:val="00782F7A"/>
    <w:rsid w:val="00783082"/>
    <w:rsid w:val="00783997"/>
    <w:rsid w:val="00783D69"/>
    <w:rsid w:val="00783F7F"/>
    <w:rsid w:val="00783F84"/>
    <w:rsid w:val="007846E8"/>
    <w:rsid w:val="0078488A"/>
    <w:rsid w:val="00784C01"/>
    <w:rsid w:val="00785103"/>
    <w:rsid w:val="007857DC"/>
    <w:rsid w:val="0078633D"/>
    <w:rsid w:val="00786905"/>
    <w:rsid w:val="00786E8E"/>
    <w:rsid w:val="00787114"/>
    <w:rsid w:val="00790BFB"/>
    <w:rsid w:val="0079167D"/>
    <w:rsid w:val="0079251F"/>
    <w:rsid w:val="00793774"/>
    <w:rsid w:val="007938BF"/>
    <w:rsid w:val="0079457B"/>
    <w:rsid w:val="00794C98"/>
    <w:rsid w:val="00795ED6"/>
    <w:rsid w:val="00795EE1"/>
    <w:rsid w:val="0079606A"/>
    <w:rsid w:val="007A075F"/>
    <w:rsid w:val="007A0CA3"/>
    <w:rsid w:val="007A314A"/>
    <w:rsid w:val="007A3DEA"/>
    <w:rsid w:val="007A4ED0"/>
    <w:rsid w:val="007A5F5D"/>
    <w:rsid w:val="007A6320"/>
    <w:rsid w:val="007A6B0A"/>
    <w:rsid w:val="007A7594"/>
    <w:rsid w:val="007A7E3E"/>
    <w:rsid w:val="007B055C"/>
    <w:rsid w:val="007B1420"/>
    <w:rsid w:val="007B17F6"/>
    <w:rsid w:val="007B18E0"/>
    <w:rsid w:val="007B268B"/>
    <w:rsid w:val="007B2F41"/>
    <w:rsid w:val="007B4080"/>
    <w:rsid w:val="007B62F6"/>
    <w:rsid w:val="007B6C4D"/>
    <w:rsid w:val="007B6D1F"/>
    <w:rsid w:val="007B74AB"/>
    <w:rsid w:val="007B7848"/>
    <w:rsid w:val="007C010C"/>
    <w:rsid w:val="007C0DDF"/>
    <w:rsid w:val="007C10A4"/>
    <w:rsid w:val="007C18C0"/>
    <w:rsid w:val="007C19FF"/>
    <w:rsid w:val="007C2478"/>
    <w:rsid w:val="007C26AC"/>
    <w:rsid w:val="007C2F70"/>
    <w:rsid w:val="007C3618"/>
    <w:rsid w:val="007C4CC9"/>
    <w:rsid w:val="007C5169"/>
    <w:rsid w:val="007C6555"/>
    <w:rsid w:val="007C6D74"/>
    <w:rsid w:val="007D0005"/>
    <w:rsid w:val="007D3A9B"/>
    <w:rsid w:val="007D450F"/>
    <w:rsid w:val="007D4CC9"/>
    <w:rsid w:val="007D5112"/>
    <w:rsid w:val="007D5377"/>
    <w:rsid w:val="007D5F55"/>
    <w:rsid w:val="007D6FE9"/>
    <w:rsid w:val="007D7460"/>
    <w:rsid w:val="007D7B5E"/>
    <w:rsid w:val="007E048D"/>
    <w:rsid w:val="007E0FAC"/>
    <w:rsid w:val="007E182E"/>
    <w:rsid w:val="007E1EB2"/>
    <w:rsid w:val="007E2046"/>
    <w:rsid w:val="007E2338"/>
    <w:rsid w:val="007E2671"/>
    <w:rsid w:val="007E3487"/>
    <w:rsid w:val="007E5204"/>
    <w:rsid w:val="007E5618"/>
    <w:rsid w:val="007E7245"/>
    <w:rsid w:val="007E7F05"/>
    <w:rsid w:val="007F0064"/>
    <w:rsid w:val="007F0982"/>
    <w:rsid w:val="007F0F4F"/>
    <w:rsid w:val="007F12C7"/>
    <w:rsid w:val="007F1685"/>
    <w:rsid w:val="007F1A01"/>
    <w:rsid w:val="007F1B3E"/>
    <w:rsid w:val="007F1B8D"/>
    <w:rsid w:val="007F1C62"/>
    <w:rsid w:val="007F263F"/>
    <w:rsid w:val="007F4176"/>
    <w:rsid w:val="007F41AA"/>
    <w:rsid w:val="007F71F2"/>
    <w:rsid w:val="007F74D5"/>
    <w:rsid w:val="008005AD"/>
    <w:rsid w:val="008012D7"/>
    <w:rsid w:val="00801BF6"/>
    <w:rsid w:val="00801E73"/>
    <w:rsid w:val="008022DE"/>
    <w:rsid w:val="0080269E"/>
    <w:rsid w:val="00802735"/>
    <w:rsid w:val="00803E93"/>
    <w:rsid w:val="00804857"/>
    <w:rsid w:val="00804A2F"/>
    <w:rsid w:val="00805783"/>
    <w:rsid w:val="00807902"/>
    <w:rsid w:val="0081008E"/>
    <w:rsid w:val="00811199"/>
    <w:rsid w:val="00811FAF"/>
    <w:rsid w:val="00813327"/>
    <w:rsid w:val="00813870"/>
    <w:rsid w:val="00813DEE"/>
    <w:rsid w:val="0081467B"/>
    <w:rsid w:val="008151A5"/>
    <w:rsid w:val="00815B27"/>
    <w:rsid w:val="00817087"/>
    <w:rsid w:val="00817331"/>
    <w:rsid w:val="00817E3A"/>
    <w:rsid w:val="0082000C"/>
    <w:rsid w:val="0082111A"/>
    <w:rsid w:val="008213C2"/>
    <w:rsid w:val="008224DA"/>
    <w:rsid w:val="008229F6"/>
    <w:rsid w:val="00822AE6"/>
    <w:rsid w:val="00824780"/>
    <w:rsid w:val="00825A53"/>
    <w:rsid w:val="00826352"/>
    <w:rsid w:val="00826478"/>
    <w:rsid w:val="00827527"/>
    <w:rsid w:val="008316A8"/>
    <w:rsid w:val="0083185C"/>
    <w:rsid w:val="00831DF1"/>
    <w:rsid w:val="00832252"/>
    <w:rsid w:val="00832C08"/>
    <w:rsid w:val="008347DF"/>
    <w:rsid w:val="00834A8F"/>
    <w:rsid w:val="0083536C"/>
    <w:rsid w:val="00836AA7"/>
    <w:rsid w:val="00836D25"/>
    <w:rsid w:val="00837612"/>
    <w:rsid w:val="00837FD6"/>
    <w:rsid w:val="0084034F"/>
    <w:rsid w:val="008406FC"/>
    <w:rsid w:val="008407DF"/>
    <w:rsid w:val="00840BBF"/>
    <w:rsid w:val="00841CDF"/>
    <w:rsid w:val="00841DBF"/>
    <w:rsid w:val="00842EB5"/>
    <w:rsid w:val="008431A3"/>
    <w:rsid w:val="00843B04"/>
    <w:rsid w:val="008443E2"/>
    <w:rsid w:val="00845A9D"/>
    <w:rsid w:val="00845B1A"/>
    <w:rsid w:val="00845C7C"/>
    <w:rsid w:val="008461D6"/>
    <w:rsid w:val="008466C3"/>
    <w:rsid w:val="00846FFD"/>
    <w:rsid w:val="0084796E"/>
    <w:rsid w:val="00850236"/>
    <w:rsid w:val="00851565"/>
    <w:rsid w:val="008519A3"/>
    <w:rsid w:val="00852BC3"/>
    <w:rsid w:val="00853D6A"/>
    <w:rsid w:val="00854340"/>
    <w:rsid w:val="008547BE"/>
    <w:rsid w:val="0085589A"/>
    <w:rsid w:val="008562CA"/>
    <w:rsid w:val="00856700"/>
    <w:rsid w:val="00857600"/>
    <w:rsid w:val="0086044F"/>
    <w:rsid w:val="00864B37"/>
    <w:rsid w:val="00865529"/>
    <w:rsid w:val="00865DA1"/>
    <w:rsid w:val="00866193"/>
    <w:rsid w:val="008665D5"/>
    <w:rsid w:val="00870062"/>
    <w:rsid w:val="008706E7"/>
    <w:rsid w:val="00870FFC"/>
    <w:rsid w:val="00871DEC"/>
    <w:rsid w:val="00871FA7"/>
    <w:rsid w:val="008727C5"/>
    <w:rsid w:val="00873282"/>
    <w:rsid w:val="0087392A"/>
    <w:rsid w:val="0087410C"/>
    <w:rsid w:val="0087758E"/>
    <w:rsid w:val="0087778E"/>
    <w:rsid w:val="00880F67"/>
    <w:rsid w:val="00881008"/>
    <w:rsid w:val="00881BFD"/>
    <w:rsid w:val="00882C60"/>
    <w:rsid w:val="00883ACB"/>
    <w:rsid w:val="00883FBD"/>
    <w:rsid w:val="00884E0B"/>
    <w:rsid w:val="0088523A"/>
    <w:rsid w:val="00885600"/>
    <w:rsid w:val="0088579A"/>
    <w:rsid w:val="00886280"/>
    <w:rsid w:val="0088735E"/>
    <w:rsid w:val="008874B5"/>
    <w:rsid w:val="00887E4C"/>
    <w:rsid w:val="00890041"/>
    <w:rsid w:val="00890B05"/>
    <w:rsid w:val="00895796"/>
    <w:rsid w:val="00895B7C"/>
    <w:rsid w:val="008962FC"/>
    <w:rsid w:val="008970A3"/>
    <w:rsid w:val="0089777E"/>
    <w:rsid w:val="00897A5B"/>
    <w:rsid w:val="008A0C05"/>
    <w:rsid w:val="008A111F"/>
    <w:rsid w:val="008A1D37"/>
    <w:rsid w:val="008A28B8"/>
    <w:rsid w:val="008A2B08"/>
    <w:rsid w:val="008A384C"/>
    <w:rsid w:val="008A51B2"/>
    <w:rsid w:val="008A55C5"/>
    <w:rsid w:val="008A595B"/>
    <w:rsid w:val="008A603B"/>
    <w:rsid w:val="008A604F"/>
    <w:rsid w:val="008A658A"/>
    <w:rsid w:val="008A69CE"/>
    <w:rsid w:val="008A7045"/>
    <w:rsid w:val="008A7599"/>
    <w:rsid w:val="008A7AE5"/>
    <w:rsid w:val="008A7B1E"/>
    <w:rsid w:val="008B001C"/>
    <w:rsid w:val="008B0DDD"/>
    <w:rsid w:val="008B19E2"/>
    <w:rsid w:val="008B1C51"/>
    <w:rsid w:val="008B29E1"/>
    <w:rsid w:val="008B2A6E"/>
    <w:rsid w:val="008B3308"/>
    <w:rsid w:val="008B3A47"/>
    <w:rsid w:val="008B3B8B"/>
    <w:rsid w:val="008B5D11"/>
    <w:rsid w:val="008B5F56"/>
    <w:rsid w:val="008B65C5"/>
    <w:rsid w:val="008B67A7"/>
    <w:rsid w:val="008B7912"/>
    <w:rsid w:val="008B798D"/>
    <w:rsid w:val="008B7B81"/>
    <w:rsid w:val="008B7DDF"/>
    <w:rsid w:val="008C024A"/>
    <w:rsid w:val="008C0B62"/>
    <w:rsid w:val="008C1A5D"/>
    <w:rsid w:val="008C32C8"/>
    <w:rsid w:val="008C4012"/>
    <w:rsid w:val="008C69D2"/>
    <w:rsid w:val="008C71BB"/>
    <w:rsid w:val="008D13C8"/>
    <w:rsid w:val="008D39BB"/>
    <w:rsid w:val="008D3F36"/>
    <w:rsid w:val="008D4192"/>
    <w:rsid w:val="008D4726"/>
    <w:rsid w:val="008D4825"/>
    <w:rsid w:val="008D541B"/>
    <w:rsid w:val="008D54D1"/>
    <w:rsid w:val="008D6037"/>
    <w:rsid w:val="008D72BC"/>
    <w:rsid w:val="008E1348"/>
    <w:rsid w:val="008E2E67"/>
    <w:rsid w:val="008E47B4"/>
    <w:rsid w:val="008E4C76"/>
    <w:rsid w:val="008E62CD"/>
    <w:rsid w:val="008E6978"/>
    <w:rsid w:val="008F0071"/>
    <w:rsid w:val="008F03E6"/>
    <w:rsid w:val="008F0BEF"/>
    <w:rsid w:val="008F0C15"/>
    <w:rsid w:val="008F1C02"/>
    <w:rsid w:val="008F1E1C"/>
    <w:rsid w:val="008F235E"/>
    <w:rsid w:val="008F2F6A"/>
    <w:rsid w:val="008F3020"/>
    <w:rsid w:val="008F3C26"/>
    <w:rsid w:val="008F4242"/>
    <w:rsid w:val="008F4422"/>
    <w:rsid w:val="008F4F28"/>
    <w:rsid w:val="008F5733"/>
    <w:rsid w:val="008F5AE1"/>
    <w:rsid w:val="008F5AEA"/>
    <w:rsid w:val="008F60F3"/>
    <w:rsid w:val="008F72B2"/>
    <w:rsid w:val="008F73EB"/>
    <w:rsid w:val="00900445"/>
    <w:rsid w:val="00900A2B"/>
    <w:rsid w:val="009016D3"/>
    <w:rsid w:val="00902305"/>
    <w:rsid w:val="00903C1F"/>
    <w:rsid w:val="00904D66"/>
    <w:rsid w:val="00906AE0"/>
    <w:rsid w:val="00906E3E"/>
    <w:rsid w:val="009108CC"/>
    <w:rsid w:val="0091104C"/>
    <w:rsid w:val="00911561"/>
    <w:rsid w:val="0091212E"/>
    <w:rsid w:val="0091236F"/>
    <w:rsid w:val="00912859"/>
    <w:rsid w:val="00914C4B"/>
    <w:rsid w:val="00915330"/>
    <w:rsid w:val="00915848"/>
    <w:rsid w:val="00915B16"/>
    <w:rsid w:val="00915D64"/>
    <w:rsid w:val="0091610E"/>
    <w:rsid w:val="00916660"/>
    <w:rsid w:val="009168B3"/>
    <w:rsid w:val="00917004"/>
    <w:rsid w:val="00920ED3"/>
    <w:rsid w:val="00921623"/>
    <w:rsid w:val="00921B0A"/>
    <w:rsid w:val="009237C3"/>
    <w:rsid w:val="00924702"/>
    <w:rsid w:val="0092522F"/>
    <w:rsid w:val="00925462"/>
    <w:rsid w:val="00925C93"/>
    <w:rsid w:val="009275BF"/>
    <w:rsid w:val="00927B17"/>
    <w:rsid w:val="00927C87"/>
    <w:rsid w:val="00931C6F"/>
    <w:rsid w:val="00932185"/>
    <w:rsid w:val="009328AD"/>
    <w:rsid w:val="0093365B"/>
    <w:rsid w:val="00933806"/>
    <w:rsid w:val="00933EAE"/>
    <w:rsid w:val="009362CC"/>
    <w:rsid w:val="009379A4"/>
    <w:rsid w:val="00940224"/>
    <w:rsid w:val="00941083"/>
    <w:rsid w:val="009421BB"/>
    <w:rsid w:val="009423EB"/>
    <w:rsid w:val="00942BBB"/>
    <w:rsid w:val="00942EE6"/>
    <w:rsid w:val="00943E07"/>
    <w:rsid w:val="00943E67"/>
    <w:rsid w:val="009447EE"/>
    <w:rsid w:val="0094536D"/>
    <w:rsid w:val="00945C3C"/>
    <w:rsid w:val="00946FEA"/>
    <w:rsid w:val="00947041"/>
    <w:rsid w:val="009473D9"/>
    <w:rsid w:val="0094752A"/>
    <w:rsid w:val="00947A9D"/>
    <w:rsid w:val="0095118D"/>
    <w:rsid w:val="00951301"/>
    <w:rsid w:val="00951F47"/>
    <w:rsid w:val="00952008"/>
    <w:rsid w:val="0095444B"/>
    <w:rsid w:val="0095461F"/>
    <w:rsid w:val="00954DD5"/>
    <w:rsid w:val="0095538D"/>
    <w:rsid w:val="0095688B"/>
    <w:rsid w:val="0095746A"/>
    <w:rsid w:val="0096290E"/>
    <w:rsid w:val="009630DB"/>
    <w:rsid w:val="00965482"/>
    <w:rsid w:val="009654EB"/>
    <w:rsid w:val="00965802"/>
    <w:rsid w:val="009668EA"/>
    <w:rsid w:val="00966C0E"/>
    <w:rsid w:val="009672B9"/>
    <w:rsid w:val="00967343"/>
    <w:rsid w:val="0096754E"/>
    <w:rsid w:val="0096771E"/>
    <w:rsid w:val="00972360"/>
    <w:rsid w:val="00973378"/>
    <w:rsid w:val="0097396C"/>
    <w:rsid w:val="00973A03"/>
    <w:rsid w:val="00973EF9"/>
    <w:rsid w:val="00974FCF"/>
    <w:rsid w:val="00975583"/>
    <w:rsid w:val="00975771"/>
    <w:rsid w:val="00976B9E"/>
    <w:rsid w:val="00977C1A"/>
    <w:rsid w:val="00981061"/>
    <w:rsid w:val="00983B10"/>
    <w:rsid w:val="009847A9"/>
    <w:rsid w:val="00984AAB"/>
    <w:rsid w:val="00985E06"/>
    <w:rsid w:val="009867FA"/>
    <w:rsid w:val="00986C6E"/>
    <w:rsid w:val="00987642"/>
    <w:rsid w:val="00987C34"/>
    <w:rsid w:val="00990BEF"/>
    <w:rsid w:val="0099132F"/>
    <w:rsid w:val="00991B6A"/>
    <w:rsid w:val="00993190"/>
    <w:rsid w:val="00994647"/>
    <w:rsid w:val="00994D5C"/>
    <w:rsid w:val="00994DDF"/>
    <w:rsid w:val="00995521"/>
    <w:rsid w:val="00995C8E"/>
    <w:rsid w:val="009A11D4"/>
    <w:rsid w:val="009A43E8"/>
    <w:rsid w:val="009A7C97"/>
    <w:rsid w:val="009B019E"/>
    <w:rsid w:val="009B1954"/>
    <w:rsid w:val="009B26CA"/>
    <w:rsid w:val="009B2FD0"/>
    <w:rsid w:val="009B33C5"/>
    <w:rsid w:val="009B39FA"/>
    <w:rsid w:val="009B3FAE"/>
    <w:rsid w:val="009B46C3"/>
    <w:rsid w:val="009B4952"/>
    <w:rsid w:val="009B5125"/>
    <w:rsid w:val="009B59B6"/>
    <w:rsid w:val="009B6825"/>
    <w:rsid w:val="009B6CA5"/>
    <w:rsid w:val="009B7504"/>
    <w:rsid w:val="009B7FF3"/>
    <w:rsid w:val="009C0360"/>
    <w:rsid w:val="009C1787"/>
    <w:rsid w:val="009C2CA8"/>
    <w:rsid w:val="009C2E88"/>
    <w:rsid w:val="009C309B"/>
    <w:rsid w:val="009C3E1F"/>
    <w:rsid w:val="009C47D8"/>
    <w:rsid w:val="009C503E"/>
    <w:rsid w:val="009C723E"/>
    <w:rsid w:val="009D01A2"/>
    <w:rsid w:val="009D34BF"/>
    <w:rsid w:val="009D3D44"/>
    <w:rsid w:val="009D425A"/>
    <w:rsid w:val="009D486D"/>
    <w:rsid w:val="009D4C21"/>
    <w:rsid w:val="009D54DC"/>
    <w:rsid w:val="009D59C7"/>
    <w:rsid w:val="009D6A8A"/>
    <w:rsid w:val="009D77AE"/>
    <w:rsid w:val="009D7C63"/>
    <w:rsid w:val="009D7FDE"/>
    <w:rsid w:val="009E1372"/>
    <w:rsid w:val="009E1CCA"/>
    <w:rsid w:val="009E201A"/>
    <w:rsid w:val="009E22F7"/>
    <w:rsid w:val="009E233B"/>
    <w:rsid w:val="009E3501"/>
    <w:rsid w:val="009E39B3"/>
    <w:rsid w:val="009E3F1C"/>
    <w:rsid w:val="009E512F"/>
    <w:rsid w:val="009E57D0"/>
    <w:rsid w:val="009E5C08"/>
    <w:rsid w:val="009E7454"/>
    <w:rsid w:val="009E7F5B"/>
    <w:rsid w:val="009E7F6F"/>
    <w:rsid w:val="009F0130"/>
    <w:rsid w:val="009F043C"/>
    <w:rsid w:val="009F08FD"/>
    <w:rsid w:val="009F0DE3"/>
    <w:rsid w:val="009F1EFF"/>
    <w:rsid w:val="009F2088"/>
    <w:rsid w:val="009F2269"/>
    <w:rsid w:val="009F309A"/>
    <w:rsid w:val="009F3B66"/>
    <w:rsid w:val="009F3BA2"/>
    <w:rsid w:val="009F3BE3"/>
    <w:rsid w:val="009F5EA2"/>
    <w:rsid w:val="009F6E79"/>
    <w:rsid w:val="009F79D1"/>
    <w:rsid w:val="00A001CA"/>
    <w:rsid w:val="00A0105A"/>
    <w:rsid w:val="00A020F4"/>
    <w:rsid w:val="00A029B7"/>
    <w:rsid w:val="00A02FC0"/>
    <w:rsid w:val="00A03082"/>
    <w:rsid w:val="00A034FB"/>
    <w:rsid w:val="00A04AB9"/>
    <w:rsid w:val="00A0586D"/>
    <w:rsid w:val="00A069BF"/>
    <w:rsid w:val="00A06AA0"/>
    <w:rsid w:val="00A10778"/>
    <w:rsid w:val="00A10A38"/>
    <w:rsid w:val="00A13005"/>
    <w:rsid w:val="00A1313F"/>
    <w:rsid w:val="00A13CA3"/>
    <w:rsid w:val="00A14C50"/>
    <w:rsid w:val="00A14D6D"/>
    <w:rsid w:val="00A15799"/>
    <w:rsid w:val="00A1713B"/>
    <w:rsid w:val="00A17C42"/>
    <w:rsid w:val="00A20173"/>
    <w:rsid w:val="00A20778"/>
    <w:rsid w:val="00A2174D"/>
    <w:rsid w:val="00A222A6"/>
    <w:rsid w:val="00A22517"/>
    <w:rsid w:val="00A2333C"/>
    <w:rsid w:val="00A23B69"/>
    <w:rsid w:val="00A23ED5"/>
    <w:rsid w:val="00A24333"/>
    <w:rsid w:val="00A251A1"/>
    <w:rsid w:val="00A26096"/>
    <w:rsid w:val="00A26634"/>
    <w:rsid w:val="00A277FD"/>
    <w:rsid w:val="00A3085E"/>
    <w:rsid w:val="00A31323"/>
    <w:rsid w:val="00A3151D"/>
    <w:rsid w:val="00A31F09"/>
    <w:rsid w:val="00A32CF7"/>
    <w:rsid w:val="00A36072"/>
    <w:rsid w:val="00A36186"/>
    <w:rsid w:val="00A37ADB"/>
    <w:rsid w:val="00A40633"/>
    <w:rsid w:val="00A412EB"/>
    <w:rsid w:val="00A41710"/>
    <w:rsid w:val="00A417BD"/>
    <w:rsid w:val="00A417CD"/>
    <w:rsid w:val="00A42677"/>
    <w:rsid w:val="00A434FE"/>
    <w:rsid w:val="00A43518"/>
    <w:rsid w:val="00A43E62"/>
    <w:rsid w:val="00A45C26"/>
    <w:rsid w:val="00A47E0A"/>
    <w:rsid w:val="00A501EF"/>
    <w:rsid w:val="00A5081A"/>
    <w:rsid w:val="00A50D49"/>
    <w:rsid w:val="00A526AA"/>
    <w:rsid w:val="00A527C2"/>
    <w:rsid w:val="00A541F2"/>
    <w:rsid w:val="00A55FC6"/>
    <w:rsid w:val="00A56895"/>
    <w:rsid w:val="00A56A1F"/>
    <w:rsid w:val="00A5700D"/>
    <w:rsid w:val="00A60816"/>
    <w:rsid w:val="00A62AAB"/>
    <w:rsid w:val="00A632AF"/>
    <w:rsid w:val="00A63967"/>
    <w:rsid w:val="00A63F4B"/>
    <w:rsid w:val="00A64796"/>
    <w:rsid w:val="00A64F57"/>
    <w:rsid w:val="00A64F6E"/>
    <w:rsid w:val="00A660FE"/>
    <w:rsid w:val="00A67114"/>
    <w:rsid w:val="00A67CB5"/>
    <w:rsid w:val="00A700A2"/>
    <w:rsid w:val="00A714F6"/>
    <w:rsid w:val="00A72404"/>
    <w:rsid w:val="00A726BF"/>
    <w:rsid w:val="00A72F7D"/>
    <w:rsid w:val="00A736CB"/>
    <w:rsid w:val="00A73CD1"/>
    <w:rsid w:val="00A74A84"/>
    <w:rsid w:val="00A74ECF"/>
    <w:rsid w:val="00A755A1"/>
    <w:rsid w:val="00A75DF8"/>
    <w:rsid w:val="00A7622C"/>
    <w:rsid w:val="00A768DE"/>
    <w:rsid w:val="00A7693E"/>
    <w:rsid w:val="00A76DD0"/>
    <w:rsid w:val="00A814CA"/>
    <w:rsid w:val="00A81EE6"/>
    <w:rsid w:val="00A8216A"/>
    <w:rsid w:val="00A82E80"/>
    <w:rsid w:val="00A835BD"/>
    <w:rsid w:val="00A83BB0"/>
    <w:rsid w:val="00A83E46"/>
    <w:rsid w:val="00A85EFB"/>
    <w:rsid w:val="00A914F0"/>
    <w:rsid w:val="00A918B4"/>
    <w:rsid w:val="00A95089"/>
    <w:rsid w:val="00A954CA"/>
    <w:rsid w:val="00A958ED"/>
    <w:rsid w:val="00A9608D"/>
    <w:rsid w:val="00A96573"/>
    <w:rsid w:val="00A96657"/>
    <w:rsid w:val="00A96A52"/>
    <w:rsid w:val="00A96D9D"/>
    <w:rsid w:val="00A97175"/>
    <w:rsid w:val="00AA19B7"/>
    <w:rsid w:val="00AA1DD1"/>
    <w:rsid w:val="00AA329A"/>
    <w:rsid w:val="00AA4222"/>
    <w:rsid w:val="00AB02F4"/>
    <w:rsid w:val="00AB072D"/>
    <w:rsid w:val="00AB0D45"/>
    <w:rsid w:val="00AB28FC"/>
    <w:rsid w:val="00AB3A8E"/>
    <w:rsid w:val="00AB466D"/>
    <w:rsid w:val="00AB5B26"/>
    <w:rsid w:val="00AB5E18"/>
    <w:rsid w:val="00AB7D99"/>
    <w:rsid w:val="00AC0A22"/>
    <w:rsid w:val="00AC235B"/>
    <w:rsid w:val="00AC275C"/>
    <w:rsid w:val="00AC2C3E"/>
    <w:rsid w:val="00AC36A4"/>
    <w:rsid w:val="00AC59EC"/>
    <w:rsid w:val="00AC6AD4"/>
    <w:rsid w:val="00AC6AF7"/>
    <w:rsid w:val="00AC6D2F"/>
    <w:rsid w:val="00AD035C"/>
    <w:rsid w:val="00AD0581"/>
    <w:rsid w:val="00AD09E1"/>
    <w:rsid w:val="00AD1154"/>
    <w:rsid w:val="00AD206C"/>
    <w:rsid w:val="00AD2516"/>
    <w:rsid w:val="00AD2648"/>
    <w:rsid w:val="00AD2838"/>
    <w:rsid w:val="00AD3263"/>
    <w:rsid w:val="00AD39BD"/>
    <w:rsid w:val="00AD3FA5"/>
    <w:rsid w:val="00AD4493"/>
    <w:rsid w:val="00AD4F89"/>
    <w:rsid w:val="00AD5345"/>
    <w:rsid w:val="00AD5CB6"/>
    <w:rsid w:val="00AD5E4A"/>
    <w:rsid w:val="00AD5F49"/>
    <w:rsid w:val="00AD6D01"/>
    <w:rsid w:val="00AD7165"/>
    <w:rsid w:val="00AD7864"/>
    <w:rsid w:val="00AD7FBE"/>
    <w:rsid w:val="00AE0147"/>
    <w:rsid w:val="00AE13BB"/>
    <w:rsid w:val="00AE196B"/>
    <w:rsid w:val="00AE2886"/>
    <w:rsid w:val="00AE2B1A"/>
    <w:rsid w:val="00AE4077"/>
    <w:rsid w:val="00AE4D01"/>
    <w:rsid w:val="00AE4DE1"/>
    <w:rsid w:val="00AF0D49"/>
    <w:rsid w:val="00AF15D7"/>
    <w:rsid w:val="00AF36D8"/>
    <w:rsid w:val="00AF446A"/>
    <w:rsid w:val="00AF56DA"/>
    <w:rsid w:val="00AF5D17"/>
    <w:rsid w:val="00AF636D"/>
    <w:rsid w:val="00AF7086"/>
    <w:rsid w:val="00AF7841"/>
    <w:rsid w:val="00B01052"/>
    <w:rsid w:val="00B01A28"/>
    <w:rsid w:val="00B01E51"/>
    <w:rsid w:val="00B0234D"/>
    <w:rsid w:val="00B03023"/>
    <w:rsid w:val="00B031D2"/>
    <w:rsid w:val="00B036DF"/>
    <w:rsid w:val="00B042D9"/>
    <w:rsid w:val="00B04787"/>
    <w:rsid w:val="00B047E5"/>
    <w:rsid w:val="00B04DC2"/>
    <w:rsid w:val="00B05B0C"/>
    <w:rsid w:val="00B0605B"/>
    <w:rsid w:val="00B0702E"/>
    <w:rsid w:val="00B0741D"/>
    <w:rsid w:val="00B07A02"/>
    <w:rsid w:val="00B07BAE"/>
    <w:rsid w:val="00B07F0E"/>
    <w:rsid w:val="00B10303"/>
    <w:rsid w:val="00B10498"/>
    <w:rsid w:val="00B10ED5"/>
    <w:rsid w:val="00B1265B"/>
    <w:rsid w:val="00B126D7"/>
    <w:rsid w:val="00B12D40"/>
    <w:rsid w:val="00B14499"/>
    <w:rsid w:val="00B15055"/>
    <w:rsid w:val="00B170FD"/>
    <w:rsid w:val="00B17355"/>
    <w:rsid w:val="00B17C76"/>
    <w:rsid w:val="00B20B8F"/>
    <w:rsid w:val="00B21092"/>
    <w:rsid w:val="00B2147A"/>
    <w:rsid w:val="00B2259D"/>
    <w:rsid w:val="00B24155"/>
    <w:rsid w:val="00B24D8C"/>
    <w:rsid w:val="00B2514B"/>
    <w:rsid w:val="00B25270"/>
    <w:rsid w:val="00B25A01"/>
    <w:rsid w:val="00B25B03"/>
    <w:rsid w:val="00B25E45"/>
    <w:rsid w:val="00B27145"/>
    <w:rsid w:val="00B30AFC"/>
    <w:rsid w:val="00B30C07"/>
    <w:rsid w:val="00B31840"/>
    <w:rsid w:val="00B336C4"/>
    <w:rsid w:val="00B33C9B"/>
    <w:rsid w:val="00B33E5B"/>
    <w:rsid w:val="00B36A66"/>
    <w:rsid w:val="00B37F73"/>
    <w:rsid w:val="00B41780"/>
    <w:rsid w:val="00B41D63"/>
    <w:rsid w:val="00B42082"/>
    <w:rsid w:val="00B43886"/>
    <w:rsid w:val="00B43A3F"/>
    <w:rsid w:val="00B43E0E"/>
    <w:rsid w:val="00B4515B"/>
    <w:rsid w:val="00B45611"/>
    <w:rsid w:val="00B45FAD"/>
    <w:rsid w:val="00B4637F"/>
    <w:rsid w:val="00B472D4"/>
    <w:rsid w:val="00B5072B"/>
    <w:rsid w:val="00B51B11"/>
    <w:rsid w:val="00B5217F"/>
    <w:rsid w:val="00B54C2E"/>
    <w:rsid w:val="00B555B2"/>
    <w:rsid w:val="00B555C8"/>
    <w:rsid w:val="00B56E26"/>
    <w:rsid w:val="00B56F2E"/>
    <w:rsid w:val="00B579CA"/>
    <w:rsid w:val="00B57A24"/>
    <w:rsid w:val="00B607C2"/>
    <w:rsid w:val="00B619ED"/>
    <w:rsid w:val="00B6377A"/>
    <w:rsid w:val="00B638D1"/>
    <w:rsid w:val="00B63A0F"/>
    <w:rsid w:val="00B64B47"/>
    <w:rsid w:val="00B67763"/>
    <w:rsid w:val="00B67B33"/>
    <w:rsid w:val="00B703CD"/>
    <w:rsid w:val="00B70DCD"/>
    <w:rsid w:val="00B72AA0"/>
    <w:rsid w:val="00B72DB3"/>
    <w:rsid w:val="00B73DFE"/>
    <w:rsid w:val="00B745F7"/>
    <w:rsid w:val="00B7680B"/>
    <w:rsid w:val="00B77841"/>
    <w:rsid w:val="00B77B36"/>
    <w:rsid w:val="00B77C24"/>
    <w:rsid w:val="00B77FF8"/>
    <w:rsid w:val="00B802A3"/>
    <w:rsid w:val="00B804D1"/>
    <w:rsid w:val="00B81544"/>
    <w:rsid w:val="00B8337C"/>
    <w:rsid w:val="00B83C55"/>
    <w:rsid w:val="00B84279"/>
    <w:rsid w:val="00B845CB"/>
    <w:rsid w:val="00B84672"/>
    <w:rsid w:val="00B84A79"/>
    <w:rsid w:val="00B85ACC"/>
    <w:rsid w:val="00B86053"/>
    <w:rsid w:val="00B868FC"/>
    <w:rsid w:val="00B910C3"/>
    <w:rsid w:val="00B91301"/>
    <w:rsid w:val="00B94B9D"/>
    <w:rsid w:val="00B965DF"/>
    <w:rsid w:val="00B97BCB"/>
    <w:rsid w:val="00BA03BF"/>
    <w:rsid w:val="00BA09B0"/>
    <w:rsid w:val="00BA0FE4"/>
    <w:rsid w:val="00BA12DC"/>
    <w:rsid w:val="00BA1940"/>
    <w:rsid w:val="00BA1D80"/>
    <w:rsid w:val="00BA2C95"/>
    <w:rsid w:val="00BA390C"/>
    <w:rsid w:val="00BA3F27"/>
    <w:rsid w:val="00BA4919"/>
    <w:rsid w:val="00BA5582"/>
    <w:rsid w:val="00BA5B7E"/>
    <w:rsid w:val="00BA5CA6"/>
    <w:rsid w:val="00BA6132"/>
    <w:rsid w:val="00BA765A"/>
    <w:rsid w:val="00BA7F99"/>
    <w:rsid w:val="00BB007B"/>
    <w:rsid w:val="00BB1FB3"/>
    <w:rsid w:val="00BB28A8"/>
    <w:rsid w:val="00BB2A1B"/>
    <w:rsid w:val="00BB2AC3"/>
    <w:rsid w:val="00BB3A06"/>
    <w:rsid w:val="00BB3A6C"/>
    <w:rsid w:val="00BB5B62"/>
    <w:rsid w:val="00BB5F19"/>
    <w:rsid w:val="00BB6142"/>
    <w:rsid w:val="00BB6A05"/>
    <w:rsid w:val="00BB6FDA"/>
    <w:rsid w:val="00BB703A"/>
    <w:rsid w:val="00BC022D"/>
    <w:rsid w:val="00BC0E30"/>
    <w:rsid w:val="00BC290C"/>
    <w:rsid w:val="00BC3660"/>
    <w:rsid w:val="00BC38F6"/>
    <w:rsid w:val="00BC39A1"/>
    <w:rsid w:val="00BC431A"/>
    <w:rsid w:val="00BC5DC6"/>
    <w:rsid w:val="00BC69B6"/>
    <w:rsid w:val="00BC7984"/>
    <w:rsid w:val="00BC7CE0"/>
    <w:rsid w:val="00BD0BD4"/>
    <w:rsid w:val="00BD2A37"/>
    <w:rsid w:val="00BD3337"/>
    <w:rsid w:val="00BD3F97"/>
    <w:rsid w:val="00BD4DC5"/>
    <w:rsid w:val="00BD59C7"/>
    <w:rsid w:val="00BD5F44"/>
    <w:rsid w:val="00BD6A8D"/>
    <w:rsid w:val="00BD7613"/>
    <w:rsid w:val="00BD7C3F"/>
    <w:rsid w:val="00BE051B"/>
    <w:rsid w:val="00BE0E8B"/>
    <w:rsid w:val="00BE1164"/>
    <w:rsid w:val="00BE129A"/>
    <w:rsid w:val="00BE38FC"/>
    <w:rsid w:val="00BE39A1"/>
    <w:rsid w:val="00BE4087"/>
    <w:rsid w:val="00BE4EE6"/>
    <w:rsid w:val="00BE591D"/>
    <w:rsid w:val="00BE637A"/>
    <w:rsid w:val="00BE6B4A"/>
    <w:rsid w:val="00BE6B70"/>
    <w:rsid w:val="00BF09E6"/>
    <w:rsid w:val="00BF186E"/>
    <w:rsid w:val="00BF1CCA"/>
    <w:rsid w:val="00BF2041"/>
    <w:rsid w:val="00BF23D4"/>
    <w:rsid w:val="00BF37C2"/>
    <w:rsid w:val="00BF3829"/>
    <w:rsid w:val="00BF3B69"/>
    <w:rsid w:val="00BF49D6"/>
    <w:rsid w:val="00BF4C84"/>
    <w:rsid w:val="00BF6237"/>
    <w:rsid w:val="00BF6854"/>
    <w:rsid w:val="00BF69DA"/>
    <w:rsid w:val="00C00543"/>
    <w:rsid w:val="00C00A32"/>
    <w:rsid w:val="00C00E3A"/>
    <w:rsid w:val="00C0133C"/>
    <w:rsid w:val="00C02297"/>
    <w:rsid w:val="00C03046"/>
    <w:rsid w:val="00C04C85"/>
    <w:rsid w:val="00C05193"/>
    <w:rsid w:val="00C05250"/>
    <w:rsid w:val="00C0578A"/>
    <w:rsid w:val="00C068E8"/>
    <w:rsid w:val="00C06F2B"/>
    <w:rsid w:val="00C07D96"/>
    <w:rsid w:val="00C103A1"/>
    <w:rsid w:val="00C10485"/>
    <w:rsid w:val="00C107C8"/>
    <w:rsid w:val="00C10B34"/>
    <w:rsid w:val="00C11469"/>
    <w:rsid w:val="00C11E18"/>
    <w:rsid w:val="00C121B5"/>
    <w:rsid w:val="00C1274D"/>
    <w:rsid w:val="00C12A9A"/>
    <w:rsid w:val="00C12CB9"/>
    <w:rsid w:val="00C13B72"/>
    <w:rsid w:val="00C152A4"/>
    <w:rsid w:val="00C2074C"/>
    <w:rsid w:val="00C21419"/>
    <w:rsid w:val="00C21C0C"/>
    <w:rsid w:val="00C21D4C"/>
    <w:rsid w:val="00C227CC"/>
    <w:rsid w:val="00C233FB"/>
    <w:rsid w:val="00C26157"/>
    <w:rsid w:val="00C271E3"/>
    <w:rsid w:val="00C2786C"/>
    <w:rsid w:val="00C2792A"/>
    <w:rsid w:val="00C303C5"/>
    <w:rsid w:val="00C306BB"/>
    <w:rsid w:val="00C3171C"/>
    <w:rsid w:val="00C335B9"/>
    <w:rsid w:val="00C33AD5"/>
    <w:rsid w:val="00C3576B"/>
    <w:rsid w:val="00C35798"/>
    <w:rsid w:val="00C35E08"/>
    <w:rsid w:val="00C367A9"/>
    <w:rsid w:val="00C367FA"/>
    <w:rsid w:val="00C37AC3"/>
    <w:rsid w:val="00C37B76"/>
    <w:rsid w:val="00C40B2F"/>
    <w:rsid w:val="00C40C01"/>
    <w:rsid w:val="00C40F5D"/>
    <w:rsid w:val="00C41C63"/>
    <w:rsid w:val="00C420AA"/>
    <w:rsid w:val="00C427B6"/>
    <w:rsid w:val="00C42E4F"/>
    <w:rsid w:val="00C4320E"/>
    <w:rsid w:val="00C44332"/>
    <w:rsid w:val="00C444C8"/>
    <w:rsid w:val="00C4564D"/>
    <w:rsid w:val="00C46399"/>
    <w:rsid w:val="00C47D7C"/>
    <w:rsid w:val="00C47EE4"/>
    <w:rsid w:val="00C52459"/>
    <w:rsid w:val="00C52596"/>
    <w:rsid w:val="00C52863"/>
    <w:rsid w:val="00C52AFC"/>
    <w:rsid w:val="00C54D7F"/>
    <w:rsid w:val="00C55497"/>
    <w:rsid w:val="00C5754C"/>
    <w:rsid w:val="00C5770F"/>
    <w:rsid w:val="00C57781"/>
    <w:rsid w:val="00C603EE"/>
    <w:rsid w:val="00C634AF"/>
    <w:rsid w:val="00C63797"/>
    <w:rsid w:val="00C65690"/>
    <w:rsid w:val="00C661A7"/>
    <w:rsid w:val="00C663EF"/>
    <w:rsid w:val="00C66C27"/>
    <w:rsid w:val="00C67138"/>
    <w:rsid w:val="00C67BA9"/>
    <w:rsid w:val="00C67E98"/>
    <w:rsid w:val="00C70842"/>
    <w:rsid w:val="00C70A9A"/>
    <w:rsid w:val="00C70EA3"/>
    <w:rsid w:val="00C72752"/>
    <w:rsid w:val="00C72980"/>
    <w:rsid w:val="00C73637"/>
    <w:rsid w:val="00C76F07"/>
    <w:rsid w:val="00C7774D"/>
    <w:rsid w:val="00C80382"/>
    <w:rsid w:val="00C80B46"/>
    <w:rsid w:val="00C81BF0"/>
    <w:rsid w:val="00C81D7C"/>
    <w:rsid w:val="00C82F6B"/>
    <w:rsid w:val="00C8321B"/>
    <w:rsid w:val="00C83492"/>
    <w:rsid w:val="00C85FB2"/>
    <w:rsid w:val="00C8621D"/>
    <w:rsid w:val="00C869DF"/>
    <w:rsid w:val="00C907C6"/>
    <w:rsid w:val="00C91939"/>
    <w:rsid w:val="00C92A2C"/>
    <w:rsid w:val="00C93D76"/>
    <w:rsid w:val="00C94C57"/>
    <w:rsid w:val="00C95B44"/>
    <w:rsid w:val="00C96939"/>
    <w:rsid w:val="00C96B6E"/>
    <w:rsid w:val="00C97035"/>
    <w:rsid w:val="00C973C4"/>
    <w:rsid w:val="00CA1078"/>
    <w:rsid w:val="00CA1675"/>
    <w:rsid w:val="00CA1A70"/>
    <w:rsid w:val="00CA1C7A"/>
    <w:rsid w:val="00CA26F8"/>
    <w:rsid w:val="00CA282C"/>
    <w:rsid w:val="00CA3016"/>
    <w:rsid w:val="00CA4E55"/>
    <w:rsid w:val="00CA512E"/>
    <w:rsid w:val="00CA68E1"/>
    <w:rsid w:val="00CA78E8"/>
    <w:rsid w:val="00CB05B6"/>
    <w:rsid w:val="00CB0DA8"/>
    <w:rsid w:val="00CB1726"/>
    <w:rsid w:val="00CB1AD6"/>
    <w:rsid w:val="00CB3AAA"/>
    <w:rsid w:val="00CB43E3"/>
    <w:rsid w:val="00CB4DDA"/>
    <w:rsid w:val="00CB5208"/>
    <w:rsid w:val="00CB5363"/>
    <w:rsid w:val="00CB602D"/>
    <w:rsid w:val="00CB65ED"/>
    <w:rsid w:val="00CB6FF8"/>
    <w:rsid w:val="00CC0C84"/>
    <w:rsid w:val="00CC2A4D"/>
    <w:rsid w:val="00CC3497"/>
    <w:rsid w:val="00CC3655"/>
    <w:rsid w:val="00CC3E5C"/>
    <w:rsid w:val="00CC4020"/>
    <w:rsid w:val="00CC7196"/>
    <w:rsid w:val="00CC7EAD"/>
    <w:rsid w:val="00CD0118"/>
    <w:rsid w:val="00CD0309"/>
    <w:rsid w:val="00CD09D4"/>
    <w:rsid w:val="00CD162F"/>
    <w:rsid w:val="00CD19AF"/>
    <w:rsid w:val="00CD1CBE"/>
    <w:rsid w:val="00CD2B92"/>
    <w:rsid w:val="00CD362A"/>
    <w:rsid w:val="00CD3898"/>
    <w:rsid w:val="00CD4A75"/>
    <w:rsid w:val="00CD4AEC"/>
    <w:rsid w:val="00CD4E5E"/>
    <w:rsid w:val="00CD6AC0"/>
    <w:rsid w:val="00CD7FB3"/>
    <w:rsid w:val="00CE1143"/>
    <w:rsid w:val="00CE19E6"/>
    <w:rsid w:val="00CE2932"/>
    <w:rsid w:val="00CE2CF1"/>
    <w:rsid w:val="00CE3C27"/>
    <w:rsid w:val="00CE4218"/>
    <w:rsid w:val="00CE4804"/>
    <w:rsid w:val="00CE5C8D"/>
    <w:rsid w:val="00CE6103"/>
    <w:rsid w:val="00CE74D1"/>
    <w:rsid w:val="00CE766C"/>
    <w:rsid w:val="00CE7795"/>
    <w:rsid w:val="00CF0951"/>
    <w:rsid w:val="00CF1710"/>
    <w:rsid w:val="00CF2C18"/>
    <w:rsid w:val="00CF315F"/>
    <w:rsid w:val="00CF4287"/>
    <w:rsid w:val="00CF5062"/>
    <w:rsid w:val="00CF51F3"/>
    <w:rsid w:val="00CF556F"/>
    <w:rsid w:val="00CF67BD"/>
    <w:rsid w:val="00CF7E17"/>
    <w:rsid w:val="00D00DA1"/>
    <w:rsid w:val="00D01530"/>
    <w:rsid w:val="00D03814"/>
    <w:rsid w:val="00D047FA"/>
    <w:rsid w:val="00D04B24"/>
    <w:rsid w:val="00D0595F"/>
    <w:rsid w:val="00D06AE0"/>
    <w:rsid w:val="00D0756A"/>
    <w:rsid w:val="00D1107E"/>
    <w:rsid w:val="00D11BAB"/>
    <w:rsid w:val="00D13BAC"/>
    <w:rsid w:val="00D141D4"/>
    <w:rsid w:val="00D146E2"/>
    <w:rsid w:val="00D15963"/>
    <w:rsid w:val="00D172CF"/>
    <w:rsid w:val="00D177B0"/>
    <w:rsid w:val="00D17A6A"/>
    <w:rsid w:val="00D202C1"/>
    <w:rsid w:val="00D202C3"/>
    <w:rsid w:val="00D205E5"/>
    <w:rsid w:val="00D2069F"/>
    <w:rsid w:val="00D21D5F"/>
    <w:rsid w:val="00D229AA"/>
    <w:rsid w:val="00D22B24"/>
    <w:rsid w:val="00D23195"/>
    <w:rsid w:val="00D2353C"/>
    <w:rsid w:val="00D23763"/>
    <w:rsid w:val="00D23B36"/>
    <w:rsid w:val="00D23FB7"/>
    <w:rsid w:val="00D249A1"/>
    <w:rsid w:val="00D24CF6"/>
    <w:rsid w:val="00D26A09"/>
    <w:rsid w:val="00D26C71"/>
    <w:rsid w:val="00D27656"/>
    <w:rsid w:val="00D30130"/>
    <w:rsid w:val="00D32458"/>
    <w:rsid w:val="00D33D15"/>
    <w:rsid w:val="00D340B2"/>
    <w:rsid w:val="00D345B6"/>
    <w:rsid w:val="00D34B5A"/>
    <w:rsid w:val="00D35387"/>
    <w:rsid w:val="00D35673"/>
    <w:rsid w:val="00D35D2C"/>
    <w:rsid w:val="00D3712C"/>
    <w:rsid w:val="00D379DB"/>
    <w:rsid w:val="00D41F1B"/>
    <w:rsid w:val="00D4274E"/>
    <w:rsid w:val="00D42CC4"/>
    <w:rsid w:val="00D43D47"/>
    <w:rsid w:val="00D452DC"/>
    <w:rsid w:val="00D45FEA"/>
    <w:rsid w:val="00D46DE5"/>
    <w:rsid w:val="00D47368"/>
    <w:rsid w:val="00D474F1"/>
    <w:rsid w:val="00D47CA9"/>
    <w:rsid w:val="00D51C0B"/>
    <w:rsid w:val="00D524FA"/>
    <w:rsid w:val="00D53016"/>
    <w:rsid w:val="00D53192"/>
    <w:rsid w:val="00D55F83"/>
    <w:rsid w:val="00D564EF"/>
    <w:rsid w:val="00D56502"/>
    <w:rsid w:val="00D56C3A"/>
    <w:rsid w:val="00D60893"/>
    <w:rsid w:val="00D60F20"/>
    <w:rsid w:val="00D61882"/>
    <w:rsid w:val="00D622AE"/>
    <w:rsid w:val="00D626B3"/>
    <w:rsid w:val="00D6314D"/>
    <w:rsid w:val="00D63649"/>
    <w:rsid w:val="00D63CD0"/>
    <w:rsid w:val="00D64037"/>
    <w:rsid w:val="00D65A17"/>
    <w:rsid w:val="00D67046"/>
    <w:rsid w:val="00D6752E"/>
    <w:rsid w:val="00D67D91"/>
    <w:rsid w:val="00D70AA7"/>
    <w:rsid w:val="00D72599"/>
    <w:rsid w:val="00D72A99"/>
    <w:rsid w:val="00D73EE0"/>
    <w:rsid w:val="00D75180"/>
    <w:rsid w:val="00D75EF5"/>
    <w:rsid w:val="00D762F9"/>
    <w:rsid w:val="00D76B38"/>
    <w:rsid w:val="00D76BFC"/>
    <w:rsid w:val="00D76EF4"/>
    <w:rsid w:val="00D80EB3"/>
    <w:rsid w:val="00D83075"/>
    <w:rsid w:val="00D833C0"/>
    <w:rsid w:val="00D842F4"/>
    <w:rsid w:val="00D859E2"/>
    <w:rsid w:val="00D85C2B"/>
    <w:rsid w:val="00D9228F"/>
    <w:rsid w:val="00D925C2"/>
    <w:rsid w:val="00D93049"/>
    <w:rsid w:val="00D94229"/>
    <w:rsid w:val="00D9489B"/>
    <w:rsid w:val="00D95BA3"/>
    <w:rsid w:val="00D9656B"/>
    <w:rsid w:val="00D96E43"/>
    <w:rsid w:val="00D9787C"/>
    <w:rsid w:val="00DA03C6"/>
    <w:rsid w:val="00DA2DFC"/>
    <w:rsid w:val="00DA3A2D"/>
    <w:rsid w:val="00DA3D14"/>
    <w:rsid w:val="00DA59B5"/>
    <w:rsid w:val="00DA5B38"/>
    <w:rsid w:val="00DA6BF2"/>
    <w:rsid w:val="00DA7AFC"/>
    <w:rsid w:val="00DA7C47"/>
    <w:rsid w:val="00DB0998"/>
    <w:rsid w:val="00DB12F6"/>
    <w:rsid w:val="00DB1723"/>
    <w:rsid w:val="00DB1E3E"/>
    <w:rsid w:val="00DB1F47"/>
    <w:rsid w:val="00DB267A"/>
    <w:rsid w:val="00DB3ECF"/>
    <w:rsid w:val="00DB58FE"/>
    <w:rsid w:val="00DB5B59"/>
    <w:rsid w:val="00DB6DC1"/>
    <w:rsid w:val="00DB7A85"/>
    <w:rsid w:val="00DC09C7"/>
    <w:rsid w:val="00DC0B4F"/>
    <w:rsid w:val="00DC0BC0"/>
    <w:rsid w:val="00DC1459"/>
    <w:rsid w:val="00DC213C"/>
    <w:rsid w:val="00DC22BD"/>
    <w:rsid w:val="00DC2E6C"/>
    <w:rsid w:val="00DC48C5"/>
    <w:rsid w:val="00DC5ABA"/>
    <w:rsid w:val="00DC744C"/>
    <w:rsid w:val="00DD158F"/>
    <w:rsid w:val="00DD1690"/>
    <w:rsid w:val="00DD1B47"/>
    <w:rsid w:val="00DD21EE"/>
    <w:rsid w:val="00DD291C"/>
    <w:rsid w:val="00DD2D63"/>
    <w:rsid w:val="00DD42B5"/>
    <w:rsid w:val="00DD6010"/>
    <w:rsid w:val="00DD6154"/>
    <w:rsid w:val="00DD7B28"/>
    <w:rsid w:val="00DE1295"/>
    <w:rsid w:val="00DE3320"/>
    <w:rsid w:val="00DE3801"/>
    <w:rsid w:val="00DE3C6D"/>
    <w:rsid w:val="00DE3CF9"/>
    <w:rsid w:val="00DE457B"/>
    <w:rsid w:val="00DE4BB0"/>
    <w:rsid w:val="00DE5412"/>
    <w:rsid w:val="00DE5EA2"/>
    <w:rsid w:val="00DE5F63"/>
    <w:rsid w:val="00DE62A1"/>
    <w:rsid w:val="00DE6C46"/>
    <w:rsid w:val="00DE7017"/>
    <w:rsid w:val="00DE7180"/>
    <w:rsid w:val="00DE7263"/>
    <w:rsid w:val="00DF136D"/>
    <w:rsid w:val="00DF18C6"/>
    <w:rsid w:val="00DF1FCE"/>
    <w:rsid w:val="00DF2651"/>
    <w:rsid w:val="00DF2FEA"/>
    <w:rsid w:val="00DF3CB1"/>
    <w:rsid w:val="00DF493C"/>
    <w:rsid w:val="00DF4E30"/>
    <w:rsid w:val="00DF5A07"/>
    <w:rsid w:val="00DF5EF1"/>
    <w:rsid w:val="00DF6260"/>
    <w:rsid w:val="00DF6D9D"/>
    <w:rsid w:val="00DF6E46"/>
    <w:rsid w:val="00DF71FA"/>
    <w:rsid w:val="00DF730E"/>
    <w:rsid w:val="00E00971"/>
    <w:rsid w:val="00E02856"/>
    <w:rsid w:val="00E042FF"/>
    <w:rsid w:val="00E044AF"/>
    <w:rsid w:val="00E06354"/>
    <w:rsid w:val="00E06433"/>
    <w:rsid w:val="00E06B8E"/>
    <w:rsid w:val="00E0775E"/>
    <w:rsid w:val="00E100A0"/>
    <w:rsid w:val="00E10344"/>
    <w:rsid w:val="00E1049D"/>
    <w:rsid w:val="00E10C4B"/>
    <w:rsid w:val="00E10D9B"/>
    <w:rsid w:val="00E12700"/>
    <w:rsid w:val="00E12849"/>
    <w:rsid w:val="00E12FEB"/>
    <w:rsid w:val="00E1457A"/>
    <w:rsid w:val="00E153BF"/>
    <w:rsid w:val="00E1579C"/>
    <w:rsid w:val="00E1592A"/>
    <w:rsid w:val="00E15AFE"/>
    <w:rsid w:val="00E15F5D"/>
    <w:rsid w:val="00E17179"/>
    <w:rsid w:val="00E172CB"/>
    <w:rsid w:val="00E17567"/>
    <w:rsid w:val="00E1779B"/>
    <w:rsid w:val="00E1792B"/>
    <w:rsid w:val="00E212C4"/>
    <w:rsid w:val="00E226F2"/>
    <w:rsid w:val="00E22E9A"/>
    <w:rsid w:val="00E25E02"/>
    <w:rsid w:val="00E275EE"/>
    <w:rsid w:val="00E3099A"/>
    <w:rsid w:val="00E309C1"/>
    <w:rsid w:val="00E32ED4"/>
    <w:rsid w:val="00E32F5E"/>
    <w:rsid w:val="00E34A5D"/>
    <w:rsid w:val="00E34D83"/>
    <w:rsid w:val="00E34F40"/>
    <w:rsid w:val="00E352D2"/>
    <w:rsid w:val="00E3791F"/>
    <w:rsid w:val="00E37B03"/>
    <w:rsid w:val="00E40773"/>
    <w:rsid w:val="00E4139F"/>
    <w:rsid w:val="00E41928"/>
    <w:rsid w:val="00E42C55"/>
    <w:rsid w:val="00E43022"/>
    <w:rsid w:val="00E432A4"/>
    <w:rsid w:val="00E43951"/>
    <w:rsid w:val="00E4403A"/>
    <w:rsid w:val="00E447AD"/>
    <w:rsid w:val="00E44D60"/>
    <w:rsid w:val="00E459DB"/>
    <w:rsid w:val="00E45B2D"/>
    <w:rsid w:val="00E4647E"/>
    <w:rsid w:val="00E47B73"/>
    <w:rsid w:val="00E50911"/>
    <w:rsid w:val="00E519E2"/>
    <w:rsid w:val="00E526CB"/>
    <w:rsid w:val="00E52B93"/>
    <w:rsid w:val="00E5360C"/>
    <w:rsid w:val="00E53E5A"/>
    <w:rsid w:val="00E53F68"/>
    <w:rsid w:val="00E55B8F"/>
    <w:rsid w:val="00E55CA4"/>
    <w:rsid w:val="00E55D3C"/>
    <w:rsid w:val="00E562D1"/>
    <w:rsid w:val="00E57F62"/>
    <w:rsid w:val="00E61384"/>
    <w:rsid w:val="00E61AFD"/>
    <w:rsid w:val="00E624B3"/>
    <w:rsid w:val="00E6265C"/>
    <w:rsid w:val="00E6287F"/>
    <w:rsid w:val="00E62C9E"/>
    <w:rsid w:val="00E62E63"/>
    <w:rsid w:val="00E6364B"/>
    <w:rsid w:val="00E64923"/>
    <w:rsid w:val="00E65AE9"/>
    <w:rsid w:val="00E66088"/>
    <w:rsid w:val="00E6634A"/>
    <w:rsid w:val="00E66996"/>
    <w:rsid w:val="00E66F61"/>
    <w:rsid w:val="00E67F05"/>
    <w:rsid w:val="00E70B14"/>
    <w:rsid w:val="00E719BF"/>
    <w:rsid w:val="00E71D34"/>
    <w:rsid w:val="00E71DEF"/>
    <w:rsid w:val="00E72EC0"/>
    <w:rsid w:val="00E7358F"/>
    <w:rsid w:val="00E742C7"/>
    <w:rsid w:val="00E7562E"/>
    <w:rsid w:val="00E75861"/>
    <w:rsid w:val="00E7660D"/>
    <w:rsid w:val="00E77519"/>
    <w:rsid w:val="00E775E0"/>
    <w:rsid w:val="00E816AF"/>
    <w:rsid w:val="00E82CEB"/>
    <w:rsid w:val="00E83B06"/>
    <w:rsid w:val="00E83F1B"/>
    <w:rsid w:val="00E84A9B"/>
    <w:rsid w:val="00E85548"/>
    <w:rsid w:val="00E85F8D"/>
    <w:rsid w:val="00E86BA5"/>
    <w:rsid w:val="00E876B7"/>
    <w:rsid w:val="00E905C9"/>
    <w:rsid w:val="00E90878"/>
    <w:rsid w:val="00E92217"/>
    <w:rsid w:val="00E92C04"/>
    <w:rsid w:val="00E942A8"/>
    <w:rsid w:val="00E95C9F"/>
    <w:rsid w:val="00E962DB"/>
    <w:rsid w:val="00E96596"/>
    <w:rsid w:val="00E96E36"/>
    <w:rsid w:val="00E97192"/>
    <w:rsid w:val="00E97495"/>
    <w:rsid w:val="00EA0C6B"/>
    <w:rsid w:val="00EA3154"/>
    <w:rsid w:val="00EA3BAE"/>
    <w:rsid w:val="00EA3C1A"/>
    <w:rsid w:val="00EA3DF0"/>
    <w:rsid w:val="00EA3EB6"/>
    <w:rsid w:val="00EA4E15"/>
    <w:rsid w:val="00EA55C3"/>
    <w:rsid w:val="00EA5B98"/>
    <w:rsid w:val="00EA70F9"/>
    <w:rsid w:val="00EB15C7"/>
    <w:rsid w:val="00EB185B"/>
    <w:rsid w:val="00EB19EE"/>
    <w:rsid w:val="00EB3816"/>
    <w:rsid w:val="00EB4322"/>
    <w:rsid w:val="00EB4E01"/>
    <w:rsid w:val="00EB6F69"/>
    <w:rsid w:val="00EC07F9"/>
    <w:rsid w:val="00EC0A8B"/>
    <w:rsid w:val="00EC13DC"/>
    <w:rsid w:val="00EC153F"/>
    <w:rsid w:val="00EC2443"/>
    <w:rsid w:val="00EC3849"/>
    <w:rsid w:val="00EC4491"/>
    <w:rsid w:val="00EC4D46"/>
    <w:rsid w:val="00EC5B06"/>
    <w:rsid w:val="00EC60E1"/>
    <w:rsid w:val="00EC6B7A"/>
    <w:rsid w:val="00EC7C3F"/>
    <w:rsid w:val="00ED0334"/>
    <w:rsid w:val="00ED1637"/>
    <w:rsid w:val="00ED1641"/>
    <w:rsid w:val="00ED234A"/>
    <w:rsid w:val="00ED2F91"/>
    <w:rsid w:val="00ED3084"/>
    <w:rsid w:val="00ED3478"/>
    <w:rsid w:val="00ED3E24"/>
    <w:rsid w:val="00ED41ED"/>
    <w:rsid w:val="00ED48DD"/>
    <w:rsid w:val="00ED5104"/>
    <w:rsid w:val="00EE0F94"/>
    <w:rsid w:val="00EE12C1"/>
    <w:rsid w:val="00EE174B"/>
    <w:rsid w:val="00EE36F7"/>
    <w:rsid w:val="00EE3D60"/>
    <w:rsid w:val="00EE3DB3"/>
    <w:rsid w:val="00EE4103"/>
    <w:rsid w:val="00EE57A4"/>
    <w:rsid w:val="00EE5CE1"/>
    <w:rsid w:val="00EE5D70"/>
    <w:rsid w:val="00EE61F3"/>
    <w:rsid w:val="00EE6B8B"/>
    <w:rsid w:val="00EE7B74"/>
    <w:rsid w:val="00EF0011"/>
    <w:rsid w:val="00EF0121"/>
    <w:rsid w:val="00EF0EEF"/>
    <w:rsid w:val="00EF1078"/>
    <w:rsid w:val="00EF1249"/>
    <w:rsid w:val="00EF1651"/>
    <w:rsid w:val="00EF2370"/>
    <w:rsid w:val="00EF2AEB"/>
    <w:rsid w:val="00EF2C17"/>
    <w:rsid w:val="00EF3CF6"/>
    <w:rsid w:val="00EF3D3A"/>
    <w:rsid w:val="00EF490F"/>
    <w:rsid w:val="00EF5D8A"/>
    <w:rsid w:val="00EF6D34"/>
    <w:rsid w:val="00EF7B3C"/>
    <w:rsid w:val="00F002A6"/>
    <w:rsid w:val="00F00B7B"/>
    <w:rsid w:val="00F018CA"/>
    <w:rsid w:val="00F02108"/>
    <w:rsid w:val="00F022E6"/>
    <w:rsid w:val="00F04E90"/>
    <w:rsid w:val="00F05F8C"/>
    <w:rsid w:val="00F060DA"/>
    <w:rsid w:val="00F079BA"/>
    <w:rsid w:val="00F10CA6"/>
    <w:rsid w:val="00F10DF9"/>
    <w:rsid w:val="00F11D39"/>
    <w:rsid w:val="00F12394"/>
    <w:rsid w:val="00F129AC"/>
    <w:rsid w:val="00F13CF4"/>
    <w:rsid w:val="00F13D03"/>
    <w:rsid w:val="00F159E8"/>
    <w:rsid w:val="00F15AD4"/>
    <w:rsid w:val="00F16C5A"/>
    <w:rsid w:val="00F16F35"/>
    <w:rsid w:val="00F17639"/>
    <w:rsid w:val="00F17760"/>
    <w:rsid w:val="00F205F3"/>
    <w:rsid w:val="00F23803"/>
    <w:rsid w:val="00F24096"/>
    <w:rsid w:val="00F250A1"/>
    <w:rsid w:val="00F26034"/>
    <w:rsid w:val="00F26D26"/>
    <w:rsid w:val="00F27939"/>
    <w:rsid w:val="00F30011"/>
    <w:rsid w:val="00F331B2"/>
    <w:rsid w:val="00F338C4"/>
    <w:rsid w:val="00F341C4"/>
    <w:rsid w:val="00F34860"/>
    <w:rsid w:val="00F355BC"/>
    <w:rsid w:val="00F35AB0"/>
    <w:rsid w:val="00F35C32"/>
    <w:rsid w:val="00F362F5"/>
    <w:rsid w:val="00F36A3F"/>
    <w:rsid w:val="00F36C14"/>
    <w:rsid w:val="00F416C9"/>
    <w:rsid w:val="00F4177B"/>
    <w:rsid w:val="00F4198C"/>
    <w:rsid w:val="00F419A6"/>
    <w:rsid w:val="00F4201C"/>
    <w:rsid w:val="00F42C2E"/>
    <w:rsid w:val="00F43739"/>
    <w:rsid w:val="00F445FD"/>
    <w:rsid w:val="00F44A30"/>
    <w:rsid w:val="00F47027"/>
    <w:rsid w:val="00F5000F"/>
    <w:rsid w:val="00F502A8"/>
    <w:rsid w:val="00F53BF0"/>
    <w:rsid w:val="00F5553A"/>
    <w:rsid w:val="00F5567C"/>
    <w:rsid w:val="00F55A12"/>
    <w:rsid w:val="00F55EA6"/>
    <w:rsid w:val="00F57155"/>
    <w:rsid w:val="00F574A3"/>
    <w:rsid w:val="00F6016C"/>
    <w:rsid w:val="00F604BC"/>
    <w:rsid w:val="00F61F13"/>
    <w:rsid w:val="00F62103"/>
    <w:rsid w:val="00F62D6A"/>
    <w:rsid w:val="00F62EC8"/>
    <w:rsid w:val="00F63036"/>
    <w:rsid w:val="00F634F8"/>
    <w:rsid w:val="00F64419"/>
    <w:rsid w:val="00F646AB"/>
    <w:rsid w:val="00F65FBC"/>
    <w:rsid w:val="00F66580"/>
    <w:rsid w:val="00F6753F"/>
    <w:rsid w:val="00F67670"/>
    <w:rsid w:val="00F67B56"/>
    <w:rsid w:val="00F7003A"/>
    <w:rsid w:val="00F706C6"/>
    <w:rsid w:val="00F70963"/>
    <w:rsid w:val="00F70DEE"/>
    <w:rsid w:val="00F7251C"/>
    <w:rsid w:val="00F72F06"/>
    <w:rsid w:val="00F7301A"/>
    <w:rsid w:val="00F74620"/>
    <w:rsid w:val="00F74F74"/>
    <w:rsid w:val="00F75DC8"/>
    <w:rsid w:val="00F75FB4"/>
    <w:rsid w:val="00F77363"/>
    <w:rsid w:val="00F779AC"/>
    <w:rsid w:val="00F80BDE"/>
    <w:rsid w:val="00F81451"/>
    <w:rsid w:val="00F81669"/>
    <w:rsid w:val="00F82104"/>
    <w:rsid w:val="00F8246F"/>
    <w:rsid w:val="00F82C96"/>
    <w:rsid w:val="00F843D9"/>
    <w:rsid w:val="00F84A3A"/>
    <w:rsid w:val="00F84E04"/>
    <w:rsid w:val="00F85FD7"/>
    <w:rsid w:val="00F8657D"/>
    <w:rsid w:val="00F87A73"/>
    <w:rsid w:val="00F904A6"/>
    <w:rsid w:val="00F90B6F"/>
    <w:rsid w:val="00F90C09"/>
    <w:rsid w:val="00F913A1"/>
    <w:rsid w:val="00F9155F"/>
    <w:rsid w:val="00F93585"/>
    <w:rsid w:val="00F94466"/>
    <w:rsid w:val="00F95042"/>
    <w:rsid w:val="00F951D1"/>
    <w:rsid w:val="00F95853"/>
    <w:rsid w:val="00F96E00"/>
    <w:rsid w:val="00F97508"/>
    <w:rsid w:val="00FA0E4F"/>
    <w:rsid w:val="00FA14E1"/>
    <w:rsid w:val="00FA177D"/>
    <w:rsid w:val="00FA1887"/>
    <w:rsid w:val="00FA23A1"/>
    <w:rsid w:val="00FA2D99"/>
    <w:rsid w:val="00FA3CEE"/>
    <w:rsid w:val="00FA603C"/>
    <w:rsid w:val="00FA73CE"/>
    <w:rsid w:val="00FA7ED2"/>
    <w:rsid w:val="00FB101E"/>
    <w:rsid w:val="00FB10BA"/>
    <w:rsid w:val="00FB2195"/>
    <w:rsid w:val="00FB25AC"/>
    <w:rsid w:val="00FB29C3"/>
    <w:rsid w:val="00FB2E68"/>
    <w:rsid w:val="00FB3B68"/>
    <w:rsid w:val="00FB3EB6"/>
    <w:rsid w:val="00FB4281"/>
    <w:rsid w:val="00FB4D98"/>
    <w:rsid w:val="00FB4E9B"/>
    <w:rsid w:val="00FB4EF4"/>
    <w:rsid w:val="00FB665F"/>
    <w:rsid w:val="00FB6C4B"/>
    <w:rsid w:val="00FB6D07"/>
    <w:rsid w:val="00FB73BB"/>
    <w:rsid w:val="00FC0462"/>
    <w:rsid w:val="00FC08BF"/>
    <w:rsid w:val="00FC1378"/>
    <w:rsid w:val="00FC145D"/>
    <w:rsid w:val="00FC19C1"/>
    <w:rsid w:val="00FC1B0C"/>
    <w:rsid w:val="00FC1F09"/>
    <w:rsid w:val="00FC29A1"/>
    <w:rsid w:val="00FC346C"/>
    <w:rsid w:val="00FC3F3E"/>
    <w:rsid w:val="00FC5AD9"/>
    <w:rsid w:val="00FC6382"/>
    <w:rsid w:val="00FC6E33"/>
    <w:rsid w:val="00FD03EC"/>
    <w:rsid w:val="00FD1001"/>
    <w:rsid w:val="00FD134F"/>
    <w:rsid w:val="00FD1490"/>
    <w:rsid w:val="00FD357A"/>
    <w:rsid w:val="00FD3C3B"/>
    <w:rsid w:val="00FD3E1F"/>
    <w:rsid w:val="00FD44B8"/>
    <w:rsid w:val="00FD4766"/>
    <w:rsid w:val="00FD6900"/>
    <w:rsid w:val="00FD7BDE"/>
    <w:rsid w:val="00FE061F"/>
    <w:rsid w:val="00FE1183"/>
    <w:rsid w:val="00FE12E9"/>
    <w:rsid w:val="00FE1F35"/>
    <w:rsid w:val="00FE2A32"/>
    <w:rsid w:val="00FE34EC"/>
    <w:rsid w:val="00FE3CB8"/>
    <w:rsid w:val="00FE6475"/>
    <w:rsid w:val="00FE70FF"/>
    <w:rsid w:val="00FE7FC4"/>
    <w:rsid w:val="00FF0FFB"/>
    <w:rsid w:val="00FF14CB"/>
    <w:rsid w:val="00FF1AFA"/>
    <w:rsid w:val="00FF1D8A"/>
    <w:rsid w:val="00FF23A5"/>
    <w:rsid w:val="00FF2DC8"/>
    <w:rsid w:val="00FF3F27"/>
    <w:rsid w:val="00FF5460"/>
    <w:rsid w:val="00FF62EA"/>
    <w:rsid w:val="00FF636B"/>
    <w:rsid w:val="00FF65A1"/>
    <w:rsid w:val="00FF69EE"/>
    <w:rsid w:val="00FF7BE3"/>
    <w:rsid w:val="00FF7F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3F97"/>
    <w:pPr>
      <w:spacing w:after="200" w:line="276" w:lineRule="auto"/>
    </w:pPr>
    <w:rPr>
      <w:sz w:val="22"/>
      <w:szCs w:val="22"/>
    </w:rPr>
  </w:style>
  <w:style w:type="paragraph" w:styleId="Heading1">
    <w:name w:val="heading 1"/>
    <w:next w:val="Body"/>
    <w:link w:val="Heading1Char"/>
    <w:uiPriority w:val="9"/>
    <w:qFormat/>
    <w:rsid w:val="00BD3F97"/>
    <w:pPr>
      <w:keepNext/>
      <w:pageBreakBefore/>
      <w:numPr>
        <w:numId w:val="15"/>
      </w:numPr>
      <w:spacing w:before="480" w:after="960" w:line="276" w:lineRule="auto"/>
      <w:outlineLvl w:val="0"/>
    </w:pPr>
    <w:rPr>
      <w:rFonts w:ascii="Arial" w:eastAsia="Times New Roman" w:hAnsi="Arial" w:cs="Arial"/>
      <w:b/>
      <w:bCs/>
      <w:color w:val="365F91"/>
      <w:sz w:val="36"/>
      <w:szCs w:val="36"/>
    </w:rPr>
  </w:style>
  <w:style w:type="paragraph" w:styleId="Heading2">
    <w:name w:val="heading 2"/>
    <w:basedOn w:val="Heading1"/>
    <w:next w:val="Body"/>
    <w:link w:val="Heading2Char"/>
    <w:uiPriority w:val="9"/>
    <w:unhideWhenUsed/>
    <w:qFormat/>
    <w:rsid w:val="00BD3F97"/>
    <w:pPr>
      <w:pageBreakBefore w:val="0"/>
      <w:numPr>
        <w:ilvl w:val="1"/>
      </w:numPr>
      <w:spacing w:before="360" w:after="180"/>
      <w:outlineLvl w:val="1"/>
    </w:pPr>
    <w:rPr>
      <w:bCs w:val="0"/>
      <w:color w:val="4F81BD"/>
      <w:sz w:val="32"/>
      <w:szCs w:val="32"/>
    </w:rPr>
  </w:style>
  <w:style w:type="paragraph" w:styleId="Heading3">
    <w:name w:val="heading 3"/>
    <w:basedOn w:val="Heading2"/>
    <w:next w:val="Body"/>
    <w:link w:val="Heading3Char"/>
    <w:uiPriority w:val="9"/>
    <w:unhideWhenUsed/>
    <w:qFormat/>
    <w:rsid w:val="00BD3F97"/>
    <w:pPr>
      <w:numPr>
        <w:ilvl w:val="2"/>
      </w:numPr>
      <w:outlineLvl w:val="2"/>
    </w:pPr>
    <w:rPr>
      <w:rFonts w:eastAsiaTheme="majorEastAsia"/>
      <w:bCs/>
      <w:i/>
      <w:color w:val="auto"/>
      <w:sz w:val="28"/>
      <w:szCs w:val="28"/>
      <w:u w:val="single"/>
    </w:rPr>
  </w:style>
  <w:style w:type="paragraph" w:styleId="Heading4">
    <w:name w:val="heading 4"/>
    <w:basedOn w:val="Heading3"/>
    <w:next w:val="Body"/>
    <w:link w:val="Heading4Char"/>
    <w:uiPriority w:val="9"/>
    <w:unhideWhenUsed/>
    <w:qFormat/>
    <w:rsid w:val="00BD3F97"/>
    <w:pPr>
      <w:numPr>
        <w:ilvl w:val="3"/>
      </w:numPr>
      <w:spacing w:after="0"/>
      <w:outlineLvl w:val="3"/>
    </w:pPr>
    <w:rPr>
      <w:bCs w:val="0"/>
      <w:iCs/>
      <w:color w:val="244061"/>
      <w:u w:val="none"/>
    </w:rPr>
  </w:style>
  <w:style w:type="paragraph" w:styleId="Heading5">
    <w:name w:val="heading 5"/>
    <w:basedOn w:val="Heading4"/>
    <w:next w:val="Body"/>
    <w:link w:val="Heading5Char"/>
    <w:uiPriority w:val="9"/>
    <w:unhideWhenUsed/>
    <w:qFormat/>
    <w:rsid w:val="00BD3F97"/>
    <w:pPr>
      <w:numPr>
        <w:ilvl w:val="4"/>
      </w:numPr>
      <w:outlineLvl w:val="4"/>
    </w:pPr>
    <w:rPr>
      <w:color w:val="auto"/>
      <w:sz w:val="24"/>
      <w:szCs w:val="24"/>
    </w:rPr>
  </w:style>
  <w:style w:type="paragraph" w:styleId="Heading6">
    <w:name w:val="heading 6"/>
    <w:basedOn w:val="Normal"/>
    <w:next w:val="Normal"/>
    <w:link w:val="Heading6Char"/>
    <w:uiPriority w:val="9"/>
    <w:unhideWhenUsed/>
    <w:qFormat/>
    <w:rsid w:val="00BD3F97"/>
    <w:pPr>
      <w:keepNext/>
      <w:keepLines/>
      <w:numPr>
        <w:ilvl w:val="5"/>
        <w:numId w:val="5"/>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BD3F97"/>
    <w:pPr>
      <w:keepNext/>
      <w:keepLines/>
      <w:numPr>
        <w:ilvl w:val="6"/>
        <w:numId w:val="5"/>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BD3F97"/>
    <w:pPr>
      <w:keepNext/>
      <w:keepLines/>
      <w:numPr>
        <w:ilvl w:val="7"/>
        <w:numId w:val="5"/>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BD3F97"/>
    <w:pPr>
      <w:keepNext/>
      <w:keepLines/>
      <w:numPr>
        <w:ilvl w:val="8"/>
        <w:numId w:val="5"/>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rsid w:val="00BD3F9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D3F97"/>
  </w:style>
  <w:style w:type="paragraph" w:styleId="ListParagraph">
    <w:name w:val="List Paragraph"/>
    <w:basedOn w:val="Body"/>
    <w:uiPriority w:val="34"/>
    <w:qFormat/>
    <w:rsid w:val="00BD3F97"/>
    <w:pPr>
      <w:spacing w:before="0" w:after="100"/>
      <w:ind w:left="360"/>
      <w:contextualSpacing/>
    </w:pPr>
  </w:style>
  <w:style w:type="character" w:customStyle="1" w:styleId="Heading1Char">
    <w:name w:val="Heading 1 Char"/>
    <w:link w:val="Heading1"/>
    <w:uiPriority w:val="9"/>
    <w:rsid w:val="00BD3F97"/>
    <w:rPr>
      <w:rFonts w:ascii="Arial" w:eastAsia="Times New Roman" w:hAnsi="Arial" w:cs="Arial"/>
      <w:b/>
      <w:bCs/>
      <w:color w:val="365F91"/>
      <w:sz w:val="36"/>
      <w:szCs w:val="36"/>
    </w:rPr>
  </w:style>
  <w:style w:type="character" w:customStyle="1" w:styleId="Heading2Char">
    <w:name w:val="Heading 2 Char"/>
    <w:link w:val="Heading2"/>
    <w:uiPriority w:val="9"/>
    <w:rsid w:val="00BD3F97"/>
    <w:rPr>
      <w:rFonts w:ascii="Arial" w:eastAsia="Times New Roman" w:hAnsi="Arial" w:cs="Arial"/>
      <w:b/>
      <w:color w:val="4F81BD"/>
      <w:sz w:val="32"/>
      <w:szCs w:val="32"/>
    </w:rPr>
  </w:style>
  <w:style w:type="character" w:customStyle="1" w:styleId="Heading3Char">
    <w:name w:val="Heading 3 Char"/>
    <w:link w:val="Heading3"/>
    <w:uiPriority w:val="9"/>
    <w:rsid w:val="00BD3F97"/>
    <w:rPr>
      <w:rFonts w:ascii="Arial" w:eastAsiaTheme="majorEastAsia" w:hAnsi="Arial" w:cs="Arial"/>
      <w:b/>
      <w:bCs/>
      <w:i/>
      <w:sz w:val="28"/>
      <w:szCs w:val="28"/>
      <w:u w:val="single"/>
    </w:rPr>
  </w:style>
  <w:style w:type="character" w:customStyle="1" w:styleId="Heading4Char">
    <w:name w:val="Heading 4 Char"/>
    <w:link w:val="Heading4"/>
    <w:uiPriority w:val="9"/>
    <w:rsid w:val="00BD3F97"/>
    <w:rPr>
      <w:rFonts w:ascii="Arial" w:eastAsiaTheme="majorEastAsia" w:hAnsi="Arial" w:cs="Arial"/>
      <w:b/>
      <w:i/>
      <w:iCs/>
      <w:color w:val="244061"/>
      <w:sz w:val="28"/>
      <w:szCs w:val="28"/>
    </w:rPr>
  </w:style>
  <w:style w:type="character" w:styleId="Hyperlink">
    <w:name w:val="Hyperlink"/>
    <w:uiPriority w:val="99"/>
    <w:unhideWhenUsed/>
    <w:rsid w:val="00BD3F97"/>
    <w:rPr>
      <w:rFonts w:ascii="Calibri" w:eastAsia="Calibri" w:hAnsi="Calibri" w:cs="Times New Roman"/>
      <w:color w:val="4F81BD"/>
      <w:u w:val="single"/>
    </w:rPr>
  </w:style>
  <w:style w:type="numbering" w:customStyle="1" w:styleId="Headings">
    <w:name w:val="Headings"/>
    <w:uiPriority w:val="99"/>
    <w:rsid w:val="00BD3F97"/>
    <w:pPr>
      <w:numPr>
        <w:numId w:val="1"/>
      </w:numPr>
    </w:pPr>
  </w:style>
  <w:style w:type="paragraph" w:styleId="BodyText">
    <w:name w:val="Body Text"/>
    <w:basedOn w:val="Normal"/>
    <w:link w:val="BodyTextChar"/>
    <w:uiPriority w:val="99"/>
    <w:unhideWhenUsed/>
    <w:rsid w:val="00BD3F97"/>
    <w:pPr>
      <w:spacing w:after="120"/>
    </w:pPr>
  </w:style>
  <w:style w:type="character" w:customStyle="1" w:styleId="BodyTextChar">
    <w:name w:val="Body Text Char"/>
    <w:basedOn w:val="DefaultParagraphFont"/>
    <w:link w:val="BodyText"/>
    <w:uiPriority w:val="99"/>
    <w:rsid w:val="00BD3F97"/>
    <w:rPr>
      <w:sz w:val="22"/>
      <w:szCs w:val="22"/>
    </w:rPr>
  </w:style>
  <w:style w:type="paragraph" w:customStyle="1" w:styleId="Body">
    <w:name w:val="Body"/>
    <w:basedOn w:val="Normal"/>
    <w:link w:val="BodyChar"/>
    <w:qFormat/>
    <w:rsid w:val="00BD3F97"/>
    <w:pPr>
      <w:spacing w:before="160" w:after="160" w:line="240" w:lineRule="auto"/>
    </w:pPr>
  </w:style>
  <w:style w:type="paragraph" w:customStyle="1" w:styleId="BodyKWN">
    <w:name w:val="Body KWN"/>
    <w:basedOn w:val="Body"/>
    <w:link w:val="BodyKWNChar"/>
    <w:qFormat/>
    <w:rsid w:val="00BD3F97"/>
    <w:pPr>
      <w:keepNext/>
    </w:pPr>
  </w:style>
  <w:style w:type="character" w:customStyle="1" w:styleId="BodyChar">
    <w:name w:val="Body Char"/>
    <w:link w:val="Body"/>
    <w:rsid w:val="00BD3F97"/>
    <w:rPr>
      <w:sz w:val="22"/>
      <w:szCs w:val="22"/>
    </w:rPr>
  </w:style>
  <w:style w:type="paragraph" w:customStyle="1" w:styleId="Num11">
    <w:name w:val="Num1_1"/>
    <w:basedOn w:val="Body"/>
    <w:next w:val="Num12"/>
    <w:link w:val="Num11Char"/>
    <w:qFormat/>
    <w:rsid w:val="003B3B6F"/>
    <w:pPr>
      <w:keepNext/>
      <w:spacing w:before="0" w:after="100"/>
    </w:pPr>
  </w:style>
  <w:style w:type="character" w:customStyle="1" w:styleId="BodyKWNChar">
    <w:name w:val="Body KWN Char"/>
    <w:link w:val="BodyKWN"/>
    <w:rsid w:val="00BD3F97"/>
    <w:rPr>
      <w:sz w:val="22"/>
      <w:szCs w:val="22"/>
    </w:rPr>
  </w:style>
  <w:style w:type="paragraph" w:customStyle="1" w:styleId="Num12">
    <w:name w:val="Num1_2"/>
    <w:basedOn w:val="Num11"/>
    <w:link w:val="Num12Char"/>
    <w:qFormat/>
    <w:rsid w:val="003B3B6F"/>
    <w:pPr>
      <w:keepNext w:val="0"/>
    </w:pPr>
  </w:style>
  <w:style w:type="paragraph" w:customStyle="1" w:styleId="Num1last">
    <w:name w:val="Num1_last"/>
    <w:basedOn w:val="Normal"/>
    <w:link w:val="Num1lastChar"/>
    <w:qFormat/>
    <w:rsid w:val="003B3B6F"/>
    <w:pPr>
      <w:spacing w:line="252" w:lineRule="auto"/>
    </w:pPr>
  </w:style>
  <w:style w:type="character" w:customStyle="1" w:styleId="Num11Char">
    <w:name w:val="Num1_1 Char"/>
    <w:link w:val="Num11"/>
    <w:rsid w:val="003B3B6F"/>
    <w:rPr>
      <w:sz w:val="22"/>
      <w:szCs w:val="22"/>
    </w:rPr>
  </w:style>
  <w:style w:type="paragraph" w:customStyle="1" w:styleId="Num13">
    <w:name w:val="Num1_3"/>
    <w:basedOn w:val="Num12"/>
    <w:next w:val="Body"/>
    <w:link w:val="Num13Char"/>
    <w:qFormat/>
    <w:rsid w:val="003B3B6F"/>
  </w:style>
  <w:style w:type="numbering" w:customStyle="1" w:styleId="NumList1">
    <w:name w:val="NumList1"/>
    <w:uiPriority w:val="99"/>
    <w:rsid w:val="00BD3F97"/>
    <w:pPr>
      <w:numPr>
        <w:numId w:val="2"/>
      </w:numPr>
    </w:pPr>
  </w:style>
  <w:style w:type="character" w:customStyle="1" w:styleId="Num1lastChar">
    <w:name w:val="Num1_last Char"/>
    <w:link w:val="Num1last"/>
    <w:rsid w:val="003B3B6F"/>
    <w:rPr>
      <w:sz w:val="22"/>
      <w:szCs w:val="22"/>
    </w:rPr>
  </w:style>
  <w:style w:type="paragraph" w:customStyle="1" w:styleId="Body2">
    <w:name w:val="Body2"/>
    <w:basedOn w:val="Body"/>
    <w:link w:val="Body2Char"/>
    <w:qFormat/>
    <w:rsid w:val="00BD3F97"/>
    <w:pPr>
      <w:ind w:left="360"/>
    </w:pPr>
  </w:style>
  <w:style w:type="paragraph" w:customStyle="1" w:styleId="Graphic">
    <w:name w:val="Graphic"/>
    <w:basedOn w:val="Body"/>
    <w:link w:val="GraphicChar"/>
    <w:qFormat/>
    <w:rsid w:val="00BD3F97"/>
  </w:style>
  <w:style w:type="character" w:customStyle="1" w:styleId="Body2Char">
    <w:name w:val="Body2 Char"/>
    <w:link w:val="Body2"/>
    <w:rsid w:val="00BD3F97"/>
    <w:rPr>
      <w:sz w:val="22"/>
      <w:szCs w:val="22"/>
    </w:rPr>
  </w:style>
  <w:style w:type="paragraph" w:customStyle="1" w:styleId="Graphic2">
    <w:name w:val="Graphic2"/>
    <w:basedOn w:val="Body2"/>
    <w:link w:val="Graphic2Char"/>
    <w:qFormat/>
    <w:rsid w:val="00BD3F97"/>
    <w:pPr>
      <w:spacing w:before="0" w:after="100"/>
    </w:pPr>
  </w:style>
  <w:style w:type="character" w:customStyle="1" w:styleId="GraphicChar">
    <w:name w:val="Graphic Char"/>
    <w:link w:val="Graphic"/>
    <w:rsid w:val="00BD3F97"/>
    <w:rPr>
      <w:sz w:val="22"/>
      <w:szCs w:val="22"/>
    </w:rPr>
  </w:style>
  <w:style w:type="table" w:styleId="TableGrid">
    <w:name w:val="Table Grid"/>
    <w:basedOn w:val="TableNormal"/>
    <w:rsid w:val="00BD3F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raphic2Char">
    <w:name w:val="Graphic2 Char"/>
    <w:basedOn w:val="Body2Char"/>
    <w:link w:val="Graphic2"/>
    <w:rsid w:val="00BD3F97"/>
    <w:rPr>
      <w:sz w:val="22"/>
      <w:szCs w:val="22"/>
    </w:rPr>
  </w:style>
  <w:style w:type="paragraph" w:customStyle="1" w:styleId="code">
    <w:name w:val="code"/>
    <w:link w:val="codeChar"/>
    <w:qFormat/>
    <w:rsid w:val="00BD3F97"/>
    <w:pPr>
      <w:pBdr>
        <w:top w:val="single" w:sz="4" w:space="6" w:color="E0E0E0"/>
        <w:left w:val="single" w:sz="4" w:space="6" w:color="E0E0E0"/>
        <w:bottom w:val="single" w:sz="4" w:space="6" w:color="E0E0E0"/>
        <w:right w:val="single" w:sz="4" w:space="6" w:color="E0E0E0"/>
      </w:pBdr>
      <w:shd w:val="clear" w:color="auto" w:fill="E0E0E0"/>
      <w:spacing w:line="252" w:lineRule="auto"/>
      <w:contextualSpacing/>
    </w:pPr>
    <w:rPr>
      <w:rFonts w:ascii="Arial" w:hAnsi="Arial" w:cs="Arial"/>
      <w:sz w:val="18"/>
      <w:szCs w:val="18"/>
    </w:rPr>
  </w:style>
  <w:style w:type="paragraph" w:customStyle="1" w:styleId="codevalue">
    <w:name w:val="code_value"/>
    <w:basedOn w:val="code"/>
    <w:link w:val="codevalueChar"/>
    <w:qFormat/>
    <w:rsid w:val="00BD3F97"/>
    <w:rPr>
      <w:color w:val="943634"/>
    </w:rPr>
  </w:style>
  <w:style w:type="character" w:customStyle="1" w:styleId="codeChar">
    <w:name w:val="code Char"/>
    <w:link w:val="code"/>
    <w:rsid w:val="00BD3F97"/>
    <w:rPr>
      <w:rFonts w:ascii="Arial" w:hAnsi="Arial" w:cs="Arial"/>
      <w:sz w:val="18"/>
      <w:szCs w:val="18"/>
      <w:shd w:val="clear" w:color="auto" w:fill="E0E0E0"/>
    </w:rPr>
  </w:style>
  <w:style w:type="paragraph" w:customStyle="1" w:styleId="codecomment">
    <w:name w:val="code_comment"/>
    <w:basedOn w:val="code"/>
    <w:link w:val="codecommentChar"/>
    <w:qFormat/>
    <w:rsid w:val="00BD3F97"/>
    <w:rPr>
      <w:color w:val="76923C"/>
    </w:rPr>
  </w:style>
  <w:style w:type="character" w:customStyle="1" w:styleId="codevalueChar">
    <w:name w:val="code_value Char"/>
    <w:link w:val="codevalue"/>
    <w:rsid w:val="00BD3F97"/>
    <w:rPr>
      <w:rFonts w:ascii="Arial" w:hAnsi="Arial" w:cs="Arial"/>
      <w:color w:val="943634"/>
      <w:sz w:val="18"/>
      <w:szCs w:val="18"/>
      <w:shd w:val="clear" w:color="auto" w:fill="E0E0E0"/>
    </w:rPr>
  </w:style>
  <w:style w:type="paragraph" w:styleId="TOCHeading">
    <w:name w:val="TOC Heading"/>
    <w:basedOn w:val="Heading1"/>
    <w:next w:val="Normal"/>
    <w:uiPriority w:val="39"/>
    <w:semiHidden/>
    <w:unhideWhenUsed/>
    <w:qFormat/>
    <w:rsid w:val="00BD3F97"/>
    <w:pPr>
      <w:outlineLvl w:val="9"/>
    </w:pPr>
    <w:rPr>
      <w:rFonts w:ascii="Cambria" w:hAnsi="Cambria"/>
      <w:sz w:val="28"/>
      <w:szCs w:val="28"/>
      <w:lang w:eastAsia="ja-JP"/>
    </w:rPr>
  </w:style>
  <w:style w:type="paragraph" w:styleId="TOC1">
    <w:name w:val="toc 1"/>
    <w:basedOn w:val="Normal"/>
    <w:next w:val="Normal"/>
    <w:autoRedefine/>
    <w:uiPriority w:val="39"/>
    <w:unhideWhenUsed/>
    <w:qFormat/>
    <w:rsid w:val="00BD3F97"/>
    <w:pPr>
      <w:keepNext/>
      <w:tabs>
        <w:tab w:val="right" w:leader="dot" w:pos="9360"/>
      </w:tabs>
      <w:spacing w:before="200" w:after="40" w:line="240" w:lineRule="auto"/>
    </w:pPr>
    <w:rPr>
      <w:noProof/>
    </w:rPr>
  </w:style>
  <w:style w:type="paragraph" w:styleId="TOC2">
    <w:name w:val="toc 2"/>
    <w:basedOn w:val="Normal"/>
    <w:next w:val="Normal"/>
    <w:autoRedefine/>
    <w:uiPriority w:val="39"/>
    <w:unhideWhenUsed/>
    <w:qFormat/>
    <w:rsid w:val="00BD3F97"/>
    <w:pPr>
      <w:tabs>
        <w:tab w:val="right" w:leader="dot" w:pos="9360"/>
      </w:tabs>
      <w:spacing w:after="40" w:line="240" w:lineRule="auto"/>
      <w:ind w:left="216"/>
    </w:pPr>
    <w:rPr>
      <w:noProof/>
    </w:rPr>
  </w:style>
  <w:style w:type="paragraph" w:styleId="TOC3">
    <w:name w:val="toc 3"/>
    <w:basedOn w:val="Normal"/>
    <w:next w:val="Normal"/>
    <w:autoRedefine/>
    <w:uiPriority w:val="39"/>
    <w:unhideWhenUsed/>
    <w:rsid w:val="00BD3F97"/>
    <w:pPr>
      <w:tabs>
        <w:tab w:val="right" w:leader="dot" w:pos="9360"/>
      </w:tabs>
      <w:spacing w:after="40" w:line="240" w:lineRule="auto"/>
      <w:ind w:left="432"/>
    </w:pPr>
    <w:rPr>
      <w:noProof/>
    </w:rPr>
  </w:style>
  <w:style w:type="paragraph" w:styleId="BalloonText">
    <w:name w:val="Balloon Text"/>
    <w:basedOn w:val="Normal"/>
    <w:link w:val="BalloonTextChar"/>
    <w:uiPriority w:val="99"/>
    <w:semiHidden/>
    <w:unhideWhenUsed/>
    <w:rsid w:val="00BD3F97"/>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BD3F97"/>
    <w:rPr>
      <w:rFonts w:ascii="Tahoma" w:hAnsi="Tahoma" w:cs="Tahoma"/>
      <w:sz w:val="16"/>
      <w:szCs w:val="16"/>
    </w:rPr>
  </w:style>
  <w:style w:type="paragraph" w:customStyle="1" w:styleId="Note">
    <w:name w:val="Note"/>
    <w:basedOn w:val="Body"/>
    <w:link w:val="NoteChar"/>
    <w:qFormat/>
    <w:rsid w:val="00BD3F97"/>
    <w:pPr>
      <w:shd w:val="clear" w:color="auto" w:fill="DDD9C3"/>
    </w:pPr>
  </w:style>
  <w:style w:type="paragraph" w:customStyle="1" w:styleId="Bullet11">
    <w:name w:val="Bullet1_1"/>
    <w:basedOn w:val="Body"/>
    <w:next w:val="Bullet1"/>
    <w:link w:val="Bullet11Char"/>
    <w:qFormat/>
    <w:rsid w:val="003B3B6F"/>
    <w:pPr>
      <w:keepNext/>
      <w:numPr>
        <w:numId w:val="3"/>
      </w:numPr>
      <w:spacing w:before="80" w:after="80"/>
    </w:pPr>
  </w:style>
  <w:style w:type="character" w:customStyle="1" w:styleId="NoteChar">
    <w:name w:val="Note Char"/>
    <w:link w:val="Note"/>
    <w:rsid w:val="00BD3F97"/>
    <w:rPr>
      <w:sz w:val="22"/>
      <w:szCs w:val="22"/>
      <w:shd w:val="clear" w:color="auto" w:fill="DDD9C3"/>
    </w:rPr>
  </w:style>
  <w:style w:type="paragraph" w:customStyle="1" w:styleId="Bullet12">
    <w:name w:val="Bullet1_2"/>
    <w:basedOn w:val="Body"/>
    <w:next w:val="Bullet1"/>
    <w:link w:val="Bullet12Char"/>
    <w:qFormat/>
    <w:rsid w:val="003B3B6F"/>
    <w:pPr>
      <w:numPr>
        <w:numId w:val="8"/>
      </w:numPr>
      <w:spacing w:before="80" w:after="80"/>
      <w:ind w:left="360"/>
    </w:pPr>
  </w:style>
  <w:style w:type="character" w:customStyle="1" w:styleId="Bullet11Char">
    <w:name w:val="Bullet1_1 Char"/>
    <w:link w:val="Bullet11"/>
    <w:rsid w:val="003B3B6F"/>
    <w:rPr>
      <w:sz w:val="22"/>
      <w:szCs w:val="22"/>
    </w:rPr>
  </w:style>
  <w:style w:type="paragraph" w:customStyle="1" w:styleId="Bullet13">
    <w:name w:val="Bullet1_3"/>
    <w:basedOn w:val="Body"/>
    <w:next w:val="Bullet1"/>
    <w:link w:val="Bullet13Char"/>
    <w:qFormat/>
    <w:rsid w:val="003B3B6F"/>
    <w:pPr>
      <w:numPr>
        <w:numId w:val="9"/>
      </w:numPr>
      <w:spacing w:before="80" w:after="80"/>
      <w:ind w:left="360"/>
    </w:pPr>
  </w:style>
  <w:style w:type="character" w:customStyle="1" w:styleId="Bullet12Char">
    <w:name w:val="Bullet1_2 Char"/>
    <w:link w:val="Bullet12"/>
    <w:rsid w:val="003B3B6F"/>
    <w:rPr>
      <w:sz w:val="22"/>
      <w:szCs w:val="22"/>
    </w:rPr>
  </w:style>
  <w:style w:type="paragraph" w:customStyle="1" w:styleId="Bullet21">
    <w:name w:val="Bullet2_1"/>
    <w:basedOn w:val="Bullet11"/>
    <w:next w:val="Bullet11"/>
    <w:link w:val="Bullet21Char"/>
    <w:qFormat/>
    <w:rsid w:val="003B3B6F"/>
    <w:pPr>
      <w:numPr>
        <w:numId w:val="4"/>
      </w:numPr>
      <w:spacing w:before="0" w:after="60"/>
    </w:pPr>
  </w:style>
  <w:style w:type="character" w:customStyle="1" w:styleId="Bullet13Char">
    <w:name w:val="Bullet1_3 Char"/>
    <w:link w:val="Bullet13"/>
    <w:rsid w:val="003B3B6F"/>
    <w:rPr>
      <w:sz w:val="22"/>
      <w:szCs w:val="22"/>
    </w:rPr>
  </w:style>
  <w:style w:type="paragraph" w:customStyle="1" w:styleId="Bullet22">
    <w:name w:val="Bullet2_2"/>
    <w:basedOn w:val="Bullet21"/>
    <w:link w:val="Bullet22Char"/>
    <w:qFormat/>
    <w:rsid w:val="003B3B6F"/>
    <w:pPr>
      <w:keepNext w:val="0"/>
    </w:pPr>
  </w:style>
  <w:style w:type="character" w:customStyle="1" w:styleId="Bullet21Char">
    <w:name w:val="Bullet2_1 Char"/>
    <w:link w:val="Bullet21"/>
    <w:rsid w:val="003B3B6F"/>
    <w:rPr>
      <w:sz w:val="22"/>
      <w:szCs w:val="22"/>
    </w:rPr>
  </w:style>
  <w:style w:type="paragraph" w:customStyle="1" w:styleId="Bullet23">
    <w:name w:val="Bullet2_3"/>
    <w:basedOn w:val="Bullet22"/>
    <w:link w:val="Bullet23Char"/>
    <w:qFormat/>
    <w:rsid w:val="003B3B6F"/>
  </w:style>
  <w:style w:type="character" w:customStyle="1" w:styleId="Bullet22Char">
    <w:name w:val="Bullet2_2 Char"/>
    <w:link w:val="Bullet22"/>
    <w:rsid w:val="003B3B6F"/>
    <w:rPr>
      <w:sz w:val="22"/>
      <w:szCs w:val="22"/>
    </w:rPr>
  </w:style>
  <w:style w:type="character" w:customStyle="1" w:styleId="Bullet23Char">
    <w:name w:val="Bullet2_3 Char"/>
    <w:link w:val="Bullet23"/>
    <w:rsid w:val="003B3B6F"/>
    <w:rPr>
      <w:sz w:val="22"/>
      <w:szCs w:val="22"/>
    </w:rPr>
  </w:style>
  <w:style w:type="paragraph" w:styleId="Header">
    <w:name w:val="header"/>
    <w:basedOn w:val="Normal"/>
    <w:link w:val="HeaderChar"/>
    <w:rsid w:val="00BD3F97"/>
    <w:pPr>
      <w:tabs>
        <w:tab w:val="center" w:pos="4680"/>
        <w:tab w:val="right" w:pos="9360"/>
      </w:tabs>
      <w:jc w:val="right"/>
    </w:pPr>
    <w:rPr>
      <w:i/>
    </w:rPr>
  </w:style>
  <w:style w:type="character" w:customStyle="1" w:styleId="HeaderChar">
    <w:name w:val="Header Char"/>
    <w:link w:val="Header"/>
    <w:rsid w:val="00BD3F97"/>
    <w:rPr>
      <w:i/>
      <w:sz w:val="22"/>
      <w:szCs w:val="22"/>
    </w:rPr>
  </w:style>
  <w:style w:type="paragraph" w:styleId="Footer">
    <w:name w:val="footer"/>
    <w:basedOn w:val="Normal"/>
    <w:link w:val="FooterChar"/>
    <w:uiPriority w:val="99"/>
    <w:rsid w:val="00BD3F97"/>
    <w:pPr>
      <w:pBdr>
        <w:top w:val="single" w:sz="12" w:space="3" w:color="4F81BD"/>
      </w:pBdr>
      <w:tabs>
        <w:tab w:val="center" w:pos="4680"/>
        <w:tab w:val="right" w:pos="9360"/>
      </w:tabs>
      <w:spacing w:after="0" w:line="240" w:lineRule="auto"/>
    </w:pPr>
    <w:rPr>
      <w:sz w:val="20"/>
      <w:szCs w:val="20"/>
    </w:rPr>
  </w:style>
  <w:style w:type="character" w:customStyle="1" w:styleId="FooterChar">
    <w:name w:val="Footer Char"/>
    <w:link w:val="Footer"/>
    <w:uiPriority w:val="99"/>
    <w:rsid w:val="00BD3F97"/>
  </w:style>
  <w:style w:type="paragraph" w:styleId="NormalWeb">
    <w:name w:val="Normal (Web)"/>
    <w:basedOn w:val="Normal"/>
    <w:uiPriority w:val="99"/>
    <w:rsid w:val="00BD3F97"/>
    <w:pPr>
      <w:spacing w:before="100" w:beforeAutospacing="1" w:after="100" w:afterAutospacing="1"/>
    </w:pPr>
    <w:rPr>
      <w:sz w:val="24"/>
      <w:szCs w:val="24"/>
      <w:lang w:bidi="en-US"/>
    </w:rPr>
  </w:style>
  <w:style w:type="character" w:styleId="Strong">
    <w:name w:val="Strong"/>
    <w:uiPriority w:val="22"/>
    <w:qFormat/>
    <w:rsid w:val="00BD3F97"/>
    <w:rPr>
      <w:b/>
      <w:bCs/>
    </w:rPr>
  </w:style>
  <w:style w:type="paragraph" w:customStyle="1" w:styleId="codeinline">
    <w:name w:val="code_inline"/>
    <w:basedOn w:val="Body"/>
    <w:link w:val="codeinlineChar"/>
    <w:qFormat/>
    <w:rsid w:val="00BD3F97"/>
    <w:rPr>
      <w:rFonts w:ascii="Courier New" w:hAnsi="Courier New" w:cs="Courier New"/>
      <w:sz w:val="18"/>
      <w:szCs w:val="20"/>
    </w:rPr>
  </w:style>
  <w:style w:type="character" w:customStyle="1" w:styleId="Heading5Char">
    <w:name w:val="Heading 5 Char"/>
    <w:link w:val="Heading5"/>
    <w:uiPriority w:val="9"/>
    <w:rsid w:val="00BD3F97"/>
    <w:rPr>
      <w:rFonts w:ascii="Arial" w:eastAsiaTheme="majorEastAsia" w:hAnsi="Arial" w:cs="Arial"/>
      <w:b/>
      <w:i/>
      <w:iCs/>
      <w:sz w:val="24"/>
      <w:szCs w:val="24"/>
    </w:rPr>
  </w:style>
  <w:style w:type="paragraph" w:customStyle="1" w:styleId="Note2">
    <w:name w:val="Note2"/>
    <w:basedOn w:val="Note"/>
    <w:link w:val="Note2Char"/>
    <w:qFormat/>
    <w:rsid w:val="00BD3F97"/>
    <w:pPr>
      <w:ind w:left="360"/>
    </w:pPr>
  </w:style>
  <w:style w:type="character" w:customStyle="1" w:styleId="codeinlineChar">
    <w:name w:val="code_inline Char"/>
    <w:link w:val="codeinline"/>
    <w:rsid w:val="00BD3F97"/>
    <w:rPr>
      <w:rFonts w:ascii="Courier New" w:hAnsi="Courier New" w:cs="Courier New"/>
      <w:sz w:val="18"/>
    </w:rPr>
  </w:style>
  <w:style w:type="character" w:customStyle="1" w:styleId="Note2Char">
    <w:name w:val="Note2 Char"/>
    <w:link w:val="Note2"/>
    <w:rsid w:val="00BD3F97"/>
    <w:rPr>
      <w:sz w:val="22"/>
      <w:szCs w:val="22"/>
      <w:shd w:val="clear" w:color="auto" w:fill="DDD9C3"/>
    </w:rPr>
  </w:style>
  <w:style w:type="paragraph" w:customStyle="1" w:styleId="Cellbody">
    <w:name w:val="Cellbody"/>
    <w:basedOn w:val="Body"/>
    <w:link w:val="CellbodyChar"/>
    <w:qFormat/>
    <w:rsid w:val="00BD3F97"/>
    <w:pPr>
      <w:spacing w:before="0" w:after="60"/>
    </w:pPr>
    <w:rPr>
      <w:sz w:val="20"/>
    </w:rPr>
  </w:style>
  <w:style w:type="character" w:customStyle="1" w:styleId="CellbodyChar">
    <w:name w:val="Cellbody Char"/>
    <w:link w:val="Cellbody"/>
    <w:rsid w:val="00BD3F97"/>
    <w:rPr>
      <w:szCs w:val="22"/>
    </w:rPr>
  </w:style>
  <w:style w:type="character" w:styleId="CommentReference">
    <w:name w:val="annotation reference"/>
    <w:uiPriority w:val="99"/>
    <w:semiHidden/>
    <w:unhideWhenUsed/>
    <w:rsid w:val="00BD3F97"/>
    <w:rPr>
      <w:sz w:val="16"/>
      <w:szCs w:val="16"/>
    </w:rPr>
  </w:style>
  <w:style w:type="paragraph" w:styleId="CommentText">
    <w:name w:val="annotation text"/>
    <w:basedOn w:val="Normal"/>
    <w:link w:val="CommentTextChar"/>
    <w:uiPriority w:val="99"/>
    <w:semiHidden/>
    <w:unhideWhenUsed/>
    <w:rsid w:val="00BD3F97"/>
    <w:pPr>
      <w:spacing w:line="240" w:lineRule="auto"/>
    </w:pPr>
    <w:rPr>
      <w:sz w:val="20"/>
      <w:szCs w:val="20"/>
    </w:rPr>
  </w:style>
  <w:style w:type="character" w:customStyle="1" w:styleId="CommentTextChar">
    <w:name w:val="Comment Text Char"/>
    <w:link w:val="CommentText"/>
    <w:uiPriority w:val="99"/>
    <w:semiHidden/>
    <w:rsid w:val="00BD3F97"/>
  </w:style>
  <w:style w:type="paragraph" w:styleId="CommentSubject">
    <w:name w:val="annotation subject"/>
    <w:basedOn w:val="CommentText"/>
    <w:next w:val="CommentText"/>
    <w:link w:val="CommentSubjectChar"/>
    <w:uiPriority w:val="99"/>
    <w:semiHidden/>
    <w:unhideWhenUsed/>
    <w:rsid w:val="00BD3F97"/>
    <w:rPr>
      <w:b/>
      <w:bCs/>
    </w:rPr>
  </w:style>
  <w:style w:type="character" w:customStyle="1" w:styleId="CommentSubjectChar">
    <w:name w:val="Comment Subject Char"/>
    <w:link w:val="CommentSubject"/>
    <w:uiPriority w:val="99"/>
    <w:semiHidden/>
    <w:rsid w:val="00BD3F97"/>
    <w:rPr>
      <w:b/>
      <w:bCs/>
    </w:rPr>
  </w:style>
  <w:style w:type="character" w:styleId="Emphasis">
    <w:name w:val="Emphasis"/>
    <w:uiPriority w:val="20"/>
    <w:qFormat/>
    <w:rsid w:val="00BD3F97"/>
    <w:rPr>
      <w:i/>
      <w:iCs/>
    </w:rPr>
  </w:style>
  <w:style w:type="character" w:customStyle="1" w:styleId="codecommentChar">
    <w:name w:val="code_comment Char"/>
    <w:link w:val="codecomment"/>
    <w:rsid w:val="00BD3F97"/>
    <w:rPr>
      <w:rFonts w:ascii="Arial" w:hAnsi="Arial" w:cs="Arial"/>
      <w:color w:val="76923C"/>
      <w:sz w:val="18"/>
      <w:szCs w:val="18"/>
      <w:shd w:val="clear" w:color="auto" w:fill="E0E0E0"/>
    </w:rPr>
  </w:style>
  <w:style w:type="paragraph" w:customStyle="1" w:styleId="Num21">
    <w:name w:val="Num2_1"/>
    <w:basedOn w:val="Num11"/>
    <w:next w:val="Num22"/>
    <w:link w:val="Num21Char"/>
    <w:qFormat/>
    <w:rsid w:val="003B3B6F"/>
    <w:pPr>
      <w:keepNext w:val="0"/>
      <w:spacing w:line="252" w:lineRule="auto"/>
    </w:pPr>
  </w:style>
  <w:style w:type="paragraph" w:customStyle="1" w:styleId="Num22">
    <w:name w:val="Num2_2"/>
    <w:basedOn w:val="Num21"/>
    <w:link w:val="Num22Char"/>
    <w:qFormat/>
    <w:rsid w:val="003B3B6F"/>
  </w:style>
  <w:style w:type="character" w:customStyle="1" w:styleId="Num21Char">
    <w:name w:val="Num2_1 Char"/>
    <w:link w:val="Num21"/>
    <w:rsid w:val="003B3B6F"/>
    <w:rPr>
      <w:sz w:val="22"/>
      <w:szCs w:val="22"/>
    </w:rPr>
  </w:style>
  <w:style w:type="paragraph" w:customStyle="1" w:styleId="Num23">
    <w:name w:val="Num2_3"/>
    <w:basedOn w:val="Num22"/>
    <w:link w:val="Num23Char"/>
    <w:qFormat/>
    <w:rsid w:val="003B3B6F"/>
  </w:style>
  <w:style w:type="character" w:customStyle="1" w:styleId="Num22Char">
    <w:name w:val="Num2_2 Char"/>
    <w:link w:val="Num22"/>
    <w:rsid w:val="003B3B6F"/>
    <w:rPr>
      <w:sz w:val="22"/>
      <w:szCs w:val="22"/>
    </w:rPr>
  </w:style>
  <w:style w:type="character" w:customStyle="1" w:styleId="Num23Char">
    <w:name w:val="Num2_3 Char"/>
    <w:link w:val="Num23"/>
    <w:rsid w:val="003B3B6F"/>
    <w:rPr>
      <w:sz w:val="22"/>
      <w:szCs w:val="22"/>
    </w:rPr>
  </w:style>
  <w:style w:type="paragraph" w:customStyle="1" w:styleId="ContentHeading">
    <w:name w:val="ContentHeading"/>
    <w:basedOn w:val="Body"/>
    <w:link w:val="ContentHeadingChar"/>
    <w:qFormat/>
    <w:rsid w:val="00BD3F97"/>
    <w:rPr>
      <w:rFonts w:eastAsia="Times New Roman"/>
      <w:b/>
      <w:color w:val="365F91"/>
      <w:sz w:val="32"/>
      <w:szCs w:val="32"/>
    </w:rPr>
  </w:style>
  <w:style w:type="paragraph" w:styleId="TOC4">
    <w:name w:val="toc 4"/>
    <w:basedOn w:val="Normal"/>
    <w:next w:val="Normal"/>
    <w:autoRedefine/>
    <w:uiPriority w:val="39"/>
    <w:unhideWhenUsed/>
    <w:rsid w:val="00BD3F97"/>
    <w:pPr>
      <w:tabs>
        <w:tab w:val="right" w:leader="dot" w:pos="9360"/>
      </w:tabs>
      <w:spacing w:after="40" w:line="240" w:lineRule="auto"/>
      <w:ind w:left="648"/>
    </w:pPr>
    <w:rPr>
      <w:noProof/>
    </w:rPr>
  </w:style>
  <w:style w:type="character" w:customStyle="1" w:styleId="ContentHeadingChar">
    <w:name w:val="ContentHeading Char"/>
    <w:link w:val="ContentHeading"/>
    <w:rsid w:val="00BD3F97"/>
    <w:rPr>
      <w:rFonts w:eastAsia="Times New Roman"/>
      <w:b/>
      <w:color w:val="365F91"/>
      <w:sz w:val="32"/>
      <w:szCs w:val="32"/>
    </w:rPr>
  </w:style>
  <w:style w:type="paragraph" w:customStyle="1" w:styleId="callout">
    <w:name w:val="callout"/>
    <w:basedOn w:val="Body"/>
    <w:link w:val="calloutChar"/>
    <w:qFormat/>
    <w:rsid w:val="00BD3F97"/>
    <w:pPr>
      <w:spacing w:after="0"/>
    </w:pPr>
    <w:rPr>
      <w:rFonts w:ascii="Arial" w:hAnsi="Arial" w:cs="Arial"/>
      <w:sz w:val="18"/>
      <w:szCs w:val="18"/>
    </w:rPr>
  </w:style>
  <w:style w:type="character" w:customStyle="1" w:styleId="calloutChar">
    <w:name w:val="callout Char"/>
    <w:link w:val="callout"/>
    <w:rsid w:val="00BD3F97"/>
    <w:rPr>
      <w:rFonts w:ascii="Arial" w:hAnsi="Arial" w:cs="Arial"/>
      <w:sz w:val="18"/>
      <w:szCs w:val="18"/>
    </w:rPr>
  </w:style>
  <w:style w:type="paragraph" w:customStyle="1" w:styleId="calloutsm">
    <w:name w:val="callout_sm"/>
    <w:basedOn w:val="callout"/>
    <w:link w:val="calloutsmChar"/>
    <w:qFormat/>
    <w:rsid w:val="00BD3F97"/>
    <w:pPr>
      <w:contextualSpacing/>
      <w:jc w:val="center"/>
    </w:pPr>
    <w:rPr>
      <w:color w:val="000000"/>
      <w:sz w:val="10"/>
      <w:szCs w:val="10"/>
    </w:rPr>
  </w:style>
  <w:style w:type="character" w:customStyle="1" w:styleId="calloutsmChar">
    <w:name w:val="callout_sm Char"/>
    <w:link w:val="calloutsm"/>
    <w:rsid w:val="00BD3F97"/>
    <w:rPr>
      <w:rFonts w:ascii="Arial" w:hAnsi="Arial" w:cs="Arial"/>
      <w:color w:val="000000"/>
      <w:sz w:val="10"/>
      <w:szCs w:val="10"/>
    </w:rPr>
  </w:style>
  <w:style w:type="character" w:customStyle="1" w:styleId="Heading6Char">
    <w:name w:val="Heading 6 Char"/>
    <w:link w:val="Heading6"/>
    <w:uiPriority w:val="9"/>
    <w:rsid w:val="00BD3F97"/>
    <w:rPr>
      <w:rFonts w:ascii="Cambria" w:eastAsia="Times New Roman" w:hAnsi="Cambria"/>
      <w:i/>
      <w:iCs/>
      <w:color w:val="243F60"/>
      <w:sz w:val="22"/>
      <w:szCs w:val="22"/>
    </w:rPr>
  </w:style>
  <w:style w:type="paragraph" w:customStyle="1" w:styleId="code2">
    <w:name w:val="code2"/>
    <w:basedOn w:val="code"/>
    <w:link w:val="code2Char"/>
    <w:qFormat/>
    <w:rsid w:val="00BD3F97"/>
    <w:pPr>
      <w:ind w:left="360"/>
    </w:pPr>
  </w:style>
  <w:style w:type="paragraph" w:customStyle="1" w:styleId="dt">
    <w:name w:val="dt"/>
    <w:basedOn w:val="Body"/>
    <w:link w:val="dtChar"/>
    <w:qFormat/>
    <w:rsid w:val="00BD3F97"/>
    <w:pPr>
      <w:keepNext/>
      <w:spacing w:after="0"/>
    </w:pPr>
    <w:rPr>
      <w:b/>
    </w:rPr>
  </w:style>
  <w:style w:type="character" w:customStyle="1" w:styleId="code2Char">
    <w:name w:val="code2 Char"/>
    <w:link w:val="code2"/>
    <w:rsid w:val="00BD3F97"/>
    <w:rPr>
      <w:rFonts w:ascii="Arial" w:hAnsi="Arial" w:cs="Arial"/>
      <w:sz w:val="18"/>
      <w:szCs w:val="18"/>
      <w:shd w:val="clear" w:color="auto" w:fill="E0E0E0"/>
    </w:rPr>
  </w:style>
  <w:style w:type="paragraph" w:customStyle="1" w:styleId="dd">
    <w:name w:val="dd"/>
    <w:basedOn w:val="dt"/>
    <w:link w:val="ddChar"/>
    <w:qFormat/>
    <w:rsid w:val="00BD3F97"/>
    <w:pPr>
      <w:keepNext w:val="0"/>
      <w:spacing w:before="40" w:after="80"/>
      <w:ind w:left="360"/>
    </w:pPr>
    <w:rPr>
      <w:b w:val="0"/>
    </w:rPr>
  </w:style>
  <w:style w:type="character" w:customStyle="1" w:styleId="dtChar">
    <w:name w:val="dt Char"/>
    <w:link w:val="dt"/>
    <w:rsid w:val="00BD3F97"/>
    <w:rPr>
      <w:b/>
      <w:sz w:val="22"/>
      <w:szCs w:val="22"/>
    </w:rPr>
  </w:style>
  <w:style w:type="character" w:customStyle="1" w:styleId="ddChar">
    <w:name w:val="dd Char"/>
    <w:link w:val="dd"/>
    <w:rsid w:val="00BD3F97"/>
    <w:rPr>
      <w:sz w:val="22"/>
      <w:szCs w:val="22"/>
    </w:rPr>
  </w:style>
  <w:style w:type="paragraph" w:customStyle="1" w:styleId="Callout7">
    <w:name w:val="Callout_7"/>
    <w:basedOn w:val="calloutsm"/>
    <w:link w:val="Callout7Char"/>
    <w:qFormat/>
    <w:rsid w:val="00BD3F97"/>
    <w:rPr>
      <w:color w:val="000000" w:themeColor="text1"/>
      <w:sz w:val="14"/>
    </w:rPr>
  </w:style>
  <w:style w:type="character" w:customStyle="1" w:styleId="Callout7Char">
    <w:name w:val="Callout_7 Char"/>
    <w:link w:val="Callout7"/>
    <w:rsid w:val="00BD3F97"/>
    <w:rPr>
      <w:rFonts w:ascii="Arial" w:hAnsi="Arial" w:cs="Arial"/>
      <w:color w:val="000000" w:themeColor="text1"/>
      <w:sz w:val="14"/>
      <w:szCs w:val="10"/>
    </w:rPr>
  </w:style>
  <w:style w:type="paragraph" w:customStyle="1" w:styleId="Table">
    <w:name w:val="Table"/>
    <w:basedOn w:val="Body"/>
    <w:link w:val="TableChar"/>
    <w:qFormat/>
    <w:rsid w:val="00BD3F97"/>
  </w:style>
  <w:style w:type="character" w:customStyle="1" w:styleId="TableChar">
    <w:name w:val="Table Char"/>
    <w:link w:val="Table"/>
    <w:rsid w:val="00BD3F97"/>
    <w:rPr>
      <w:sz w:val="22"/>
      <w:szCs w:val="22"/>
    </w:rPr>
  </w:style>
  <w:style w:type="character" w:styleId="IntenseReference">
    <w:name w:val="Intense Reference"/>
    <w:uiPriority w:val="32"/>
    <w:qFormat/>
    <w:rsid w:val="00BD3F97"/>
    <w:rPr>
      <w:b/>
      <w:bCs/>
      <w:smallCaps/>
      <w:color w:val="C0504D"/>
      <w:spacing w:val="5"/>
      <w:u w:val="single"/>
    </w:rPr>
  </w:style>
  <w:style w:type="character" w:styleId="SubtleEmphasis">
    <w:name w:val="Subtle Emphasis"/>
    <w:uiPriority w:val="19"/>
    <w:rsid w:val="00BD3F97"/>
    <w:rPr>
      <w:i/>
      <w:iCs/>
      <w:color w:val="808080"/>
    </w:rPr>
  </w:style>
  <w:style w:type="paragraph" w:styleId="IntenseQuote">
    <w:name w:val="Intense Quote"/>
    <w:basedOn w:val="Normal"/>
    <w:next w:val="Normal"/>
    <w:link w:val="IntenseQuoteChar"/>
    <w:uiPriority w:val="30"/>
    <w:rsid w:val="00BD3F97"/>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BD3F97"/>
    <w:rPr>
      <w:b/>
      <w:bCs/>
      <w:i/>
      <w:iCs/>
      <w:color w:val="4F81BD"/>
      <w:sz w:val="22"/>
      <w:szCs w:val="22"/>
    </w:rPr>
  </w:style>
  <w:style w:type="paragraph" w:styleId="Quote">
    <w:name w:val="Quote"/>
    <w:basedOn w:val="Normal"/>
    <w:next w:val="Normal"/>
    <w:link w:val="QuoteChar"/>
    <w:uiPriority w:val="29"/>
    <w:rsid w:val="00BD3F97"/>
    <w:rPr>
      <w:i/>
      <w:iCs/>
      <w:color w:val="000000"/>
    </w:rPr>
  </w:style>
  <w:style w:type="character" w:customStyle="1" w:styleId="QuoteChar">
    <w:name w:val="Quote Char"/>
    <w:link w:val="Quote"/>
    <w:uiPriority w:val="29"/>
    <w:rsid w:val="00BD3F97"/>
    <w:rPr>
      <w:i/>
      <w:iCs/>
      <w:color w:val="000000"/>
      <w:sz w:val="22"/>
      <w:szCs w:val="22"/>
    </w:rPr>
  </w:style>
  <w:style w:type="character" w:customStyle="1" w:styleId="Heading7Char">
    <w:name w:val="Heading 7 Char"/>
    <w:link w:val="Heading7"/>
    <w:uiPriority w:val="9"/>
    <w:semiHidden/>
    <w:rsid w:val="00BD3F97"/>
    <w:rPr>
      <w:rFonts w:ascii="Cambria" w:eastAsia="Times New Roman" w:hAnsi="Cambria"/>
      <w:i/>
      <w:iCs/>
      <w:color w:val="404040"/>
      <w:sz w:val="22"/>
      <w:szCs w:val="22"/>
    </w:rPr>
  </w:style>
  <w:style w:type="character" w:customStyle="1" w:styleId="Heading8Char">
    <w:name w:val="Heading 8 Char"/>
    <w:link w:val="Heading8"/>
    <w:uiPriority w:val="9"/>
    <w:semiHidden/>
    <w:rsid w:val="00BD3F97"/>
    <w:rPr>
      <w:rFonts w:ascii="Cambria" w:eastAsia="Times New Roman" w:hAnsi="Cambria"/>
      <w:color w:val="404040"/>
    </w:rPr>
  </w:style>
  <w:style w:type="character" w:customStyle="1" w:styleId="Heading9Char">
    <w:name w:val="Heading 9 Char"/>
    <w:link w:val="Heading9"/>
    <w:uiPriority w:val="9"/>
    <w:semiHidden/>
    <w:rsid w:val="00BD3F97"/>
    <w:rPr>
      <w:rFonts w:ascii="Cambria" w:eastAsia="Times New Roman" w:hAnsi="Cambria"/>
      <w:i/>
      <w:iCs/>
      <w:color w:val="404040"/>
    </w:rPr>
  </w:style>
  <w:style w:type="paragraph" w:customStyle="1" w:styleId="SmallPrintHeader">
    <w:name w:val="SmallPrint_Header"/>
    <w:basedOn w:val="Normal"/>
    <w:link w:val="SmallPrintHeaderChar"/>
    <w:qFormat/>
    <w:rsid w:val="00BD3F97"/>
    <w:pPr>
      <w:spacing w:before="200" w:after="40"/>
    </w:pPr>
    <w:rPr>
      <w:b/>
      <w:sz w:val="28"/>
      <w:szCs w:val="28"/>
    </w:rPr>
  </w:style>
  <w:style w:type="paragraph" w:customStyle="1" w:styleId="SmallPrintCopy">
    <w:name w:val="SmallPrint_Copy"/>
    <w:basedOn w:val="Normal"/>
    <w:link w:val="SmallPrintCopyChar"/>
    <w:qFormat/>
    <w:rsid w:val="00BD3F97"/>
    <w:pPr>
      <w:spacing w:after="0"/>
    </w:pPr>
    <w:rPr>
      <w:sz w:val="20"/>
      <w:szCs w:val="20"/>
    </w:rPr>
  </w:style>
  <w:style w:type="character" w:customStyle="1" w:styleId="SmallPrintHeaderChar">
    <w:name w:val="SmallPrint_Header Char"/>
    <w:link w:val="SmallPrintHeader"/>
    <w:rsid w:val="00BD3F97"/>
    <w:rPr>
      <w:b/>
      <w:sz w:val="28"/>
      <w:szCs w:val="28"/>
    </w:rPr>
  </w:style>
  <w:style w:type="paragraph" w:customStyle="1" w:styleId="Cellheading">
    <w:name w:val="Cellheading"/>
    <w:basedOn w:val="Cellbody"/>
    <w:link w:val="CellheadingChar"/>
    <w:qFormat/>
    <w:rsid w:val="00BD3F97"/>
    <w:pPr>
      <w:keepNext/>
    </w:pPr>
    <w:rPr>
      <w:b/>
    </w:rPr>
  </w:style>
  <w:style w:type="character" w:customStyle="1" w:styleId="SmallPrintCopyChar">
    <w:name w:val="SmallPrint_Copy Char"/>
    <w:link w:val="SmallPrintCopy"/>
    <w:rsid w:val="00BD3F97"/>
  </w:style>
  <w:style w:type="character" w:customStyle="1" w:styleId="CellheadingChar">
    <w:name w:val="Cellheading Char"/>
    <w:link w:val="Cellheading"/>
    <w:rsid w:val="00BD3F97"/>
    <w:rPr>
      <w:b/>
      <w:szCs w:val="22"/>
    </w:rPr>
  </w:style>
  <w:style w:type="character" w:customStyle="1" w:styleId="Num13Char">
    <w:name w:val="Num1_3 Char"/>
    <w:link w:val="Num13"/>
    <w:rsid w:val="003B3B6F"/>
    <w:rPr>
      <w:sz w:val="22"/>
      <w:szCs w:val="22"/>
    </w:rPr>
  </w:style>
  <w:style w:type="character" w:customStyle="1" w:styleId="Num12Char">
    <w:name w:val="Num1_2 Char"/>
    <w:link w:val="Num12"/>
    <w:rsid w:val="003B3B6F"/>
    <w:rPr>
      <w:sz w:val="22"/>
      <w:szCs w:val="22"/>
    </w:rPr>
  </w:style>
  <w:style w:type="character" w:styleId="FollowedHyperlink">
    <w:name w:val="FollowedHyperlink"/>
    <w:basedOn w:val="DefaultParagraphFont"/>
    <w:uiPriority w:val="99"/>
    <w:semiHidden/>
    <w:unhideWhenUsed/>
    <w:rsid w:val="00BD3F97"/>
    <w:rPr>
      <w:color w:val="800080" w:themeColor="followedHyperlink"/>
      <w:u w:val="single"/>
    </w:rPr>
  </w:style>
  <w:style w:type="paragraph" w:customStyle="1" w:styleId="Source">
    <w:name w:val="Source"/>
    <w:basedOn w:val="Body"/>
    <w:link w:val="SourceChar"/>
    <w:qFormat/>
    <w:rsid w:val="00BD3F97"/>
    <w:rPr>
      <w:b/>
      <w:vanish/>
      <w:sz w:val="16"/>
      <w:szCs w:val="16"/>
    </w:rPr>
  </w:style>
  <w:style w:type="character" w:customStyle="1" w:styleId="SourceChar">
    <w:name w:val="Source Char"/>
    <w:link w:val="Source"/>
    <w:rsid w:val="00BD3F97"/>
    <w:rPr>
      <w:b/>
      <w:vanish/>
      <w:sz w:val="16"/>
      <w:szCs w:val="16"/>
    </w:rPr>
  </w:style>
  <w:style w:type="paragraph" w:styleId="PlainText">
    <w:name w:val="Plain Text"/>
    <w:basedOn w:val="Normal"/>
    <w:link w:val="PlainTextChar"/>
    <w:uiPriority w:val="99"/>
    <w:semiHidden/>
    <w:unhideWhenUsed/>
    <w:rsid w:val="00225DBF"/>
    <w:pPr>
      <w:spacing w:after="0" w:line="240" w:lineRule="auto"/>
    </w:pPr>
    <w:rPr>
      <w:rFonts w:eastAsiaTheme="minorHAnsi" w:cstheme="minorBidi"/>
      <w:szCs w:val="21"/>
    </w:rPr>
  </w:style>
  <w:style w:type="character" w:customStyle="1" w:styleId="PlainTextChar">
    <w:name w:val="Plain Text Char"/>
    <w:basedOn w:val="DefaultParagraphFont"/>
    <w:link w:val="PlainText"/>
    <w:uiPriority w:val="99"/>
    <w:semiHidden/>
    <w:rsid w:val="00225DBF"/>
    <w:rPr>
      <w:rFonts w:eastAsiaTheme="minorHAnsi" w:cstheme="minorBidi"/>
      <w:sz w:val="22"/>
      <w:szCs w:val="21"/>
    </w:rPr>
  </w:style>
  <w:style w:type="paragraph" w:styleId="TOC5">
    <w:name w:val="toc 5"/>
    <w:basedOn w:val="Normal"/>
    <w:next w:val="Normal"/>
    <w:autoRedefine/>
    <w:uiPriority w:val="39"/>
    <w:unhideWhenUsed/>
    <w:rsid w:val="006B3FF5"/>
    <w:pPr>
      <w:spacing w:after="100"/>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6B3FF5"/>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6B3FF5"/>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6B3FF5"/>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6B3FF5"/>
    <w:pPr>
      <w:spacing w:after="100"/>
      <w:ind w:left="1760"/>
    </w:pPr>
    <w:rPr>
      <w:rFonts w:asciiTheme="minorHAnsi" w:eastAsiaTheme="minorEastAsia" w:hAnsiTheme="minorHAnsi" w:cstheme="minorBidi"/>
    </w:rPr>
  </w:style>
  <w:style w:type="paragraph" w:customStyle="1" w:styleId="Jenkins">
    <w:name w:val="Jenkins"/>
    <w:basedOn w:val="Body"/>
    <w:qFormat/>
    <w:rsid w:val="000B715C"/>
    <w:rPr>
      <w:color w:val="7030A0"/>
    </w:rPr>
  </w:style>
  <w:style w:type="paragraph" w:customStyle="1" w:styleId="Jenkinsdd">
    <w:name w:val="Jenkins dd"/>
    <w:basedOn w:val="dd"/>
    <w:link w:val="JenkinsddChar"/>
    <w:qFormat/>
    <w:rsid w:val="00DC5ABA"/>
    <w:rPr>
      <w:color w:val="7030A0"/>
    </w:rPr>
  </w:style>
  <w:style w:type="character" w:customStyle="1" w:styleId="JenkinsddChar">
    <w:name w:val="Jenkins dd Char"/>
    <w:basedOn w:val="ddChar"/>
    <w:link w:val="Jenkinsdd"/>
    <w:rsid w:val="00DC5ABA"/>
    <w:rPr>
      <w:color w:val="7030A0"/>
      <w:sz w:val="22"/>
      <w:szCs w:val="22"/>
    </w:rPr>
  </w:style>
  <w:style w:type="character" w:customStyle="1" w:styleId="articletitle">
    <w:name w:val="articletitle"/>
    <w:basedOn w:val="DefaultParagraphFont"/>
    <w:rsid w:val="00580405"/>
  </w:style>
  <w:style w:type="paragraph" w:customStyle="1" w:styleId="Ramesh">
    <w:name w:val="Ramesh"/>
    <w:basedOn w:val="Body"/>
    <w:link w:val="RameshChar"/>
    <w:qFormat/>
    <w:rsid w:val="00487FDE"/>
    <w:rPr>
      <w:rFonts w:ascii="Arial" w:hAnsi="Arial" w:cs="Arial"/>
      <w:color w:val="002060"/>
    </w:rPr>
  </w:style>
  <w:style w:type="character" w:customStyle="1" w:styleId="RameshChar">
    <w:name w:val="Ramesh Char"/>
    <w:basedOn w:val="BodyChar"/>
    <w:link w:val="Ramesh"/>
    <w:rsid w:val="00487FDE"/>
    <w:rPr>
      <w:rFonts w:ascii="Arial" w:hAnsi="Arial" w:cs="Arial"/>
      <w:color w:val="002060"/>
      <w:sz w:val="22"/>
      <w:szCs w:val="22"/>
    </w:rPr>
  </w:style>
  <w:style w:type="paragraph" w:customStyle="1" w:styleId="Internal">
    <w:name w:val="Internal"/>
    <w:basedOn w:val="Body"/>
    <w:link w:val="InternalChar"/>
    <w:qFormat/>
    <w:rsid w:val="00854340"/>
    <w:rPr>
      <w:vanish/>
      <w:color w:val="FF0000"/>
    </w:rPr>
  </w:style>
  <w:style w:type="character" w:customStyle="1" w:styleId="mediumtext">
    <w:name w:val="mediumtext"/>
    <w:basedOn w:val="DefaultParagraphFont"/>
    <w:rsid w:val="00F779AC"/>
  </w:style>
  <w:style w:type="character" w:customStyle="1" w:styleId="InternalChar">
    <w:name w:val="Internal Char"/>
    <w:basedOn w:val="BodyChar"/>
    <w:link w:val="Internal"/>
    <w:rsid w:val="00854340"/>
    <w:rPr>
      <w:vanish/>
      <w:color w:val="FF0000"/>
      <w:sz w:val="22"/>
      <w:szCs w:val="22"/>
    </w:rPr>
  </w:style>
  <w:style w:type="paragraph" w:customStyle="1" w:styleId="Bullet1">
    <w:name w:val="Bullet1"/>
    <w:basedOn w:val="Body"/>
    <w:link w:val="Bullet1Char"/>
    <w:qFormat/>
    <w:rsid w:val="00BD3F97"/>
    <w:pPr>
      <w:numPr>
        <w:numId w:val="7"/>
      </w:numPr>
      <w:spacing w:before="80" w:after="80"/>
      <w:ind w:left="360"/>
    </w:pPr>
  </w:style>
  <w:style w:type="character" w:customStyle="1" w:styleId="Bullet1Char">
    <w:name w:val="Bullet1 Char"/>
    <w:basedOn w:val="BodyChar"/>
    <w:link w:val="Bullet1"/>
    <w:rsid w:val="00BD3F97"/>
    <w:rPr>
      <w:sz w:val="22"/>
      <w:szCs w:val="22"/>
    </w:rPr>
  </w:style>
  <w:style w:type="paragraph" w:customStyle="1" w:styleId="Bullet2">
    <w:name w:val="Bullet2"/>
    <w:basedOn w:val="Bullet1"/>
    <w:link w:val="Bullet2Char"/>
    <w:qFormat/>
    <w:rsid w:val="00BD3F97"/>
    <w:pPr>
      <w:numPr>
        <w:numId w:val="10"/>
      </w:numPr>
      <w:spacing w:before="0" w:after="60"/>
      <w:ind w:left="720"/>
    </w:pPr>
  </w:style>
  <w:style w:type="character" w:customStyle="1" w:styleId="Bullet2Char">
    <w:name w:val="Bullet2 Char"/>
    <w:basedOn w:val="Bullet1Char"/>
    <w:link w:val="Bullet2"/>
    <w:rsid w:val="00BD3F97"/>
    <w:rPr>
      <w:sz w:val="22"/>
      <w:szCs w:val="22"/>
    </w:rPr>
  </w:style>
  <w:style w:type="paragraph" w:customStyle="1" w:styleId="Num1">
    <w:name w:val="Num1"/>
    <w:basedOn w:val="Body"/>
    <w:link w:val="Num1Char"/>
    <w:qFormat/>
    <w:rsid w:val="00BD3F97"/>
    <w:pPr>
      <w:numPr>
        <w:ilvl w:val="5"/>
        <w:numId w:val="15"/>
      </w:numPr>
      <w:spacing w:before="60" w:after="60"/>
    </w:pPr>
  </w:style>
  <w:style w:type="paragraph" w:customStyle="1" w:styleId="Num2">
    <w:name w:val="Num2"/>
    <w:basedOn w:val="Num1"/>
    <w:link w:val="Num2Char"/>
    <w:qFormat/>
    <w:rsid w:val="00BD3F97"/>
    <w:pPr>
      <w:numPr>
        <w:ilvl w:val="6"/>
      </w:numPr>
    </w:pPr>
  </w:style>
  <w:style w:type="character" w:customStyle="1" w:styleId="Num1Char">
    <w:name w:val="Num1 Char"/>
    <w:basedOn w:val="BodyChar"/>
    <w:link w:val="Num1"/>
    <w:rsid w:val="00BD3F97"/>
    <w:rPr>
      <w:sz w:val="22"/>
      <w:szCs w:val="22"/>
    </w:rPr>
  </w:style>
  <w:style w:type="character" w:customStyle="1" w:styleId="Num2Char">
    <w:name w:val="Num2 Char"/>
    <w:basedOn w:val="Num1Char"/>
    <w:link w:val="Num2"/>
    <w:rsid w:val="00BD3F97"/>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3F97"/>
    <w:pPr>
      <w:spacing w:after="200" w:line="276" w:lineRule="auto"/>
    </w:pPr>
    <w:rPr>
      <w:sz w:val="22"/>
      <w:szCs w:val="22"/>
    </w:rPr>
  </w:style>
  <w:style w:type="paragraph" w:styleId="Heading1">
    <w:name w:val="heading 1"/>
    <w:next w:val="Body"/>
    <w:link w:val="Heading1Char"/>
    <w:uiPriority w:val="9"/>
    <w:qFormat/>
    <w:rsid w:val="00BD3F97"/>
    <w:pPr>
      <w:keepNext/>
      <w:pageBreakBefore/>
      <w:numPr>
        <w:numId w:val="15"/>
      </w:numPr>
      <w:spacing w:before="480" w:after="960" w:line="276" w:lineRule="auto"/>
      <w:outlineLvl w:val="0"/>
    </w:pPr>
    <w:rPr>
      <w:rFonts w:ascii="Arial" w:eastAsia="Times New Roman" w:hAnsi="Arial" w:cs="Arial"/>
      <w:b/>
      <w:bCs/>
      <w:color w:val="365F91"/>
      <w:sz w:val="36"/>
      <w:szCs w:val="36"/>
    </w:rPr>
  </w:style>
  <w:style w:type="paragraph" w:styleId="Heading2">
    <w:name w:val="heading 2"/>
    <w:basedOn w:val="Heading1"/>
    <w:next w:val="Body"/>
    <w:link w:val="Heading2Char"/>
    <w:uiPriority w:val="9"/>
    <w:unhideWhenUsed/>
    <w:qFormat/>
    <w:rsid w:val="00BD3F97"/>
    <w:pPr>
      <w:pageBreakBefore w:val="0"/>
      <w:numPr>
        <w:ilvl w:val="1"/>
      </w:numPr>
      <w:spacing w:before="360" w:after="180"/>
      <w:outlineLvl w:val="1"/>
    </w:pPr>
    <w:rPr>
      <w:bCs w:val="0"/>
      <w:color w:val="4F81BD"/>
      <w:sz w:val="32"/>
      <w:szCs w:val="32"/>
    </w:rPr>
  </w:style>
  <w:style w:type="paragraph" w:styleId="Heading3">
    <w:name w:val="heading 3"/>
    <w:basedOn w:val="Heading2"/>
    <w:next w:val="Body"/>
    <w:link w:val="Heading3Char"/>
    <w:uiPriority w:val="9"/>
    <w:unhideWhenUsed/>
    <w:qFormat/>
    <w:rsid w:val="00BD3F97"/>
    <w:pPr>
      <w:numPr>
        <w:ilvl w:val="2"/>
      </w:numPr>
      <w:outlineLvl w:val="2"/>
    </w:pPr>
    <w:rPr>
      <w:rFonts w:eastAsiaTheme="majorEastAsia"/>
      <w:bCs/>
      <w:i/>
      <w:color w:val="auto"/>
      <w:sz w:val="28"/>
      <w:szCs w:val="28"/>
      <w:u w:val="single"/>
    </w:rPr>
  </w:style>
  <w:style w:type="paragraph" w:styleId="Heading4">
    <w:name w:val="heading 4"/>
    <w:basedOn w:val="Heading3"/>
    <w:next w:val="Body"/>
    <w:link w:val="Heading4Char"/>
    <w:uiPriority w:val="9"/>
    <w:unhideWhenUsed/>
    <w:qFormat/>
    <w:rsid w:val="00BD3F97"/>
    <w:pPr>
      <w:numPr>
        <w:ilvl w:val="3"/>
      </w:numPr>
      <w:spacing w:after="0"/>
      <w:outlineLvl w:val="3"/>
    </w:pPr>
    <w:rPr>
      <w:bCs w:val="0"/>
      <w:iCs/>
      <w:color w:val="244061"/>
      <w:u w:val="none"/>
    </w:rPr>
  </w:style>
  <w:style w:type="paragraph" w:styleId="Heading5">
    <w:name w:val="heading 5"/>
    <w:basedOn w:val="Heading4"/>
    <w:next w:val="Body"/>
    <w:link w:val="Heading5Char"/>
    <w:uiPriority w:val="9"/>
    <w:unhideWhenUsed/>
    <w:qFormat/>
    <w:rsid w:val="00BD3F97"/>
    <w:pPr>
      <w:numPr>
        <w:ilvl w:val="4"/>
      </w:numPr>
      <w:outlineLvl w:val="4"/>
    </w:pPr>
    <w:rPr>
      <w:color w:val="auto"/>
      <w:sz w:val="24"/>
      <w:szCs w:val="24"/>
    </w:rPr>
  </w:style>
  <w:style w:type="paragraph" w:styleId="Heading6">
    <w:name w:val="heading 6"/>
    <w:basedOn w:val="Normal"/>
    <w:next w:val="Normal"/>
    <w:link w:val="Heading6Char"/>
    <w:uiPriority w:val="9"/>
    <w:unhideWhenUsed/>
    <w:qFormat/>
    <w:rsid w:val="00BD3F97"/>
    <w:pPr>
      <w:keepNext/>
      <w:keepLines/>
      <w:numPr>
        <w:ilvl w:val="5"/>
        <w:numId w:val="5"/>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BD3F97"/>
    <w:pPr>
      <w:keepNext/>
      <w:keepLines/>
      <w:numPr>
        <w:ilvl w:val="6"/>
        <w:numId w:val="5"/>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BD3F97"/>
    <w:pPr>
      <w:keepNext/>
      <w:keepLines/>
      <w:numPr>
        <w:ilvl w:val="7"/>
        <w:numId w:val="5"/>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BD3F97"/>
    <w:pPr>
      <w:keepNext/>
      <w:keepLines/>
      <w:numPr>
        <w:ilvl w:val="8"/>
        <w:numId w:val="5"/>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rsid w:val="00BD3F9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D3F97"/>
  </w:style>
  <w:style w:type="paragraph" w:styleId="ListParagraph">
    <w:name w:val="List Paragraph"/>
    <w:basedOn w:val="Body"/>
    <w:uiPriority w:val="34"/>
    <w:qFormat/>
    <w:rsid w:val="00BD3F97"/>
    <w:pPr>
      <w:spacing w:before="0" w:after="100"/>
      <w:ind w:left="360"/>
      <w:contextualSpacing/>
    </w:pPr>
  </w:style>
  <w:style w:type="character" w:customStyle="1" w:styleId="Heading1Char">
    <w:name w:val="Heading 1 Char"/>
    <w:link w:val="Heading1"/>
    <w:uiPriority w:val="9"/>
    <w:rsid w:val="00BD3F97"/>
    <w:rPr>
      <w:rFonts w:ascii="Arial" w:eastAsia="Times New Roman" w:hAnsi="Arial" w:cs="Arial"/>
      <w:b/>
      <w:bCs/>
      <w:color w:val="365F91"/>
      <w:sz w:val="36"/>
      <w:szCs w:val="36"/>
    </w:rPr>
  </w:style>
  <w:style w:type="character" w:customStyle="1" w:styleId="Heading2Char">
    <w:name w:val="Heading 2 Char"/>
    <w:link w:val="Heading2"/>
    <w:uiPriority w:val="9"/>
    <w:rsid w:val="00BD3F97"/>
    <w:rPr>
      <w:rFonts w:ascii="Arial" w:eastAsia="Times New Roman" w:hAnsi="Arial" w:cs="Arial"/>
      <w:b/>
      <w:color w:val="4F81BD"/>
      <w:sz w:val="32"/>
      <w:szCs w:val="32"/>
    </w:rPr>
  </w:style>
  <w:style w:type="character" w:customStyle="1" w:styleId="Heading3Char">
    <w:name w:val="Heading 3 Char"/>
    <w:link w:val="Heading3"/>
    <w:uiPriority w:val="9"/>
    <w:rsid w:val="00BD3F97"/>
    <w:rPr>
      <w:rFonts w:ascii="Arial" w:eastAsiaTheme="majorEastAsia" w:hAnsi="Arial" w:cs="Arial"/>
      <w:b/>
      <w:bCs/>
      <w:i/>
      <w:sz w:val="28"/>
      <w:szCs w:val="28"/>
      <w:u w:val="single"/>
    </w:rPr>
  </w:style>
  <w:style w:type="character" w:customStyle="1" w:styleId="Heading4Char">
    <w:name w:val="Heading 4 Char"/>
    <w:link w:val="Heading4"/>
    <w:uiPriority w:val="9"/>
    <w:rsid w:val="00BD3F97"/>
    <w:rPr>
      <w:rFonts w:ascii="Arial" w:eastAsiaTheme="majorEastAsia" w:hAnsi="Arial" w:cs="Arial"/>
      <w:b/>
      <w:i/>
      <w:iCs/>
      <w:color w:val="244061"/>
      <w:sz w:val="28"/>
      <w:szCs w:val="28"/>
    </w:rPr>
  </w:style>
  <w:style w:type="character" w:styleId="Hyperlink">
    <w:name w:val="Hyperlink"/>
    <w:uiPriority w:val="99"/>
    <w:unhideWhenUsed/>
    <w:rsid w:val="00BD3F97"/>
    <w:rPr>
      <w:rFonts w:ascii="Calibri" w:eastAsia="Calibri" w:hAnsi="Calibri" w:cs="Times New Roman"/>
      <w:color w:val="4F81BD"/>
      <w:u w:val="single"/>
    </w:rPr>
  </w:style>
  <w:style w:type="numbering" w:customStyle="1" w:styleId="Headings">
    <w:name w:val="Headings"/>
    <w:uiPriority w:val="99"/>
    <w:rsid w:val="00BD3F97"/>
    <w:pPr>
      <w:numPr>
        <w:numId w:val="1"/>
      </w:numPr>
    </w:pPr>
  </w:style>
  <w:style w:type="paragraph" w:styleId="BodyText">
    <w:name w:val="Body Text"/>
    <w:basedOn w:val="Normal"/>
    <w:link w:val="BodyTextChar"/>
    <w:uiPriority w:val="99"/>
    <w:unhideWhenUsed/>
    <w:rsid w:val="00BD3F97"/>
    <w:pPr>
      <w:spacing w:after="120"/>
    </w:pPr>
  </w:style>
  <w:style w:type="character" w:customStyle="1" w:styleId="BodyTextChar">
    <w:name w:val="Body Text Char"/>
    <w:basedOn w:val="DefaultParagraphFont"/>
    <w:link w:val="BodyText"/>
    <w:uiPriority w:val="99"/>
    <w:rsid w:val="00BD3F97"/>
    <w:rPr>
      <w:sz w:val="22"/>
      <w:szCs w:val="22"/>
    </w:rPr>
  </w:style>
  <w:style w:type="paragraph" w:customStyle="1" w:styleId="Body">
    <w:name w:val="Body"/>
    <w:basedOn w:val="Normal"/>
    <w:link w:val="BodyChar"/>
    <w:qFormat/>
    <w:rsid w:val="00BD3F97"/>
    <w:pPr>
      <w:spacing w:before="160" w:after="160" w:line="240" w:lineRule="auto"/>
    </w:pPr>
  </w:style>
  <w:style w:type="paragraph" w:customStyle="1" w:styleId="BodyKWN">
    <w:name w:val="Body KWN"/>
    <w:basedOn w:val="Body"/>
    <w:link w:val="BodyKWNChar"/>
    <w:qFormat/>
    <w:rsid w:val="00BD3F97"/>
    <w:pPr>
      <w:keepNext/>
    </w:pPr>
  </w:style>
  <w:style w:type="character" w:customStyle="1" w:styleId="BodyChar">
    <w:name w:val="Body Char"/>
    <w:link w:val="Body"/>
    <w:rsid w:val="00BD3F97"/>
    <w:rPr>
      <w:sz w:val="22"/>
      <w:szCs w:val="22"/>
    </w:rPr>
  </w:style>
  <w:style w:type="paragraph" w:customStyle="1" w:styleId="Num11">
    <w:name w:val="Num1_1"/>
    <w:basedOn w:val="Body"/>
    <w:next w:val="Num12"/>
    <w:link w:val="Num11Char"/>
    <w:qFormat/>
    <w:rsid w:val="003B3B6F"/>
    <w:pPr>
      <w:keepNext/>
      <w:spacing w:before="0" w:after="100"/>
    </w:pPr>
  </w:style>
  <w:style w:type="character" w:customStyle="1" w:styleId="BodyKWNChar">
    <w:name w:val="Body KWN Char"/>
    <w:link w:val="BodyKWN"/>
    <w:rsid w:val="00BD3F97"/>
    <w:rPr>
      <w:sz w:val="22"/>
      <w:szCs w:val="22"/>
    </w:rPr>
  </w:style>
  <w:style w:type="paragraph" w:customStyle="1" w:styleId="Num12">
    <w:name w:val="Num1_2"/>
    <w:basedOn w:val="Num11"/>
    <w:link w:val="Num12Char"/>
    <w:qFormat/>
    <w:rsid w:val="003B3B6F"/>
    <w:pPr>
      <w:keepNext w:val="0"/>
    </w:pPr>
  </w:style>
  <w:style w:type="paragraph" w:customStyle="1" w:styleId="Num1last">
    <w:name w:val="Num1_last"/>
    <w:basedOn w:val="Normal"/>
    <w:link w:val="Num1lastChar"/>
    <w:qFormat/>
    <w:rsid w:val="003B3B6F"/>
    <w:pPr>
      <w:spacing w:line="252" w:lineRule="auto"/>
    </w:pPr>
  </w:style>
  <w:style w:type="character" w:customStyle="1" w:styleId="Num11Char">
    <w:name w:val="Num1_1 Char"/>
    <w:link w:val="Num11"/>
    <w:rsid w:val="003B3B6F"/>
    <w:rPr>
      <w:sz w:val="22"/>
      <w:szCs w:val="22"/>
    </w:rPr>
  </w:style>
  <w:style w:type="paragraph" w:customStyle="1" w:styleId="Num13">
    <w:name w:val="Num1_3"/>
    <w:basedOn w:val="Num12"/>
    <w:next w:val="Body"/>
    <w:link w:val="Num13Char"/>
    <w:qFormat/>
    <w:rsid w:val="003B3B6F"/>
  </w:style>
  <w:style w:type="numbering" w:customStyle="1" w:styleId="NumList1">
    <w:name w:val="NumList1"/>
    <w:uiPriority w:val="99"/>
    <w:rsid w:val="00BD3F97"/>
    <w:pPr>
      <w:numPr>
        <w:numId w:val="2"/>
      </w:numPr>
    </w:pPr>
  </w:style>
  <w:style w:type="character" w:customStyle="1" w:styleId="Num1lastChar">
    <w:name w:val="Num1_last Char"/>
    <w:link w:val="Num1last"/>
    <w:rsid w:val="003B3B6F"/>
    <w:rPr>
      <w:sz w:val="22"/>
      <w:szCs w:val="22"/>
    </w:rPr>
  </w:style>
  <w:style w:type="paragraph" w:customStyle="1" w:styleId="Body2">
    <w:name w:val="Body2"/>
    <w:basedOn w:val="Body"/>
    <w:link w:val="Body2Char"/>
    <w:qFormat/>
    <w:rsid w:val="00BD3F97"/>
    <w:pPr>
      <w:ind w:left="360"/>
    </w:pPr>
  </w:style>
  <w:style w:type="paragraph" w:customStyle="1" w:styleId="Graphic">
    <w:name w:val="Graphic"/>
    <w:basedOn w:val="Body"/>
    <w:link w:val="GraphicChar"/>
    <w:qFormat/>
    <w:rsid w:val="00BD3F97"/>
  </w:style>
  <w:style w:type="character" w:customStyle="1" w:styleId="Body2Char">
    <w:name w:val="Body2 Char"/>
    <w:link w:val="Body2"/>
    <w:rsid w:val="00BD3F97"/>
    <w:rPr>
      <w:sz w:val="22"/>
      <w:szCs w:val="22"/>
    </w:rPr>
  </w:style>
  <w:style w:type="paragraph" w:customStyle="1" w:styleId="Graphic2">
    <w:name w:val="Graphic2"/>
    <w:basedOn w:val="Body2"/>
    <w:link w:val="Graphic2Char"/>
    <w:qFormat/>
    <w:rsid w:val="00BD3F97"/>
    <w:pPr>
      <w:spacing w:before="0" w:after="100"/>
    </w:pPr>
  </w:style>
  <w:style w:type="character" w:customStyle="1" w:styleId="GraphicChar">
    <w:name w:val="Graphic Char"/>
    <w:link w:val="Graphic"/>
    <w:rsid w:val="00BD3F97"/>
    <w:rPr>
      <w:sz w:val="22"/>
      <w:szCs w:val="22"/>
    </w:rPr>
  </w:style>
  <w:style w:type="table" w:styleId="TableGrid">
    <w:name w:val="Table Grid"/>
    <w:basedOn w:val="TableNormal"/>
    <w:rsid w:val="00BD3F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raphic2Char">
    <w:name w:val="Graphic2 Char"/>
    <w:basedOn w:val="Body2Char"/>
    <w:link w:val="Graphic2"/>
    <w:rsid w:val="00BD3F97"/>
    <w:rPr>
      <w:sz w:val="22"/>
      <w:szCs w:val="22"/>
    </w:rPr>
  </w:style>
  <w:style w:type="paragraph" w:customStyle="1" w:styleId="code">
    <w:name w:val="code"/>
    <w:link w:val="codeChar"/>
    <w:qFormat/>
    <w:rsid w:val="00BD3F97"/>
    <w:pPr>
      <w:pBdr>
        <w:top w:val="single" w:sz="4" w:space="6" w:color="E0E0E0"/>
        <w:left w:val="single" w:sz="4" w:space="6" w:color="E0E0E0"/>
        <w:bottom w:val="single" w:sz="4" w:space="6" w:color="E0E0E0"/>
        <w:right w:val="single" w:sz="4" w:space="6" w:color="E0E0E0"/>
      </w:pBdr>
      <w:shd w:val="clear" w:color="auto" w:fill="E0E0E0"/>
      <w:spacing w:line="252" w:lineRule="auto"/>
      <w:contextualSpacing/>
    </w:pPr>
    <w:rPr>
      <w:rFonts w:ascii="Arial" w:hAnsi="Arial" w:cs="Arial"/>
      <w:sz w:val="18"/>
      <w:szCs w:val="18"/>
    </w:rPr>
  </w:style>
  <w:style w:type="paragraph" w:customStyle="1" w:styleId="codevalue">
    <w:name w:val="code_value"/>
    <w:basedOn w:val="code"/>
    <w:link w:val="codevalueChar"/>
    <w:qFormat/>
    <w:rsid w:val="00BD3F97"/>
    <w:rPr>
      <w:color w:val="943634"/>
    </w:rPr>
  </w:style>
  <w:style w:type="character" w:customStyle="1" w:styleId="codeChar">
    <w:name w:val="code Char"/>
    <w:link w:val="code"/>
    <w:rsid w:val="00BD3F97"/>
    <w:rPr>
      <w:rFonts w:ascii="Arial" w:hAnsi="Arial" w:cs="Arial"/>
      <w:sz w:val="18"/>
      <w:szCs w:val="18"/>
      <w:shd w:val="clear" w:color="auto" w:fill="E0E0E0"/>
    </w:rPr>
  </w:style>
  <w:style w:type="paragraph" w:customStyle="1" w:styleId="codecomment">
    <w:name w:val="code_comment"/>
    <w:basedOn w:val="code"/>
    <w:link w:val="codecommentChar"/>
    <w:qFormat/>
    <w:rsid w:val="00BD3F97"/>
    <w:rPr>
      <w:color w:val="76923C"/>
    </w:rPr>
  </w:style>
  <w:style w:type="character" w:customStyle="1" w:styleId="codevalueChar">
    <w:name w:val="code_value Char"/>
    <w:link w:val="codevalue"/>
    <w:rsid w:val="00BD3F97"/>
    <w:rPr>
      <w:rFonts w:ascii="Arial" w:hAnsi="Arial" w:cs="Arial"/>
      <w:color w:val="943634"/>
      <w:sz w:val="18"/>
      <w:szCs w:val="18"/>
      <w:shd w:val="clear" w:color="auto" w:fill="E0E0E0"/>
    </w:rPr>
  </w:style>
  <w:style w:type="paragraph" w:styleId="TOCHeading">
    <w:name w:val="TOC Heading"/>
    <w:basedOn w:val="Heading1"/>
    <w:next w:val="Normal"/>
    <w:uiPriority w:val="39"/>
    <w:semiHidden/>
    <w:unhideWhenUsed/>
    <w:qFormat/>
    <w:rsid w:val="00BD3F97"/>
    <w:pPr>
      <w:outlineLvl w:val="9"/>
    </w:pPr>
    <w:rPr>
      <w:rFonts w:ascii="Cambria" w:hAnsi="Cambria"/>
      <w:sz w:val="28"/>
      <w:szCs w:val="28"/>
      <w:lang w:eastAsia="ja-JP"/>
    </w:rPr>
  </w:style>
  <w:style w:type="paragraph" w:styleId="TOC1">
    <w:name w:val="toc 1"/>
    <w:basedOn w:val="Normal"/>
    <w:next w:val="Normal"/>
    <w:autoRedefine/>
    <w:uiPriority w:val="39"/>
    <w:unhideWhenUsed/>
    <w:qFormat/>
    <w:rsid w:val="00BD3F97"/>
    <w:pPr>
      <w:keepNext/>
      <w:tabs>
        <w:tab w:val="right" w:leader="dot" w:pos="9360"/>
      </w:tabs>
      <w:spacing w:before="200" w:after="40" w:line="240" w:lineRule="auto"/>
    </w:pPr>
    <w:rPr>
      <w:noProof/>
    </w:rPr>
  </w:style>
  <w:style w:type="paragraph" w:styleId="TOC2">
    <w:name w:val="toc 2"/>
    <w:basedOn w:val="Normal"/>
    <w:next w:val="Normal"/>
    <w:autoRedefine/>
    <w:uiPriority w:val="39"/>
    <w:unhideWhenUsed/>
    <w:qFormat/>
    <w:rsid w:val="00BD3F97"/>
    <w:pPr>
      <w:tabs>
        <w:tab w:val="right" w:leader="dot" w:pos="9360"/>
      </w:tabs>
      <w:spacing w:after="40" w:line="240" w:lineRule="auto"/>
      <w:ind w:left="216"/>
    </w:pPr>
    <w:rPr>
      <w:noProof/>
    </w:rPr>
  </w:style>
  <w:style w:type="paragraph" w:styleId="TOC3">
    <w:name w:val="toc 3"/>
    <w:basedOn w:val="Normal"/>
    <w:next w:val="Normal"/>
    <w:autoRedefine/>
    <w:uiPriority w:val="39"/>
    <w:unhideWhenUsed/>
    <w:rsid w:val="00BD3F97"/>
    <w:pPr>
      <w:tabs>
        <w:tab w:val="right" w:leader="dot" w:pos="9360"/>
      </w:tabs>
      <w:spacing w:after="40" w:line="240" w:lineRule="auto"/>
      <w:ind w:left="432"/>
    </w:pPr>
    <w:rPr>
      <w:noProof/>
    </w:rPr>
  </w:style>
  <w:style w:type="paragraph" w:styleId="BalloonText">
    <w:name w:val="Balloon Text"/>
    <w:basedOn w:val="Normal"/>
    <w:link w:val="BalloonTextChar"/>
    <w:uiPriority w:val="99"/>
    <w:semiHidden/>
    <w:unhideWhenUsed/>
    <w:rsid w:val="00BD3F97"/>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BD3F97"/>
    <w:rPr>
      <w:rFonts w:ascii="Tahoma" w:hAnsi="Tahoma" w:cs="Tahoma"/>
      <w:sz w:val="16"/>
      <w:szCs w:val="16"/>
    </w:rPr>
  </w:style>
  <w:style w:type="paragraph" w:customStyle="1" w:styleId="Note">
    <w:name w:val="Note"/>
    <w:basedOn w:val="Body"/>
    <w:link w:val="NoteChar"/>
    <w:qFormat/>
    <w:rsid w:val="00BD3F97"/>
    <w:pPr>
      <w:shd w:val="clear" w:color="auto" w:fill="DDD9C3"/>
    </w:pPr>
  </w:style>
  <w:style w:type="paragraph" w:customStyle="1" w:styleId="Bullet11">
    <w:name w:val="Bullet1_1"/>
    <w:basedOn w:val="Body"/>
    <w:next w:val="Bullet1"/>
    <w:link w:val="Bullet11Char"/>
    <w:qFormat/>
    <w:rsid w:val="003B3B6F"/>
    <w:pPr>
      <w:keepNext/>
      <w:numPr>
        <w:numId w:val="3"/>
      </w:numPr>
      <w:spacing w:before="80" w:after="80"/>
    </w:pPr>
  </w:style>
  <w:style w:type="character" w:customStyle="1" w:styleId="NoteChar">
    <w:name w:val="Note Char"/>
    <w:link w:val="Note"/>
    <w:rsid w:val="00BD3F97"/>
    <w:rPr>
      <w:sz w:val="22"/>
      <w:szCs w:val="22"/>
      <w:shd w:val="clear" w:color="auto" w:fill="DDD9C3"/>
    </w:rPr>
  </w:style>
  <w:style w:type="paragraph" w:customStyle="1" w:styleId="Bullet12">
    <w:name w:val="Bullet1_2"/>
    <w:basedOn w:val="Body"/>
    <w:next w:val="Bullet1"/>
    <w:link w:val="Bullet12Char"/>
    <w:qFormat/>
    <w:rsid w:val="003B3B6F"/>
    <w:pPr>
      <w:numPr>
        <w:numId w:val="8"/>
      </w:numPr>
      <w:spacing w:before="80" w:after="80"/>
      <w:ind w:left="360"/>
    </w:pPr>
  </w:style>
  <w:style w:type="character" w:customStyle="1" w:styleId="Bullet11Char">
    <w:name w:val="Bullet1_1 Char"/>
    <w:link w:val="Bullet11"/>
    <w:rsid w:val="003B3B6F"/>
    <w:rPr>
      <w:sz w:val="22"/>
      <w:szCs w:val="22"/>
    </w:rPr>
  </w:style>
  <w:style w:type="paragraph" w:customStyle="1" w:styleId="Bullet13">
    <w:name w:val="Bullet1_3"/>
    <w:basedOn w:val="Body"/>
    <w:next w:val="Bullet1"/>
    <w:link w:val="Bullet13Char"/>
    <w:qFormat/>
    <w:rsid w:val="003B3B6F"/>
    <w:pPr>
      <w:numPr>
        <w:numId w:val="9"/>
      </w:numPr>
      <w:spacing w:before="80" w:after="80"/>
      <w:ind w:left="360"/>
    </w:pPr>
  </w:style>
  <w:style w:type="character" w:customStyle="1" w:styleId="Bullet12Char">
    <w:name w:val="Bullet1_2 Char"/>
    <w:link w:val="Bullet12"/>
    <w:rsid w:val="003B3B6F"/>
    <w:rPr>
      <w:sz w:val="22"/>
      <w:szCs w:val="22"/>
    </w:rPr>
  </w:style>
  <w:style w:type="paragraph" w:customStyle="1" w:styleId="Bullet21">
    <w:name w:val="Bullet2_1"/>
    <w:basedOn w:val="Bullet11"/>
    <w:next w:val="Bullet11"/>
    <w:link w:val="Bullet21Char"/>
    <w:qFormat/>
    <w:rsid w:val="003B3B6F"/>
    <w:pPr>
      <w:numPr>
        <w:numId w:val="4"/>
      </w:numPr>
      <w:spacing w:before="0" w:after="60"/>
    </w:pPr>
  </w:style>
  <w:style w:type="character" w:customStyle="1" w:styleId="Bullet13Char">
    <w:name w:val="Bullet1_3 Char"/>
    <w:link w:val="Bullet13"/>
    <w:rsid w:val="003B3B6F"/>
    <w:rPr>
      <w:sz w:val="22"/>
      <w:szCs w:val="22"/>
    </w:rPr>
  </w:style>
  <w:style w:type="paragraph" w:customStyle="1" w:styleId="Bullet22">
    <w:name w:val="Bullet2_2"/>
    <w:basedOn w:val="Bullet21"/>
    <w:link w:val="Bullet22Char"/>
    <w:qFormat/>
    <w:rsid w:val="003B3B6F"/>
    <w:pPr>
      <w:keepNext w:val="0"/>
    </w:pPr>
  </w:style>
  <w:style w:type="character" w:customStyle="1" w:styleId="Bullet21Char">
    <w:name w:val="Bullet2_1 Char"/>
    <w:link w:val="Bullet21"/>
    <w:rsid w:val="003B3B6F"/>
    <w:rPr>
      <w:sz w:val="22"/>
      <w:szCs w:val="22"/>
    </w:rPr>
  </w:style>
  <w:style w:type="paragraph" w:customStyle="1" w:styleId="Bullet23">
    <w:name w:val="Bullet2_3"/>
    <w:basedOn w:val="Bullet22"/>
    <w:link w:val="Bullet23Char"/>
    <w:qFormat/>
    <w:rsid w:val="003B3B6F"/>
  </w:style>
  <w:style w:type="character" w:customStyle="1" w:styleId="Bullet22Char">
    <w:name w:val="Bullet2_2 Char"/>
    <w:link w:val="Bullet22"/>
    <w:rsid w:val="003B3B6F"/>
    <w:rPr>
      <w:sz w:val="22"/>
      <w:szCs w:val="22"/>
    </w:rPr>
  </w:style>
  <w:style w:type="character" w:customStyle="1" w:styleId="Bullet23Char">
    <w:name w:val="Bullet2_3 Char"/>
    <w:link w:val="Bullet23"/>
    <w:rsid w:val="003B3B6F"/>
    <w:rPr>
      <w:sz w:val="22"/>
      <w:szCs w:val="22"/>
    </w:rPr>
  </w:style>
  <w:style w:type="paragraph" w:styleId="Header">
    <w:name w:val="header"/>
    <w:basedOn w:val="Normal"/>
    <w:link w:val="HeaderChar"/>
    <w:rsid w:val="00BD3F97"/>
    <w:pPr>
      <w:tabs>
        <w:tab w:val="center" w:pos="4680"/>
        <w:tab w:val="right" w:pos="9360"/>
      </w:tabs>
      <w:jc w:val="right"/>
    </w:pPr>
    <w:rPr>
      <w:i/>
    </w:rPr>
  </w:style>
  <w:style w:type="character" w:customStyle="1" w:styleId="HeaderChar">
    <w:name w:val="Header Char"/>
    <w:link w:val="Header"/>
    <w:rsid w:val="00BD3F97"/>
    <w:rPr>
      <w:i/>
      <w:sz w:val="22"/>
      <w:szCs w:val="22"/>
    </w:rPr>
  </w:style>
  <w:style w:type="paragraph" w:styleId="Footer">
    <w:name w:val="footer"/>
    <w:basedOn w:val="Normal"/>
    <w:link w:val="FooterChar"/>
    <w:uiPriority w:val="99"/>
    <w:rsid w:val="00BD3F97"/>
    <w:pPr>
      <w:pBdr>
        <w:top w:val="single" w:sz="12" w:space="3" w:color="4F81BD"/>
      </w:pBdr>
      <w:tabs>
        <w:tab w:val="center" w:pos="4680"/>
        <w:tab w:val="right" w:pos="9360"/>
      </w:tabs>
      <w:spacing w:after="0" w:line="240" w:lineRule="auto"/>
    </w:pPr>
    <w:rPr>
      <w:sz w:val="20"/>
      <w:szCs w:val="20"/>
    </w:rPr>
  </w:style>
  <w:style w:type="character" w:customStyle="1" w:styleId="FooterChar">
    <w:name w:val="Footer Char"/>
    <w:link w:val="Footer"/>
    <w:uiPriority w:val="99"/>
    <w:rsid w:val="00BD3F97"/>
  </w:style>
  <w:style w:type="paragraph" w:styleId="NormalWeb">
    <w:name w:val="Normal (Web)"/>
    <w:basedOn w:val="Normal"/>
    <w:uiPriority w:val="99"/>
    <w:rsid w:val="00BD3F97"/>
    <w:pPr>
      <w:spacing w:before="100" w:beforeAutospacing="1" w:after="100" w:afterAutospacing="1"/>
    </w:pPr>
    <w:rPr>
      <w:sz w:val="24"/>
      <w:szCs w:val="24"/>
      <w:lang w:bidi="en-US"/>
    </w:rPr>
  </w:style>
  <w:style w:type="character" w:styleId="Strong">
    <w:name w:val="Strong"/>
    <w:uiPriority w:val="22"/>
    <w:qFormat/>
    <w:rsid w:val="00BD3F97"/>
    <w:rPr>
      <w:b/>
      <w:bCs/>
    </w:rPr>
  </w:style>
  <w:style w:type="paragraph" w:customStyle="1" w:styleId="codeinline">
    <w:name w:val="code_inline"/>
    <w:basedOn w:val="Body"/>
    <w:link w:val="codeinlineChar"/>
    <w:qFormat/>
    <w:rsid w:val="00BD3F97"/>
    <w:rPr>
      <w:rFonts w:ascii="Courier New" w:hAnsi="Courier New" w:cs="Courier New"/>
      <w:sz w:val="18"/>
      <w:szCs w:val="20"/>
    </w:rPr>
  </w:style>
  <w:style w:type="character" w:customStyle="1" w:styleId="Heading5Char">
    <w:name w:val="Heading 5 Char"/>
    <w:link w:val="Heading5"/>
    <w:uiPriority w:val="9"/>
    <w:rsid w:val="00BD3F97"/>
    <w:rPr>
      <w:rFonts w:ascii="Arial" w:eastAsiaTheme="majorEastAsia" w:hAnsi="Arial" w:cs="Arial"/>
      <w:b/>
      <w:i/>
      <w:iCs/>
      <w:sz w:val="24"/>
      <w:szCs w:val="24"/>
    </w:rPr>
  </w:style>
  <w:style w:type="paragraph" w:customStyle="1" w:styleId="Note2">
    <w:name w:val="Note2"/>
    <w:basedOn w:val="Note"/>
    <w:link w:val="Note2Char"/>
    <w:qFormat/>
    <w:rsid w:val="00BD3F97"/>
    <w:pPr>
      <w:ind w:left="360"/>
    </w:pPr>
  </w:style>
  <w:style w:type="character" w:customStyle="1" w:styleId="codeinlineChar">
    <w:name w:val="code_inline Char"/>
    <w:link w:val="codeinline"/>
    <w:rsid w:val="00BD3F97"/>
    <w:rPr>
      <w:rFonts w:ascii="Courier New" w:hAnsi="Courier New" w:cs="Courier New"/>
      <w:sz w:val="18"/>
    </w:rPr>
  </w:style>
  <w:style w:type="character" w:customStyle="1" w:styleId="Note2Char">
    <w:name w:val="Note2 Char"/>
    <w:link w:val="Note2"/>
    <w:rsid w:val="00BD3F97"/>
    <w:rPr>
      <w:sz w:val="22"/>
      <w:szCs w:val="22"/>
      <w:shd w:val="clear" w:color="auto" w:fill="DDD9C3"/>
    </w:rPr>
  </w:style>
  <w:style w:type="paragraph" w:customStyle="1" w:styleId="Cellbody">
    <w:name w:val="Cellbody"/>
    <w:basedOn w:val="Body"/>
    <w:link w:val="CellbodyChar"/>
    <w:qFormat/>
    <w:rsid w:val="00BD3F97"/>
    <w:pPr>
      <w:spacing w:before="0" w:after="60"/>
    </w:pPr>
    <w:rPr>
      <w:sz w:val="20"/>
    </w:rPr>
  </w:style>
  <w:style w:type="character" w:customStyle="1" w:styleId="CellbodyChar">
    <w:name w:val="Cellbody Char"/>
    <w:link w:val="Cellbody"/>
    <w:rsid w:val="00BD3F97"/>
    <w:rPr>
      <w:szCs w:val="22"/>
    </w:rPr>
  </w:style>
  <w:style w:type="character" w:styleId="CommentReference">
    <w:name w:val="annotation reference"/>
    <w:uiPriority w:val="99"/>
    <w:semiHidden/>
    <w:unhideWhenUsed/>
    <w:rsid w:val="00BD3F97"/>
    <w:rPr>
      <w:sz w:val="16"/>
      <w:szCs w:val="16"/>
    </w:rPr>
  </w:style>
  <w:style w:type="paragraph" w:styleId="CommentText">
    <w:name w:val="annotation text"/>
    <w:basedOn w:val="Normal"/>
    <w:link w:val="CommentTextChar"/>
    <w:uiPriority w:val="99"/>
    <w:semiHidden/>
    <w:unhideWhenUsed/>
    <w:rsid w:val="00BD3F97"/>
    <w:pPr>
      <w:spacing w:line="240" w:lineRule="auto"/>
    </w:pPr>
    <w:rPr>
      <w:sz w:val="20"/>
      <w:szCs w:val="20"/>
    </w:rPr>
  </w:style>
  <w:style w:type="character" w:customStyle="1" w:styleId="CommentTextChar">
    <w:name w:val="Comment Text Char"/>
    <w:link w:val="CommentText"/>
    <w:uiPriority w:val="99"/>
    <w:semiHidden/>
    <w:rsid w:val="00BD3F97"/>
  </w:style>
  <w:style w:type="paragraph" w:styleId="CommentSubject">
    <w:name w:val="annotation subject"/>
    <w:basedOn w:val="CommentText"/>
    <w:next w:val="CommentText"/>
    <w:link w:val="CommentSubjectChar"/>
    <w:uiPriority w:val="99"/>
    <w:semiHidden/>
    <w:unhideWhenUsed/>
    <w:rsid w:val="00BD3F97"/>
    <w:rPr>
      <w:b/>
      <w:bCs/>
    </w:rPr>
  </w:style>
  <w:style w:type="character" w:customStyle="1" w:styleId="CommentSubjectChar">
    <w:name w:val="Comment Subject Char"/>
    <w:link w:val="CommentSubject"/>
    <w:uiPriority w:val="99"/>
    <w:semiHidden/>
    <w:rsid w:val="00BD3F97"/>
    <w:rPr>
      <w:b/>
      <w:bCs/>
    </w:rPr>
  </w:style>
  <w:style w:type="character" w:styleId="Emphasis">
    <w:name w:val="Emphasis"/>
    <w:uiPriority w:val="20"/>
    <w:qFormat/>
    <w:rsid w:val="00BD3F97"/>
    <w:rPr>
      <w:i/>
      <w:iCs/>
    </w:rPr>
  </w:style>
  <w:style w:type="character" w:customStyle="1" w:styleId="codecommentChar">
    <w:name w:val="code_comment Char"/>
    <w:link w:val="codecomment"/>
    <w:rsid w:val="00BD3F97"/>
    <w:rPr>
      <w:rFonts w:ascii="Arial" w:hAnsi="Arial" w:cs="Arial"/>
      <w:color w:val="76923C"/>
      <w:sz w:val="18"/>
      <w:szCs w:val="18"/>
      <w:shd w:val="clear" w:color="auto" w:fill="E0E0E0"/>
    </w:rPr>
  </w:style>
  <w:style w:type="paragraph" w:customStyle="1" w:styleId="Num21">
    <w:name w:val="Num2_1"/>
    <w:basedOn w:val="Num11"/>
    <w:next w:val="Num22"/>
    <w:link w:val="Num21Char"/>
    <w:qFormat/>
    <w:rsid w:val="003B3B6F"/>
    <w:pPr>
      <w:keepNext w:val="0"/>
      <w:spacing w:line="252" w:lineRule="auto"/>
    </w:pPr>
  </w:style>
  <w:style w:type="paragraph" w:customStyle="1" w:styleId="Num22">
    <w:name w:val="Num2_2"/>
    <w:basedOn w:val="Num21"/>
    <w:link w:val="Num22Char"/>
    <w:qFormat/>
    <w:rsid w:val="003B3B6F"/>
  </w:style>
  <w:style w:type="character" w:customStyle="1" w:styleId="Num21Char">
    <w:name w:val="Num2_1 Char"/>
    <w:link w:val="Num21"/>
    <w:rsid w:val="003B3B6F"/>
    <w:rPr>
      <w:sz w:val="22"/>
      <w:szCs w:val="22"/>
    </w:rPr>
  </w:style>
  <w:style w:type="paragraph" w:customStyle="1" w:styleId="Num23">
    <w:name w:val="Num2_3"/>
    <w:basedOn w:val="Num22"/>
    <w:link w:val="Num23Char"/>
    <w:qFormat/>
    <w:rsid w:val="003B3B6F"/>
  </w:style>
  <w:style w:type="character" w:customStyle="1" w:styleId="Num22Char">
    <w:name w:val="Num2_2 Char"/>
    <w:link w:val="Num22"/>
    <w:rsid w:val="003B3B6F"/>
    <w:rPr>
      <w:sz w:val="22"/>
      <w:szCs w:val="22"/>
    </w:rPr>
  </w:style>
  <w:style w:type="character" w:customStyle="1" w:styleId="Num23Char">
    <w:name w:val="Num2_3 Char"/>
    <w:link w:val="Num23"/>
    <w:rsid w:val="003B3B6F"/>
    <w:rPr>
      <w:sz w:val="22"/>
      <w:szCs w:val="22"/>
    </w:rPr>
  </w:style>
  <w:style w:type="paragraph" w:customStyle="1" w:styleId="ContentHeading">
    <w:name w:val="ContentHeading"/>
    <w:basedOn w:val="Body"/>
    <w:link w:val="ContentHeadingChar"/>
    <w:qFormat/>
    <w:rsid w:val="00BD3F97"/>
    <w:rPr>
      <w:rFonts w:eastAsia="Times New Roman"/>
      <w:b/>
      <w:color w:val="365F91"/>
      <w:sz w:val="32"/>
      <w:szCs w:val="32"/>
    </w:rPr>
  </w:style>
  <w:style w:type="paragraph" w:styleId="TOC4">
    <w:name w:val="toc 4"/>
    <w:basedOn w:val="Normal"/>
    <w:next w:val="Normal"/>
    <w:autoRedefine/>
    <w:uiPriority w:val="39"/>
    <w:unhideWhenUsed/>
    <w:rsid w:val="00BD3F97"/>
    <w:pPr>
      <w:tabs>
        <w:tab w:val="right" w:leader="dot" w:pos="9360"/>
      </w:tabs>
      <w:spacing w:after="40" w:line="240" w:lineRule="auto"/>
      <w:ind w:left="648"/>
    </w:pPr>
    <w:rPr>
      <w:noProof/>
    </w:rPr>
  </w:style>
  <w:style w:type="character" w:customStyle="1" w:styleId="ContentHeadingChar">
    <w:name w:val="ContentHeading Char"/>
    <w:link w:val="ContentHeading"/>
    <w:rsid w:val="00BD3F97"/>
    <w:rPr>
      <w:rFonts w:eastAsia="Times New Roman"/>
      <w:b/>
      <w:color w:val="365F91"/>
      <w:sz w:val="32"/>
      <w:szCs w:val="32"/>
    </w:rPr>
  </w:style>
  <w:style w:type="paragraph" w:customStyle="1" w:styleId="callout">
    <w:name w:val="callout"/>
    <w:basedOn w:val="Body"/>
    <w:link w:val="calloutChar"/>
    <w:qFormat/>
    <w:rsid w:val="00BD3F97"/>
    <w:pPr>
      <w:spacing w:after="0"/>
    </w:pPr>
    <w:rPr>
      <w:rFonts w:ascii="Arial" w:hAnsi="Arial" w:cs="Arial"/>
      <w:sz w:val="18"/>
      <w:szCs w:val="18"/>
    </w:rPr>
  </w:style>
  <w:style w:type="character" w:customStyle="1" w:styleId="calloutChar">
    <w:name w:val="callout Char"/>
    <w:link w:val="callout"/>
    <w:rsid w:val="00BD3F97"/>
    <w:rPr>
      <w:rFonts w:ascii="Arial" w:hAnsi="Arial" w:cs="Arial"/>
      <w:sz w:val="18"/>
      <w:szCs w:val="18"/>
    </w:rPr>
  </w:style>
  <w:style w:type="paragraph" w:customStyle="1" w:styleId="calloutsm">
    <w:name w:val="callout_sm"/>
    <w:basedOn w:val="callout"/>
    <w:link w:val="calloutsmChar"/>
    <w:qFormat/>
    <w:rsid w:val="00BD3F97"/>
    <w:pPr>
      <w:contextualSpacing/>
      <w:jc w:val="center"/>
    </w:pPr>
    <w:rPr>
      <w:color w:val="000000"/>
      <w:sz w:val="10"/>
      <w:szCs w:val="10"/>
    </w:rPr>
  </w:style>
  <w:style w:type="character" w:customStyle="1" w:styleId="calloutsmChar">
    <w:name w:val="callout_sm Char"/>
    <w:link w:val="calloutsm"/>
    <w:rsid w:val="00BD3F97"/>
    <w:rPr>
      <w:rFonts w:ascii="Arial" w:hAnsi="Arial" w:cs="Arial"/>
      <w:color w:val="000000"/>
      <w:sz w:val="10"/>
      <w:szCs w:val="10"/>
    </w:rPr>
  </w:style>
  <w:style w:type="character" w:customStyle="1" w:styleId="Heading6Char">
    <w:name w:val="Heading 6 Char"/>
    <w:link w:val="Heading6"/>
    <w:uiPriority w:val="9"/>
    <w:rsid w:val="00BD3F97"/>
    <w:rPr>
      <w:rFonts w:ascii="Cambria" w:eastAsia="Times New Roman" w:hAnsi="Cambria"/>
      <w:i/>
      <w:iCs/>
      <w:color w:val="243F60"/>
      <w:sz w:val="22"/>
      <w:szCs w:val="22"/>
    </w:rPr>
  </w:style>
  <w:style w:type="paragraph" w:customStyle="1" w:styleId="code2">
    <w:name w:val="code2"/>
    <w:basedOn w:val="code"/>
    <w:link w:val="code2Char"/>
    <w:qFormat/>
    <w:rsid w:val="00BD3F97"/>
    <w:pPr>
      <w:ind w:left="360"/>
    </w:pPr>
  </w:style>
  <w:style w:type="paragraph" w:customStyle="1" w:styleId="dt">
    <w:name w:val="dt"/>
    <w:basedOn w:val="Body"/>
    <w:link w:val="dtChar"/>
    <w:qFormat/>
    <w:rsid w:val="00BD3F97"/>
    <w:pPr>
      <w:keepNext/>
      <w:spacing w:after="0"/>
    </w:pPr>
    <w:rPr>
      <w:b/>
    </w:rPr>
  </w:style>
  <w:style w:type="character" w:customStyle="1" w:styleId="code2Char">
    <w:name w:val="code2 Char"/>
    <w:link w:val="code2"/>
    <w:rsid w:val="00BD3F97"/>
    <w:rPr>
      <w:rFonts w:ascii="Arial" w:hAnsi="Arial" w:cs="Arial"/>
      <w:sz w:val="18"/>
      <w:szCs w:val="18"/>
      <w:shd w:val="clear" w:color="auto" w:fill="E0E0E0"/>
    </w:rPr>
  </w:style>
  <w:style w:type="paragraph" w:customStyle="1" w:styleId="dd">
    <w:name w:val="dd"/>
    <w:basedOn w:val="dt"/>
    <w:link w:val="ddChar"/>
    <w:qFormat/>
    <w:rsid w:val="00BD3F97"/>
    <w:pPr>
      <w:keepNext w:val="0"/>
      <w:spacing w:before="40" w:after="80"/>
      <w:ind w:left="360"/>
    </w:pPr>
    <w:rPr>
      <w:b w:val="0"/>
    </w:rPr>
  </w:style>
  <w:style w:type="character" w:customStyle="1" w:styleId="dtChar">
    <w:name w:val="dt Char"/>
    <w:link w:val="dt"/>
    <w:rsid w:val="00BD3F97"/>
    <w:rPr>
      <w:b/>
      <w:sz w:val="22"/>
      <w:szCs w:val="22"/>
    </w:rPr>
  </w:style>
  <w:style w:type="character" w:customStyle="1" w:styleId="ddChar">
    <w:name w:val="dd Char"/>
    <w:link w:val="dd"/>
    <w:rsid w:val="00BD3F97"/>
    <w:rPr>
      <w:sz w:val="22"/>
      <w:szCs w:val="22"/>
    </w:rPr>
  </w:style>
  <w:style w:type="paragraph" w:customStyle="1" w:styleId="Callout7">
    <w:name w:val="Callout_7"/>
    <w:basedOn w:val="calloutsm"/>
    <w:link w:val="Callout7Char"/>
    <w:qFormat/>
    <w:rsid w:val="00BD3F97"/>
    <w:rPr>
      <w:color w:val="000000" w:themeColor="text1"/>
      <w:sz w:val="14"/>
    </w:rPr>
  </w:style>
  <w:style w:type="character" w:customStyle="1" w:styleId="Callout7Char">
    <w:name w:val="Callout_7 Char"/>
    <w:link w:val="Callout7"/>
    <w:rsid w:val="00BD3F97"/>
    <w:rPr>
      <w:rFonts w:ascii="Arial" w:hAnsi="Arial" w:cs="Arial"/>
      <w:color w:val="000000" w:themeColor="text1"/>
      <w:sz w:val="14"/>
      <w:szCs w:val="10"/>
    </w:rPr>
  </w:style>
  <w:style w:type="paragraph" w:customStyle="1" w:styleId="Table">
    <w:name w:val="Table"/>
    <w:basedOn w:val="Body"/>
    <w:link w:val="TableChar"/>
    <w:qFormat/>
    <w:rsid w:val="00BD3F97"/>
  </w:style>
  <w:style w:type="character" w:customStyle="1" w:styleId="TableChar">
    <w:name w:val="Table Char"/>
    <w:link w:val="Table"/>
    <w:rsid w:val="00BD3F97"/>
    <w:rPr>
      <w:sz w:val="22"/>
      <w:szCs w:val="22"/>
    </w:rPr>
  </w:style>
  <w:style w:type="character" w:styleId="IntenseReference">
    <w:name w:val="Intense Reference"/>
    <w:uiPriority w:val="32"/>
    <w:qFormat/>
    <w:rsid w:val="00BD3F97"/>
    <w:rPr>
      <w:b/>
      <w:bCs/>
      <w:smallCaps/>
      <w:color w:val="C0504D"/>
      <w:spacing w:val="5"/>
      <w:u w:val="single"/>
    </w:rPr>
  </w:style>
  <w:style w:type="character" w:styleId="SubtleEmphasis">
    <w:name w:val="Subtle Emphasis"/>
    <w:uiPriority w:val="19"/>
    <w:rsid w:val="00BD3F97"/>
    <w:rPr>
      <w:i/>
      <w:iCs/>
      <w:color w:val="808080"/>
    </w:rPr>
  </w:style>
  <w:style w:type="paragraph" w:styleId="IntenseQuote">
    <w:name w:val="Intense Quote"/>
    <w:basedOn w:val="Normal"/>
    <w:next w:val="Normal"/>
    <w:link w:val="IntenseQuoteChar"/>
    <w:uiPriority w:val="30"/>
    <w:rsid w:val="00BD3F97"/>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BD3F97"/>
    <w:rPr>
      <w:b/>
      <w:bCs/>
      <w:i/>
      <w:iCs/>
      <w:color w:val="4F81BD"/>
      <w:sz w:val="22"/>
      <w:szCs w:val="22"/>
    </w:rPr>
  </w:style>
  <w:style w:type="paragraph" w:styleId="Quote">
    <w:name w:val="Quote"/>
    <w:basedOn w:val="Normal"/>
    <w:next w:val="Normal"/>
    <w:link w:val="QuoteChar"/>
    <w:uiPriority w:val="29"/>
    <w:rsid w:val="00BD3F97"/>
    <w:rPr>
      <w:i/>
      <w:iCs/>
      <w:color w:val="000000"/>
    </w:rPr>
  </w:style>
  <w:style w:type="character" w:customStyle="1" w:styleId="QuoteChar">
    <w:name w:val="Quote Char"/>
    <w:link w:val="Quote"/>
    <w:uiPriority w:val="29"/>
    <w:rsid w:val="00BD3F97"/>
    <w:rPr>
      <w:i/>
      <w:iCs/>
      <w:color w:val="000000"/>
      <w:sz w:val="22"/>
      <w:szCs w:val="22"/>
    </w:rPr>
  </w:style>
  <w:style w:type="character" w:customStyle="1" w:styleId="Heading7Char">
    <w:name w:val="Heading 7 Char"/>
    <w:link w:val="Heading7"/>
    <w:uiPriority w:val="9"/>
    <w:semiHidden/>
    <w:rsid w:val="00BD3F97"/>
    <w:rPr>
      <w:rFonts w:ascii="Cambria" w:eastAsia="Times New Roman" w:hAnsi="Cambria"/>
      <w:i/>
      <w:iCs/>
      <w:color w:val="404040"/>
      <w:sz w:val="22"/>
      <w:szCs w:val="22"/>
    </w:rPr>
  </w:style>
  <w:style w:type="character" w:customStyle="1" w:styleId="Heading8Char">
    <w:name w:val="Heading 8 Char"/>
    <w:link w:val="Heading8"/>
    <w:uiPriority w:val="9"/>
    <w:semiHidden/>
    <w:rsid w:val="00BD3F97"/>
    <w:rPr>
      <w:rFonts w:ascii="Cambria" w:eastAsia="Times New Roman" w:hAnsi="Cambria"/>
      <w:color w:val="404040"/>
    </w:rPr>
  </w:style>
  <w:style w:type="character" w:customStyle="1" w:styleId="Heading9Char">
    <w:name w:val="Heading 9 Char"/>
    <w:link w:val="Heading9"/>
    <w:uiPriority w:val="9"/>
    <w:semiHidden/>
    <w:rsid w:val="00BD3F97"/>
    <w:rPr>
      <w:rFonts w:ascii="Cambria" w:eastAsia="Times New Roman" w:hAnsi="Cambria"/>
      <w:i/>
      <w:iCs/>
      <w:color w:val="404040"/>
    </w:rPr>
  </w:style>
  <w:style w:type="paragraph" w:customStyle="1" w:styleId="SmallPrintHeader">
    <w:name w:val="SmallPrint_Header"/>
    <w:basedOn w:val="Normal"/>
    <w:link w:val="SmallPrintHeaderChar"/>
    <w:qFormat/>
    <w:rsid w:val="00BD3F97"/>
    <w:pPr>
      <w:spacing w:before="200" w:after="40"/>
    </w:pPr>
    <w:rPr>
      <w:b/>
      <w:sz w:val="28"/>
      <w:szCs w:val="28"/>
    </w:rPr>
  </w:style>
  <w:style w:type="paragraph" w:customStyle="1" w:styleId="SmallPrintCopy">
    <w:name w:val="SmallPrint_Copy"/>
    <w:basedOn w:val="Normal"/>
    <w:link w:val="SmallPrintCopyChar"/>
    <w:qFormat/>
    <w:rsid w:val="00BD3F97"/>
    <w:pPr>
      <w:spacing w:after="0"/>
    </w:pPr>
    <w:rPr>
      <w:sz w:val="20"/>
      <w:szCs w:val="20"/>
    </w:rPr>
  </w:style>
  <w:style w:type="character" w:customStyle="1" w:styleId="SmallPrintHeaderChar">
    <w:name w:val="SmallPrint_Header Char"/>
    <w:link w:val="SmallPrintHeader"/>
    <w:rsid w:val="00BD3F97"/>
    <w:rPr>
      <w:b/>
      <w:sz w:val="28"/>
      <w:szCs w:val="28"/>
    </w:rPr>
  </w:style>
  <w:style w:type="paragraph" w:customStyle="1" w:styleId="Cellheading">
    <w:name w:val="Cellheading"/>
    <w:basedOn w:val="Cellbody"/>
    <w:link w:val="CellheadingChar"/>
    <w:qFormat/>
    <w:rsid w:val="00BD3F97"/>
    <w:pPr>
      <w:keepNext/>
    </w:pPr>
    <w:rPr>
      <w:b/>
    </w:rPr>
  </w:style>
  <w:style w:type="character" w:customStyle="1" w:styleId="SmallPrintCopyChar">
    <w:name w:val="SmallPrint_Copy Char"/>
    <w:link w:val="SmallPrintCopy"/>
    <w:rsid w:val="00BD3F97"/>
  </w:style>
  <w:style w:type="character" w:customStyle="1" w:styleId="CellheadingChar">
    <w:name w:val="Cellheading Char"/>
    <w:link w:val="Cellheading"/>
    <w:rsid w:val="00BD3F97"/>
    <w:rPr>
      <w:b/>
      <w:szCs w:val="22"/>
    </w:rPr>
  </w:style>
  <w:style w:type="character" w:customStyle="1" w:styleId="Num13Char">
    <w:name w:val="Num1_3 Char"/>
    <w:link w:val="Num13"/>
    <w:rsid w:val="003B3B6F"/>
    <w:rPr>
      <w:sz w:val="22"/>
      <w:szCs w:val="22"/>
    </w:rPr>
  </w:style>
  <w:style w:type="character" w:customStyle="1" w:styleId="Num12Char">
    <w:name w:val="Num1_2 Char"/>
    <w:link w:val="Num12"/>
    <w:rsid w:val="003B3B6F"/>
    <w:rPr>
      <w:sz w:val="22"/>
      <w:szCs w:val="22"/>
    </w:rPr>
  </w:style>
  <w:style w:type="character" w:styleId="FollowedHyperlink">
    <w:name w:val="FollowedHyperlink"/>
    <w:basedOn w:val="DefaultParagraphFont"/>
    <w:uiPriority w:val="99"/>
    <w:semiHidden/>
    <w:unhideWhenUsed/>
    <w:rsid w:val="00BD3F97"/>
    <w:rPr>
      <w:color w:val="800080" w:themeColor="followedHyperlink"/>
      <w:u w:val="single"/>
    </w:rPr>
  </w:style>
  <w:style w:type="paragraph" w:customStyle="1" w:styleId="Source">
    <w:name w:val="Source"/>
    <w:basedOn w:val="Body"/>
    <w:link w:val="SourceChar"/>
    <w:qFormat/>
    <w:rsid w:val="00BD3F97"/>
    <w:rPr>
      <w:b/>
      <w:vanish/>
      <w:sz w:val="16"/>
      <w:szCs w:val="16"/>
    </w:rPr>
  </w:style>
  <w:style w:type="character" w:customStyle="1" w:styleId="SourceChar">
    <w:name w:val="Source Char"/>
    <w:link w:val="Source"/>
    <w:rsid w:val="00BD3F97"/>
    <w:rPr>
      <w:b/>
      <w:vanish/>
      <w:sz w:val="16"/>
      <w:szCs w:val="16"/>
    </w:rPr>
  </w:style>
  <w:style w:type="paragraph" w:styleId="PlainText">
    <w:name w:val="Plain Text"/>
    <w:basedOn w:val="Normal"/>
    <w:link w:val="PlainTextChar"/>
    <w:uiPriority w:val="99"/>
    <w:semiHidden/>
    <w:unhideWhenUsed/>
    <w:rsid w:val="00225DBF"/>
    <w:pPr>
      <w:spacing w:after="0" w:line="240" w:lineRule="auto"/>
    </w:pPr>
    <w:rPr>
      <w:rFonts w:eastAsiaTheme="minorHAnsi" w:cstheme="minorBidi"/>
      <w:szCs w:val="21"/>
    </w:rPr>
  </w:style>
  <w:style w:type="character" w:customStyle="1" w:styleId="PlainTextChar">
    <w:name w:val="Plain Text Char"/>
    <w:basedOn w:val="DefaultParagraphFont"/>
    <w:link w:val="PlainText"/>
    <w:uiPriority w:val="99"/>
    <w:semiHidden/>
    <w:rsid w:val="00225DBF"/>
    <w:rPr>
      <w:rFonts w:eastAsiaTheme="minorHAnsi" w:cstheme="minorBidi"/>
      <w:sz w:val="22"/>
      <w:szCs w:val="21"/>
    </w:rPr>
  </w:style>
  <w:style w:type="paragraph" w:styleId="TOC5">
    <w:name w:val="toc 5"/>
    <w:basedOn w:val="Normal"/>
    <w:next w:val="Normal"/>
    <w:autoRedefine/>
    <w:uiPriority w:val="39"/>
    <w:unhideWhenUsed/>
    <w:rsid w:val="006B3FF5"/>
    <w:pPr>
      <w:spacing w:after="100"/>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6B3FF5"/>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6B3FF5"/>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6B3FF5"/>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6B3FF5"/>
    <w:pPr>
      <w:spacing w:after="100"/>
      <w:ind w:left="1760"/>
    </w:pPr>
    <w:rPr>
      <w:rFonts w:asciiTheme="minorHAnsi" w:eastAsiaTheme="minorEastAsia" w:hAnsiTheme="minorHAnsi" w:cstheme="minorBidi"/>
    </w:rPr>
  </w:style>
  <w:style w:type="paragraph" w:customStyle="1" w:styleId="Jenkins">
    <w:name w:val="Jenkins"/>
    <w:basedOn w:val="Body"/>
    <w:qFormat/>
    <w:rsid w:val="000B715C"/>
    <w:rPr>
      <w:color w:val="7030A0"/>
    </w:rPr>
  </w:style>
  <w:style w:type="paragraph" w:customStyle="1" w:styleId="Jenkinsdd">
    <w:name w:val="Jenkins dd"/>
    <w:basedOn w:val="dd"/>
    <w:link w:val="JenkinsddChar"/>
    <w:qFormat/>
    <w:rsid w:val="00DC5ABA"/>
    <w:rPr>
      <w:color w:val="7030A0"/>
    </w:rPr>
  </w:style>
  <w:style w:type="character" w:customStyle="1" w:styleId="JenkinsddChar">
    <w:name w:val="Jenkins dd Char"/>
    <w:basedOn w:val="ddChar"/>
    <w:link w:val="Jenkinsdd"/>
    <w:rsid w:val="00DC5ABA"/>
    <w:rPr>
      <w:color w:val="7030A0"/>
      <w:sz w:val="22"/>
      <w:szCs w:val="22"/>
    </w:rPr>
  </w:style>
  <w:style w:type="character" w:customStyle="1" w:styleId="articletitle">
    <w:name w:val="articletitle"/>
    <w:basedOn w:val="DefaultParagraphFont"/>
    <w:rsid w:val="00580405"/>
  </w:style>
  <w:style w:type="paragraph" w:customStyle="1" w:styleId="Ramesh">
    <w:name w:val="Ramesh"/>
    <w:basedOn w:val="Body"/>
    <w:link w:val="RameshChar"/>
    <w:qFormat/>
    <w:rsid w:val="00487FDE"/>
    <w:rPr>
      <w:rFonts w:ascii="Arial" w:hAnsi="Arial" w:cs="Arial"/>
      <w:color w:val="002060"/>
    </w:rPr>
  </w:style>
  <w:style w:type="character" w:customStyle="1" w:styleId="RameshChar">
    <w:name w:val="Ramesh Char"/>
    <w:basedOn w:val="BodyChar"/>
    <w:link w:val="Ramesh"/>
    <w:rsid w:val="00487FDE"/>
    <w:rPr>
      <w:rFonts w:ascii="Arial" w:hAnsi="Arial" w:cs="Arial"/>
      <w:color w:val="002060"/>
      <w:sz w:val="22"/>
      <w:szCs w:val="22"/>
    </w:rPr>
  </w:style>
  <w:style w:type="paragraph" w:customStyle="1" w:styleId="Internal">
    <w:name w:val="Internal"/>
    <w:basedOn w:val="Body"/>
    <w:link w:val="InternalChar"/>
    <w:qFormat/>
    <w:rsid w:val="00854340"/>
    <w:rPr>
      <w:vanish/>
      <w:color w:val="FF0000"/>
    </w:rPr>
  </w:style>
  <w:style w:type="character" w:customStyle="1" w:styleId="mediumtext">
    <w:name w:val="mediumtext"/>
    <w:basedOn w:val="DefaultParagraphFont"/>
    <w:rsid w:val="00F779AC"/>
  </w:style>
  <w:style w:type="character" w:customStyle="1" w:styleId="InternalChar">
    <w:name w:val="Internal Char"/>
    <w:basedOn w:val="BodyChar"/>
    <w:link w:val="Internal"/>
    <w:rsid w:val="00854340"/>
    <w:rPr>
      <w:vanish/>
      <w:color w:val="FF0000"/>
      <w:sz w:val="22"/>
      <w:szCs w:val="22"/>
    </w:rPr>
  </w:style>
  <w:style w:type="paragraph" w:customStyle="1" w:styleId="Bullet1">
    <w:name w:val="Bullet1"/>
    <w:basedOn w:val="Body"/>
    <w:link w:val="Bullet1Char"/>
    <w:qFormat/>
    <w:rsid w:val="00BD3F97"/>
    <w:pPr>
      <w:numPr>
        <w:numId w:val="7"/>
      </w:numPr>
      <w:spacing w:before="80" w:after="80"/>
      <w:ind w:left="360"/>
    </w:pPr>
  </w:style>
  <w:style w:type="character" w:customStyle="1" w:styleId="Bullet1Char">
    <w:name w:val="Bullet1 Char"/>
    <w:basedOn w:val="BodyChar"/>
    <w:link w:val="Bullet1"/>
    <w:rsid w:val="00BD3F97"/>
    <w:rPr>
      <w:sz w:val="22"/>
      <w:szCs w:val="22"/>
    </w:rPr>
  </w:style>
  <w:style w:type="paragraph" w:customStyle="1" w:styleId="Bullet2">
    <w:name w:val="Bullet2"/>
    <w:basedOn w:val="Bullet1"/>
    <w:link w:val="Bullet2Char"/>
    <w:qFormat/>
    <w:rsid w:val="00BD3F97"/>
    <w:pPr>
      <w:numPr>
        <w:numId w:val="10"/>
      </w:numPr>
      <w:spacing w:before="0" w:after="60"/>
      <w:ind w:left="720"/>
    </w:pPr>
  </w:style>
  <w:style w:type="character" w:customStyle="1" w:styleId="Bullet2Char">
    <w:name w:val="Bullet2 Char"/>
    <w:basedOn w:val="Bullet1Char"/>
    <w:link w:val="Bullet2"/>
    <w:rsid w:val="00BD3F97"/>
    <w:rPr>
      <w:sz w:val="22"/>
      <w:szCs w:val="22"/>
    </w:rPr>
  </w:style>
  <w:style w:type="paragraph" w:customStyle="1" w:styleId="Num1">
    <w:name w:val="Num1"/>
    <w:basedOn w:val="Body"/>
    <w:link w:val="Num1Char"/>
    <w:qFormat/>
    <w:rsid w:val="00BD3F97"/>
    <w:pPr>
      <w:numPr>
        <w:ilvl w:val="5"/>
        <w:numId w:val="15"/>
      </w:numPr>
      <w:spacing w:before="60" w:after="60"/>
    </w:pPr>
  </w:style>
  <w:style w:type="paragraph" w:customStyle="1" w:styleId="Num2">
    <w:name w:val="Num2"/>
    <w:basedOn w:val="Num1"/>
    <w:link w:val="Num2Char"/>
    <w:qFormat/>
    <w:rsid w:val="00BD3F97"/>
    <w:pPr>
      <w:numPr>
        <w:ilvl w:val="6"/>
      </w:numPr>
    </w:pPr>
  </w:style>
  <w:style w:type="character" w:customStyle="1" w:styleId="Num1Char">
    <w:name w:val="Num1 Char"/>
    <w:basedOn w:val="BodyChar"/>
    <w:link w:val="Num1"/>
    <w:rsid w:val="00BD3F97"/>
    <w:rPr>
      <w:sz w:val="22"/>
      <w:szCs w:val="22"/>
    </w:rPr>
  </w:style>
  <w:style w:type="character" w:customStyle="1" w:styleId="Num2Char">
    <w:name w:val="Num2 Char"/>
    <w:basedOn w:val="Num1Char"/>
    <w:link w:val="Num2"/>
    <w:rsid w:val="00BD3F97"/>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12605">
      <w:bodyDiv w:val="1"/>
      <w:marLeft w:val="0"/>
      <w:marRight w:val="0"/>
      <w:marTop w:val="0"/>
      <w:marBottom w:val="0"/>
      <w:divBdr>
        <w:top w:val="none" w:sz="0" w:space="0" w:color="auto"/>
        <w:left w:val="none" w:sz="0" w:space="0" w:color="auto"/>
        <w:bottom w:val="none" w:sz="0" w:space="0" w:color="auto"/>
        <w:right w:val="none" w:sz="0" w:space="0" w:color="auto"/>
      </w:divBdr>
    </w:div>
    <w:div w:id="234626702">
      <w:bodyDiv w:val="1"/>
      <w:marLeft w:val="0"/>
      <w:marRight w:val="0"/>
      <w:marTop w:val="0"/>
      <w:marBottom w:val="0"/>
      <w:divBdr>
        <w:top w:val="none" w:sz="0" w:space="0" w:color="auto"/>
        <w:left w:val="none" w:sz="0" w:space="0" w:color="auto"/>
        <w:bottom w:val="none" w:sz="0" w:space="0" w:color="auto"/>
        <w:right w:val="none" w:sz="0" w:space="0" w:color="auto"/>
      </w:divBdr>
    </w:div>
    <w:div w:id="241794123">
      <w:bodyDiv w:val="1"/>
      <w:marLeft w:val="0"/>
      <w:marRight w:val="0"/>
      <w:marTop w:val="0"/>
      <w:marBottom w:val="0"/>
      <w:divBdr>
        <w:top w:val="none" w:sz="0" w:space="0" w:color="auto"/>
        <w:left w:val="none" w:sz="0" w:space="0" w:color="auto"/>
        <w:bottom w:val="none" w:sz="0" w:space="0" w:color="auto"/>
        <w:right w:val="none" w:sz="0" w:space="0" w:color="auto"/>
      </w:divBdr>
    </w:div>
    <w:div w:id="257294690">
      <w:bodyDiv w:val="1"/>
      <w:marLeft w:val="0"/>
      <w:marRight w:val="0"/>
      <w:marTop w:val="0"/>
      <w:marBottom w:val="0"/>
      <w:divBdr>
        <w:top w:val="none" w:sz="0" w:space="0" w:color="auto"/>
        <w:left w:val="none" w:sz="0" w:space="0" w:color="auto"/>
        <w:bottom w:val="none" w:sz="0" w:space="0" w:color="auto"/>
        <w:right w:val="none" w:sz="0" w:space="0" w:color="auto"/>
      </w:divBdr>
    </w:div>
    <w:div w:id="266084809">
      <w:bodyDiv w:val="1"/>
      <w:marLeft w:val="0"/>
      <w:marRight w:val="0"/>
      <w:marTop w:val="0"/>
      <w:marBottom w:val="0"/>
      <w:divBdr>
        <w:top w:val="none" w:sz="0" w:space="0" w:color="auto"/>
        <w:left w:val="none" w:sz="0" w:space="0" w:color="auto"/>
        <w:bottom w:val="none" w:sz="0" w:space="0" w:color="auto"/>
        <w:right w:val="none" w:sz="0" w:space="0" w:color="auto"/>
      </w:divBdr>
      <w:divsChild>
        <w:div w:id="1984386338">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562642018">
      <w:bodyDiv w:val="1"/>
      <w:marLeft w:val="0"/>
      <w:marRight w:val="0"/>
      <w:marTop w:val="0"/>
      <w:marBottom w:val="0"/>
      <w:divBdr>
        <w:top w:val="none" w:sz="0" w:space="0" w:color="auto"/>
        <w:left w:val="none" w:sz="0" w:space="0" w:color="auto"/>
        <w:bottom w:val="none" w:sz="0" w:space="0" w:color="auto"/>
        <w:right w:val="none" w:sz="0" w:space="0" w:color="auto"/>
      </w:divBdr>
    </w:div>
    <w:div w:id="676159190">
      <w:bodyDiv w:val="1"/>
      <w:marLeft w:val="0"/>
      <w:marRight w:val="0"/>
      <w:marTop w:val="0"/>
      <w:marBottom w:val="0"/>
      <w:divBdr>
        <w:top w:val="none" w:sz="0" w:space="0" w:color="auto"/>
        <w:left w:val="none" w:sz="0" w:space="0" w:color="auto"/>
        <w:bottom w:val="none" w:sz="0" w:space="0" w:color="auto"/>
        <w:right w:val="none" w:sz="0" w:space="0" w:color="auto"/>
      </w:divBdr>
    </w:div>
    <w:div w:id="893589273">
      <w:bodyDiv w:val="1"/>
      <w:marLeft w:val="0"/>
      <w:marRight w:val="0"/>
      <w:marTop w:val="0"/>
      <w:marBottom w:val="0"/>
      <w:divBdr>
        <w:top w:val="none" w:sz="0" w:space="0" w:color="auto"/>
        <w:left w:val="none" w:sz="0" w:space="0" w:color="auto"/>
        <w:bottom w:val="none" w:sz="0" w:space="0" w:color="auto"/>
        <w:right w:val="none" w:sz="0" w:space="0" w:color="auto"/>
      </w:divBdr>
    </w:div>
    <w:div w:id="961768205">
      <w:bodyDiv w:val="1"/>
      <w:marLeft w:val="0"/>
      <w:marRight w:val="0"/>
      <w:marTop w:val="0"/>
      <w:marBottom w:val="0"/>
      <w:divBdr>
        <w:top w:val="none" w:sz="0" w:space="0" w:color="auto"/>
        <w:left w:val="none" w:sz="0" w:space="0" w:color="auto"/>
        <w:bottom w:val="none" w:sz="0" w:space="0" w:color="auto"/>
        <w:right w:val="none" w:sz="0" w:space="0" w:color="auto"/>
      </w:divBdr>
      <w:divsChild>
        <w:div w:id="123548600">
          <w:marLeft w:val="0"/>
          <w:marRight w:val="0"/>
          <w:marTop w:val="0"/>
          <w:marBottom w:val="0"/>
          <w:divBdr>
            <w:top w:val="none" w:sz="0" w:space="0" w:color="auto"/>
            <w:left w:val="none" w:sz="0" w:space="0" w:color="auto"/>
            <w:bottom w:val="none" w:sz="0" w:space="0" w:color="auto"/>
            <w:right w:val="none" w:sz="0" w:space="0" w:color="auto"/>
          </w:divBdr>
        </w:div>
        <w:div w:id="661157850">
          <w:marLeft w:val="0"/>
          <w:marRight w:val="0"/>
          <w:marTop w:val="0"/>
          <w:marBottom w:val="0"/>
          <w:divBdr>
            <w:top w:val="none" w:sz="0" w:space="0" w:color="auto"/>
            <w:left w:val="none" w:sz="0" w:space="0" w:color="auto"/>
            <w:bottom w:val="none" w:sz="0" w:space="0" w:color="auto"/>
            <w:right w:val="none" w:sz="0" w:space="0" w:color="auto"/>
          </w:divBdr>
        </w:div>
        <w:div w:id="480391682">
          <w:marLeft w:val="0"/>
          <w:marRight w:val="0"/>
          <w:marTop w:val="0"/>
          <w:marBottom w:val="0"/>
          <w:divBdr>
            <w:top w:val="none" w:sz="0" w:space="0" w:color="auto"/>
            <w:left w:val="none" w:sz="0" w:space="0" w:color="auto"/>
            <w:bottom w:val="none" w:sz="0" w:space="0" w:color="auto"/>
            <w:right w:val="none" w:sz="0" w:space="0" w:color="auto"/>
          </w:divBdr>
        </w:div>
        <w:div w:id="482041852">
          <w:marLeft w:val="0"/>
          <w:marRight w:val="0"/>
          <w:marTop w:val="0"/>
          <w:marBottom w:val="0"/>
          <w:divBdr>
            <w:top w:val="none" w:sz="0" w:space="0" w:color="auto"/>
            <w:left w:val="none" w:sz="0" w:space="0" w:color="auto"/>
            <w:bottom w:val="none" w:sz="0" w:space="0" w:color="auto"/>
            <w:right w:val="none" w:sz="0" w:space="0" w:color="auto"/>
          </w:divBdr>
        </w:div>
        <w:div w:id="1921939242">
          <w:marLeft w:val="0"/>
          <w:marRight w:val="0"/>
          <w:marTop w:val="0"/>
          <w:marBottom w:val="0"/>
          <w:divBdr>
            <w:top w:val="none" w:sz="0" w:space="0" w:color="auto"/>
            <w:left w:val="none" w:sz="0" w:space="0" w:color="auto"/>
            <w:bottom w:val="none" w:sz="0" w:space="0" w:color="auto"/>
            <w:right w:val="none" w:sz="0" w:space="0" w:color="auto"/>
          </w:divBdr>
        </w:div>
        <w:div w:id="738283387">
          <w:marLeft w:val="0"/>
          <w:marRight w:val="0"/>
          <w:marTop w:val="0"/>
          <w:marBottom w:val="0"/>
          <w:divBdr>
            <w:top w:val="none" w:sz="0" w:space="0" w:color="auto"/>
            <w:left w:val="none" w:sz="0" w:space="0" w:color="auto"/>
            <w:bottom w:val="none" w:sz="0" w:space="0" w:color="auto"/>
            <w:right w:val="none" w:sz="0" w:space="0" w:color="auto"/>
          </w:divBdr>
        </w:div>
        <w:div w:id="874267973">
          <w:marLeft w:val="0"/>
          <w:marRight w:val="0"/>
          <w:marTop w:val="0"/>
          <w:marBottom w:val="0"/>
          <w:divBdr>
            <w:top w:val="none" w:sz="0" w:space="0" w:color="auto"/>
            <w:left w:val="none" w:sz="0" w:space="0" w:color="auto"/>
            <w:bottom w:val="none" w:sz="0" w:space="0" w:color="auto"/>
            <w:right w:val="none" w:sz="0" w:space="0" w:color="auto"/>
          </w:divBdr>
        </w:div>
        <w:div w:id="1931739539">
          <w:marLeft w:val="0"/>
          <w:marRight w:val="0"/>
          <w:marTop w:val="0"/>
          <w:marBottom w:val="0"/>
          <w:divBdr>
            <w:top w:val="none" w:sz="0" w:space="0" w:color="auto"/>
            <w:left w:val="none" w:sz="0" w:space="0" w:color="auto"/>
            <w:bottom w:val="none" w:sz="0" w:space="0" w:color="auto"/>
            <w:right w:val="none" w:sz="0" w:space="0" w:color="auto"/>
          </w:divBdr>
        </w:div>
        <w:div w:id="2092728118">
          <w:marLeft w:val="0"/>
          <w:marRight w:val="0"/>
          <w:marTop w:val="0"/>
          <w:marBottom w:val="0"/>
          <w:divBdr>
            <w:top w:val="none" w:sz="0" w:space="0" w:color="auto"/>
            <w:left w:val="none" w:sz="0" w:space="0" w:color="auto"/>
            <w:bottom w:val="none" w:sz="0" w:space="0" w:color="auto"/>
            <w:right w:val="none" w:sz="0" w:space="0" w:color="auto"/>
          </w:divBdr>
        </w:div>
        <w:div w:id="1554461886">
          <w:marLeft w:val="0"/>
          <w:marRight w:val="0"/>
          <w:marTop w:val="0"/>
          <w:marBottom w:val="0"/>
          <w:divBdr>
            <w:top w:val="none" w:sz="0" w:space="0" w:color="auto"/>
            <w:left w:val="none" w:sz="0" w:space="0" w:color="auto"/>
            <w:bottom w:val="none" w:sz="0" w:space="0" w:color="auto"/>
            <w:right w:val="none" w:sz="0" w:space="0" w:color="auto"/>
          </w:divBdr>
        </w:div>
        <w:div w:id="1710640943">
          <w:marLeft w:val="0"/>
          <w:marRight w:val="0"/>
          <w:marTop w:val="0"/>
          <w:marBottom w:val="0"/>
          <w:divBdr>
            <w:top w:val="none" w:sz="0" w:space="0" w:color="auto"/>
            <w:left w:val="none" w:sz="0" w:space="0" w:color="auto"/>
            <w:bottom w:val="none" w:sz="0" w:space="0" w:color="auto"/>
            <w:right w:val="none" w:sz="0" w:space="0" w:color="auto"/>
          </w:divBdr>
        </w:div>
        <w:div w:id="1642614274">
          <w:marLeft w:val="0"/>
          <w:marRight w:val="0"/>
          <w:marTop w:val="0"/>
          <w:marBottom w:val="0"/>
          <w:divBdr>
            <w:top w:val="none" w:sz="0" w:space="0" w:color="auto"/>
            <w:left w:val="none" w:sz="0" w:space="0" w:color="auto"/>
            <w:bottom w:val="none" w:sz="0" w:space="0" w:color="auto"/>
            <w:right w:val="none" w:sz="0" w:space="0" w:color="auto"/>
          </w:divBdr>
        </w:div>
        <w:div w:id="1014187748">
          <w:marLeft w:val="0"/>
          <w:marRight w:val="0"/>
          <w:marTop w:val="0"/>
          <w:marBottom w:val="0"/>
          <w:divBdr>
            <w:top w:val="none" w:sz="0" w:space="0" w:color="auto"/>
            <w:left w:val="none" w:sz="0" w:space="0" w:color="auto"/>
            <w:bottom w:val="none" w:sz="0" w:space="0" w:color="auto"/>
            <w:right w:val="none" w:sz="0" w:space="0" w:color="auto"/>
          </w:divBdr>
        </w:div>
      </w:divsChild>
    </w:div>
    <w:div w:id="1064179594">
      <w:bodyDiv w:val="1"/>
      <w:marLeft w:val="0"/>
      <w:marRight w:val="0"/>
      <w:marTop w:val="0"/>
      <w:marBottom w:val="0"/>
      <w:divBdr>
        <w:top w:val="none" w:sz="0" w:space="0" w:color="auto"/>
        <w:left w:val="none" w:sz="0" w:space="0" w:color="auto"/>
        <w:bottom w:val="none" w:sz="0" w:space="0" w:color="auto"/>
        <w:right w:val="none" w:sz="0" w:space="0" w:color="auto"/>
      </w:divBdr>
    </w:div>
    <w:div w:id="1234780344">
      <w:bodyDiv w:val="1"/>
      <w:marLeft w:val="0"/>
      <w:marRight w:val="0"/>
      <w:marTop w:val="0"/>
      <w:marBottom w:val="0"/>
      <w:divBdr>
        <w:top w:val="none" w:sz="0" w:space="0" w:color="auto"/>
        <w:left w:val="none" w:sz="0" w:space="0" w:color="auto"/>
        <w:bottom w:val="none" w:sz="0" w:space="0" w:color="auto"/>
        <w:right w:val="none" w:sz="0" w:space="0" w:color="auto"/>
      </w:divBdr>
    </w:div>
    <w:div w:id="1247957900">
      <w:bodyDiv w:val="1"/>
      <w:marLeft w:val="0"/>
      <w:marRight w:val="0"/>
      <w:marTop w:val="0"/>
      <w:marBottom w:val="0"/>
      <w:divBdr>
        <w:top w:val="none" w:sz="0" w:space="0" w:color="auto"/>
        <w:left w:val="none" w:sz="0" w:space="0" w:color="auto"/>
        <w:bottom w:val="none" w:sz="0" w:space="0" w:color="auto"/>
        <w:right w:val="none" w:sz="0" w:space="0" w:color="auto"/>
      </w:divBdr>
    </w:div>
    <w:div w:id="1304507765">
      <w:bodyDiv w:val="1"/>
      <w:marLeft w:val="0"/>
      <w:marRight w:val="0"/>
      <w:marTop w:val="0"/>
      <w:marBottom w:val="0"/>
      <w:divBdr>
        <w:top w:val="none" w:sz="0" w:space="0" w:color="auto"/>
        <w:left w:val="none" w:sz="0" w:space="0" w:color="auto"/>
        <w:bottom w:val="none" w:sz="0" w:space="0" w:color="auto"/>
        <w:right w:val="none" w:sz="0" w:space="0" w:color="auto"/>
      </w:divBdr>
    </w:div>
    <w:div w:id="1382438731">
      <w:bodyDiv w:val="1"/>
      <w:marLeft w:val="0"/>
      <w:marRight w:val="0"/>
      <w:marTop w:val="0"/>
      <w:marBottom w:val="0"/>
      <w:divBdr>
        <w:top w:val="none" w:sz="0" w:space="0" w:color="auto"/>
        <w:left w:val="none" w:sz="0" w:space="0" w:color="auto"/>
        <w:bottom w:val="none" w:sz="0" w:space="0" w:color="auto"/>
        <w:right w:val="none" w:sz="0" w:space="0" w:color="auto"/>
      </w:divBdr>
    </w:div>
    <w:div w:id="1577862079">
      <w:bodyDiv w:val="1"/>
      <w:marLeft w:val="0"/>
      <w:marRight w:val="0"/>
      <w:marTop w:val="0"/>
      <w:marBottom w:val="0"/>
      <w:divBdr>
        <w:top w:val="none" w:sz="0" w:space="0" w:color="auto"/>
        <w:left w:val="none" w:sz="0" w:space="0" w:color="auto"/>
        <w:bottom w:val="none" w:sz="0" w:space="0" w:color="auto"/>
        <w:right w:val="none" w:sz="0" w:space="0" w:color="auto"/>
      </w:divBdr>
    </w:div>
    <w:div w:id="1747796588">
      <w:bodyDiv w:val="1"/>
      <w:marLeft w:val="0"/>
      <w:marRight w:val="0"/>
      <w:marTop w:val="0"/>
      <w:marBottom w:val="0"/>
      <w:divBdr>
        <w:top w:val="none" w:sz="0" w:space="0" w:color="auto"/>
        <w:left w:val="none" w:sz="0" w:space="0" w:color="auto"/>
        <w:bottom w:val="none" w:sz="0" w:space="0" w:color="auto"/>
        <w:right w:val="none" w:sz="0" w:space="0" w:color="auto"/>
      </w:divBdr>
    </w:div>
    <w:div w:id="2110008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support.soa.com/support/" TargetMode="External"/><Relationship Id="rId18" Type="http://schemas.openxmlformats.org/officeDocument/2006/relationships/image" Target="media/image3.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hyperlink" Target="http://support.soa.com" TargetMode="External"/><Relationship Id="rId2" Type="http://schemas.openxmlformats.org/officeDocument/2006/relationships/numbering" Target="numbering.xml"/><Relationship Id="rId16" Type="http://schemas.openxmlformats.org/officeDocument/2006/relationships/hyperlink" Target="https://support.soa.com/docs/index.php?download=SupportOverview.doc" TargetMode="External"/><Relationship Id="rId20" Type="http://schemas.openxmlformats.org/officeDocument/2006/relationships/image" Target="media/image5.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info@soa.com"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s://support.soa.com/support/" TargetMode="External"/><Relationship Id="rId23" Type="http://schemas.openxmlformats.org/officeDocument/2006/relationships/hyperlink" Target="http://support.soa.com" TargetMode="External"/><Relationship Id="rId28" Type="http://schemas.openxmlformats.org/officeDocument/2006/relationships/footer" Target="footer1.xml"/><Relationship Id="rId10" Type="http://schemas.openxmlformats.org/officeDocument/2006/relationships/hyperlink" Target="http://www.soa.com" TargetMode="External"/><Relationship Id="rId19" Type="http://schemas.openxmlformats.org/officeDocument/2006/relationships/image" Target="media/image4.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support.soa.com/support/" TargetMode="External"/><Relationship Id="rId22" Type="http://schemas.openxmlformats.org/officeDocument/2006/relationships/image" Target="media/image7.png"/><Relationship Id="rId27" Type="http://schemas.openxmlformats.org/officeDocument/2006/relationships/image" Target="media/image10.jpe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SOA_Doc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7EE49C-EFA9-4DFD-9D40-DFC5F38EB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SOA_Doc_Template.dotx</Template>
  <TotalTime>2</TotalTime>
  <Pages>24</Pages>
  <Words>5682</Words>
  <Characters>31309</Characters>
  <Application>Microsoft Office Word</Application>
  <DocSecurity>0</DocSecurity>
  <Lines>666</Lines>
  <Paragraphs>499</Paragraphs>
  <ScaleCrop>false</ScaleCrop>
  <HeadingPairs>
    <vt:vector size="2" baseType="variant">
      <vt:variant>
        <vt:lpstr>Title</vt:lpstr>
      </vt:variant>
      <vt:variant>
        <vt:i4>1</vt:i4>
      </vt:variant>
    </vt:vector>
  </HeadingPairs>
  <TitlesOfParts>
    <vt:vector size="1" baseType="lpstr">
      <vt:lpstr/>
    </vt:vector>
  </TitlesOfParts>
  <Company>SOA Software, Inc.</Company>
  <LinksUpToDate>false</LinksUpToDate>
  <CharactersWithSpaces>36492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 Whitt</dc:creator>
  <cp:lastModifiedBy>Gen Whitt</cp:lastModifiedBy>
  <cp:revision>6</cp:revision>
  <cp:lastPrinted>2013-09-30T18:58:00Z</cp:lastPrinted>
  <dcterms:created xsi:type="dcterms:W3CDTF">2013-10-25T18:02:00Z</dcterms:created>
  <dcterms:modified xsi:type="dcterms:W3CDTF">2013-10-25T18:27:00Z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1.1</vt:lpwstr>
  </property>
  <property fmtid="{D5CDD505-2E9C-101B-9397-08002B2CF9AE}" pid="3" name="ProductName">
    <vt:lpwstr>SOA Software</vt:lpwstr>
  </property>
  <property fmtid="{D5CDD505-2E9C-101B-9397-08002B2CF9AE}" pid="4" name="Version_SOAIM">
    <vt:lpwstr>6.1</vt:lpwstr>
  </property>
  <property fmtid="{D5CDD505-2E9C-101B-9397-08002B2CF9AE}" pid="5" name="Version_PM">
    <vt:lpwstr>6.1</vt:lpwstr>
  </property>
  <property fmtid="{D5CDD505-2E9C-101B-9397-08002B2CF9AE}" pid="6" name="ProductNameFull">
    <vt:lpwstr>SOA Software</vt:lpwstr>
  </property>
  <property fmtid="{D5CDD505-2E9C-101B-9397-08002B2CF9AE}" pid="7" name="ProductName_PM">
    <vt:lpwstr>SOA Software Policy Manager</vt:lpwstr>
  </property>
  <property fmtid="{D5CDD505-2E9C-101B-9397-08002B2CF9AE}" pid="8" name="ProductNameFull_PM">
    <vt:lpwstr>ProductNameFull_PM Variable</vt:lpwstr>
  </property>
</Properties>
</file>