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7B9BC" w14:textId="77777777" w:rsidR="00AA435D" w:rsidRPr="007B59C8" w:rsidRDefault="00AA435D" w:rsidP="007B59C8">
      <w:pPr>
        <w:spacing w:line="240" w:lineRule="auto"/>
      </w:pPr>
    </w:p>
    <w:p w14:paraId="2FFD269B" w14:textId="77777777" w:rsidR="00AA435D" w:rsidRDefault="00AA435D"/>
    <w:p w14:paraId="1DBEE2D3" w14:textId="77777777" w:rsidR="00AA435D" w:rsidRDefault="00A338A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rPr>
          <w:b/>
          <w:sz w:val="36"/>
          <w:szCs w:val="36"/>
        </w:rPr>
        <w:t>Probabilistic PCA</w:t>
      </w:r>
    </w:p>
    <w:p w14:paraId="3F107C50" w14:textId="77777777" w:rsidR="00AA435D" w:rsidRDefault="00AA435D"/>
    <w:p w14:paraId="767DE3B9" w14:textId="77777777" w:rsidR="00AA435D" w:rsidRDefault="00AA435D"/>
    <w:p w14:paraId="5696282B" w14:textId="77777777" w:rsidR="00AA435D" w:rsidRDefault="00A338AF">
      <w:r>
        <w:t>In this lab, you will implement probabilistic version of PCA. Basically, it is all about implementing Expectation-Maximization algorithm. First we use EM-algorithm to get transformation matrix from high dimensional data space to low-dimensional space. Then we use Gaussian classifier for classification on this low-dimensional representation.</w:t>
      </w:r>
    </w:p>
    <w:p w14:paraId="598FCC1E" w14:textId="77777777" w:rsidR="00AA435D" w:rsidRDefault="00AA435D"/>
    <w:p w14:paraId="7C967436" w14:textId="77777777" w:rsidR="00AA435D" w:rsidRDefault="00AA435D"/>
    <w:p w14:paraId="32F5293D" w14:textId="77777777" w:rsidR="00AA435D" w:rsidRDefault="00A338AF">
      <w:r>
        <w:t>Probabilistic PCA (</w:t>
      </w:r>
      <w:proofErr w:type="spellStart"/>
      <w:r>
        <w:t>pPCA</w:t>
      </w:r>
      <w:proofErr w:type="spellEnd"/>
      <w:r>
        <w:t>) model and EM-algorithm are given as follows:</w:t>
      </w:r>
    </w:p>
    <w:p w14:paraId="023BD91D" w14:textId="77777777" w:rsidR="00AA435D" w:rsidRDefault="00AA435D"/>
    <w:p w14:paraId="4D04D9BE" w14:textId="77777777" w:rsidR="00AA435D" w:rsidRDefault="00AA435D"/>
    <w:p w14:paraId="4E222E4F" w14:textId="77777777" w:rsidR="00AA435D" w:rsidRDefault="00A338AF">
      <w:r>
        <w:rPr>
          <w:b/>
        </w:rPr>
        <w:t xml:space="preserve">Probabilistic PCA model: </w:t>
      </w:r>
      <w:r>
        <w:tab/>
      </w:r>
    </w:p>
    <w:p w14:paraId="105766D7" w14:textId="77777777" w:rsidR="00AA435D" w:rsidRDefault="00A338AF">
      <w:r>
        <w:t xml:space="preserve">Assuming data is centered, we define the model as follows, </w:t>
      </w:r>
      <w:proofErr w:type="spellStart"/>
      <w:r>
        <w:t>x_n</w:t>
      </w:r>
      <w:proofErr w:type="spellEnd"/>
      <w:r>
        <w:t xml:space="preserve"> is a column data vector,</w:t>
      </w:r>
    </w:p>
    <w:p w14:paraId="04110D4B" w14:textId="77777777" w:rsidR="00AA435D" w:rsidRDefault="00AA435D"/>
    <w:p w14:paraId="1D3798CA" w14:textId="77777777" w:rsidR="00AA435D" w:rsidRDefault="00A338AF">
      <w:r>
        <w:rPr>
          <w:noProof/>
          <w:lang w:val="en-US"/>
        </w:rPr>
        <w:drawing>
          <wp:inline distT="114300" distB="114300" distL="114300" distR="114300" wp14:anchorId="10BB6FDE" wp14:editId="01BF4283">
            <wp:extent cx="1104900" cy="142875"/>
            <wp:effectExtent l="0" t="0" r="0" b="0"/>
            <wp:docPr id="7" name="image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D4D1A" w14:textId="77777777" w:rsidR="00AA435D" w:rsidRDefault="00A338AF">
      <w:r>
        <w:rPr>
          <w:noProof/>
          <w:lang w:val="en-US"/>
        </w:rPr>
        <w:drawing>
          <wp:inline distT="114300" distB="114300" distL="114300" distR="114300" wp14:anchorId="21674B2C" wp14:editId="12BB9794">
            <wp:extent cx="2552700" cy="619125"/>
            <wp:effectExtent l="0" t="0" r="0" b="0"/>
            <wp:docPr id="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3E8D7" w14:textId="77777777" w:rsidR="00AA435D" w:rsidRDefault="00AA435D"/>
    <w:p w14:paraId="0AF84677" w14:textId="77777777" w:rsidR="00AA435D" w:rsidRDefault="00AA435D"/>
    <w:p w14:paraId="71B40C35" w14:textId="77777777" w:rsidR="00AA435D" w:rsidRDefault="00A338AF">
      <w:pPr>
        <w:rPr>
          <w:b/>
        </w:rPr>
      </w:pPr>
      <w:r>
        <w:rPr>
          <w:b/>
        </w:rPr>
        <w:t>E-step:</w:t>
      </w:r>
    </w:p>
    <w:p w14:paraId="23454A50" w14:textId="13792CE8" w:rsidR="00AA435D" w:rsidRDefault="00A338AF">
      <w:r>
        <w:rPr>
          <w:noProof/>
          <w:lang w:val="en-US"/>
        </w:rPr>
        <w:drawing>
          <wp:inline distT="0" distB="0" distL="0" distR="0" wp14:anchorId="2ABC8EF5" wp14:editId="0AD7D082">
            <wp:extent cx="32258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_step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98AF" w14:textId="77777777" w:rsidR="00AA435D" w:rsidRDefault="00AA435D"/>
    <w:p w14:paraId="2D2E3F34" w14:textId="77777777" w:rsidR="00AA435D" w:rsidRDefault="00A338AF">
      <w:pPr>
        <w:rPr>
          <w:b/>
        </w:rPr>
      </w:pPr>
      <w:r>
        <w:rPr>
          <w:b/>
        </w:rPr>
        <w:t>Inverse of M can be efficiently calculated in the following way:</w:t>
      </w:r>
    </w:p>
    <w:p w14:paraId="623B6842" w14:textId="77777777" w:rsidR="00AA435D" w:rsidRDefault="00A338AF">
      <w:r>
        <w:rPr>
          <w:noProof/>
          <w:lang w:val="en-US"/>
        </w:rPr>
        <w:drawing>
          <wp:inline distT="114300" distB="114300" distL="114300" distR="114300" wp14:anchorId="5EE0EFD2" wp14:editId="765D3ADB">
            <wp:extent cx="1238250" cy="561975"/>
            <wp:effectExtent l="0" t="0" r="0" b="0"/>
            <wp:docPr id="5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B98ED" w14:textId="77777777" w:rsidR="00AA435D" w:rsidRDefault="00AA435D"/>
    <w:p w14:paraId="69C6739E" w14:textId="77777777" w:rsidR="00AA435D" w:rsidRDefault="00AA435D"/>
    <w:p w14:paraId="7D4E6516" w14:textId="77777777" w:rsidR="00AA435D" w:rsidRDefault="00AA435D"/>
    <w:p w14:paraId="43890463" w14:textId="77777777" w:rsidR="00AA435D" w:rsidRDefault="00AA435D"/>
    <w:p w14:paraId="7A7A2C7E" w14:textId="77777777" w:rsidR="00AA435D" w:rsidRDefault="00AA435D"/>
    <w:p w14:paraId="3C09D882" w14:textId="77777777" w:rsidR="00AA435D" w:rsidRDefault="00AA435D"/>
    <w:p w14:paraId="60C3BB15" w14:textId="77777777" w:rsidR="00AA435D" w:rsidRDefault="00AA435D"/>
    <w:p w14:paraId="4FECF5E3" w14:textId="77777777" w:rsidR="00AA435D" w:rsidRDefault="00AA435D"/>
    <w:p w14:paraId="50A1D676" w14:textId="77777777" w:rsidR="00AA435D" w:rsidRDefault="00AA435D"/>
    <w:p w14:paraId="6BAD5444" w14:textId="77777777" w:rsidR="00AA435D" w:rsidRDefault="00A338AF">
      <w:pPr>
        <w:rPr>
          <w:b/>
        </w:rPr>
      </w:pPr>
      <w:r>
        <w:rPr>
          <w:b/>
        </w:rPr>
        <w:lastRenderedPageBreak/>
        <w:t>M-step:</w:t>
      </w:r>
    </w:p>
    <w:p w14:paraId="7386A804" w14:textId="33F0E257" w:rsidR="00AA435D" w:rsidRDefault="00542F15">
      <w:r>
        <w:rPr>
          <w:noProof/>
          <w:lang w:val="en-US"/>
        </w:rPr>
        <w:drawing>
          <wp:inline distT="0" distB="0" distL="0" distR="0" wp14:anchorId="3B27F834" wp14:editId="31455EEA">
            <wp:extent cx="5943600" cy="123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step_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9046" w14:textId="77777777" w:rsidR="00AA435D" w:rsidRDefault="00AA435D"/>
    <w:p w14:paraId="67F399C8" w14:textId="77777777" w:rsidR="00AA435D" w:rsidRDefault="00A338AF">
      <w:pPr>
        <w:rPr>
          <w:b/>
        </w:rPr>
      </w:pPr>
      <w:r>
        <w:rPr>
          <w:b/>
        </w:rPr>
        <w:t>Now update old parameters with new parameters</w:t>
      </w:r>
    </w:p>
    <w:p w14:paraId="075F6B05" w14:textId="77777777" w:rsidR="00AA435D" w:rsidRDefault="00AA435D"/>
    <w:p w14:paraId="72995EBA" w14:textId="77777777" w:rsidR="00AA435D" w:rsidRDefault="00A338AF">
      <w:r>
        <w:rPr>
          <w:noProof/>
          <w:lang w:val="en-US"/>
        </w:rPr>
        <w:drawing>
          <wp:inline distT="114300" distB="114300" distL="114300" distR="114300" wp14:anchorId="0C1A746E" wp14:editId="6DF156A8">
            <wp:extent cx="962025" cy="333375"/>
            <wp:effectExtent l="0" t="0" r="0" b="0"/>
            <wp:docPr id="2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40374" w14:textId="77777777" w:rsidR="00AA435D" w:rsidRDefault="00AA435D"/>
    <w:p w14:paraId="6095329C" w14:textId="77777777" w:rsidR="00AA435D" w:rsidRDefault="00A338AF">
      <w:pPr>
        <w:rPr>
          <w:b/>
        </w:rPr>
      </w:pPr>
      <w:r>
        <w:rPr>
          <w:b/>
        </w:rPr>
        <w:t>Calculating log-likelihood:</w:t>
      </w:r>
    </w:p>
    <w:p w14:paraId="56C370B9" w14:textId="77777777" w:rsidR="00AA435D" w:rsidRDefault="00AA435D"/>
    <w:p w14:paraId="22C85DA6" w14:textId="77777777" w:rsidR="00AA435D" w:rsidRDefault="00A338AF">
      <w:r>
        <w:rPr>
          <w:noProof/>
          <w:lang w:val="en-US"/>
        </w:rPr>
        <w:drawing>
          <wp:inline distT="114300" distB="114300" distL="114300" distR="114300" wp14:anchorId="5E965BCC" wp14:editId="494C892F">
            <wp:extent cx="5591175" cy="2000250"/>
            <wp:effectExtent l="0" t="0" r="0" b="0"/>
            <wp:docPr id="3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D671E" w14:textId="77777777" w:rsidR="00AA435D" w:rsidRDefault="00AA435D"/>
    <w:p w14:paraId="2C29E47C" w14:textId="77777777" w:rsidR="00AA435D" w:rsidRDefault="00AA435D"/>
    <w:p w14:paraId="5E2F22D1" w14:textId="77777777" w:rsidR="00AA435D" w:rsidRDefault="00A338AF">
      <w:r>
        <w:t>All these equations can be found in 12th chapter of Pattern Recognition and Machine Learning textbook except for explicit details of computation of likelihood.</w:t>
      </w:r>
    </w:p>
    <w:p w14:paraId="5157877D" w14:textId="77777777" w:rsidR="00AA435D" w:rsidRDefault="00A338AF">
      <w:r>
        <w:rPr>
          <w:b/>
        </w:rPr>
        <w:t>Data:</w:t>
      </w:r>
      <w:r>
        <w:t xml:space="preserve"> Use MNIST dataset you have used in previous labs.</w:t>
      </w:r>
    </w:p>
    <w:p w14:paraId="25F59EE7" w14:textId="77777777" w:rsidR="00AA435D" w:rsidRDefault="00AA435D"/>
    <w:p w14:paraId="5ADDCB40" w14:textId="77777777" w:rsidR="00AA435D" w:rsidRDefault="00AA435D"/>
    <w:p w14:paraId="09CB2D18" w14:textId="77777777" w:rsidR="00AA435D" w:rsidRDefault="00A338AF">
      <w:r>
        <w:t>Procedure:</w:t>
      </w:r>
    </w:p>
    <w:p w14:paraId="528DB933" w14:textId="77777777" w:rsidR="00AA435D" w:rsidRDefault="00A338AF">
      <w:pPr>
        <w:numPr>
          <w:ilvl w:val="0"/>
          <w:numId w:val="1"/>
        </w:numPr>
        <w:contextualSpacing/>
      </w:pPr>
      <w:r>
        <w:t>Initialize W and sigma  with random values. Experiment with k for different values 50, 100. Remember to center the data before doing anything.</w:t>
      </w:r>
    </w:p>
    <w:p w14:paraId="2206BE4F" w14:textId="77777777" w:rsidR="00AA435D" w:rsidRDefault="00A338AF">
      <w:pPr>
        <w:numPr>
          <w:ilvl w:val="0"/>
          <w:numId w:val="1"/>
        </w:numPr>
        <w:contextualSpacing/>
      </w:pPr>
      <w:r>
        <w:t>Calculate log-likelihood</w:t>
      </w:r>
    </w:p>
    <w:p w14:paraId="77BF9BF0" w14:textId="77777777" w:rsidR="00AA435D" w:rsidRDefault="00A338AF">
      <w:pPr>
        <w:numPr>
          <w:ilvl w:val="0"/>
          <w:numId w:val="1"/>
        </w:numPr>
        <w:contextualSpacing/>
      </w:pPr>
      <w:r>
        <w:t xml:space="preserve">Using E-step obtain mean and variance of hidden variables </w:t>
      </w:r>
      <w:proofErr w:type="spellStart"/>
      <w:r>
        <w:t>z_n</w:t>
      </w:r>
      <w:proofErr w:type="spellEnd"/>
      <w:r>
        <w:t xml:space="preserve"> </w:t>
      </w:r>
    </w:p>
    <w:p w14:paraId="0CCE2BB8" w14:textId="77777777" w:rsidR="00AA435D" w:rsidRDefault="00A338AF">
      <w:pPr>
        <w:numPr>
          <w:ilvl w:val="0"/>
          <w:numId w:val="1"/>
        </w:numPr>
        <w:contextualSpacing/>
      </w:pPr>
      <w:r>
        <w:t>Using M-step, obtain new values for W and sigma and update old parameters with these new parameters</w:t>
      </w:r>
    </w:p>
    <w:p w14:paraId="5C6FEA1D" w14:textId="77777777" w:rsidR="00AA435D" w:rsidRDefault="00A338AF">
      <w:pPr>
        <w:numPr>
          <w:ilvl w:val="0"/>
          <w:numId w:val="1"/>
        </w:numPr>
        <w:contextualSpacing/>
      </w:pPr>
      <w:r>
        <w:t>Repeat steps 2,3,4 until log-likelihood converges. Make sure log-likelihood is increasing in each iteration</w:t>
      </w:r>
    </w:p>
    <w:p w14:paraId="4C75442F" w14:textId="77777777" w:rsidR="00AA435D" w:rsidRDefault="00A338AF">
      <w:pPr>
        <w:numPr>
          <w:ilvl w:val="0"/>
          <w:numId w:val="1"/>
        </w:numPr>
        <w:contextualSpacing/>
      </w:pPr>
      <w:r>
        <w:lastRenderedPageBreak/>
        <w:t>Now you have obtained w, transformation matrix, using which you can obtain low-dimensional representation of the data</w:t>
      </w:r>
    </w:p>
    <w:p w14:paraId="49C59D42" w14:textId="77777777" w:rsidR="00AA435D" w:rsidRDefault="00A338AF">
      <w:pPr>
        <w:numPr>
          <w:ilvl w:val="0"/>
          <w:numId w:val="1"/>
        </w:numPr>
        <w:contextualSpacing/>
      </w:pPr>
      <w:r>
        <w:t xml:space="preserve">Project the data onto </w:t>
      </w:r>
      <w:proofErr w:type="spellStart"/>
      <w:r>
        <w:t>pPCA</w:t>
      </w:r>
      <w:proofErr w:type="spellEnd"/>
      <w:r>
        <w:t xml:space="preserve"> space using w</w:t>
      </w:r>
    </w:p>
    <w:p w14:paraId="3D2ED32E" w14:textId="77777777" w:rsidR="00AA435D" w:rsidRDefault="00A338AF">
      <w:pPr>
        <w:numPr>
          <w:ilvl w:val="0"/>
          <w:numId w:val="1"/>
        </w:numPr>
        <w:contextualSpacing/>
      </w:pPr>
      <w:r>
        <w:t>Now, Classify using Gaussian classifier with individual covariance matrices.</w:t>
      </w:r>
    </w:p>
    <w:p w14:paraId="48685C42" w14:textId="77777777" w:rsidR="00AA435D" w:rsidRDefault="00AA435D"/>
    <w:p w14:paraId="66A833EE" w14:textId="77777777" w:rsidR="00AA435D" w:rsidRDefault="00AA435D"/>
    <w:p w14:paraId="5DDD1723" w14:textId="77777777" w:rsidR="00AA435D" w:rsidRDefault="00AA435D"/>
    <w:p w14:paraId="05CD8637" w14:textId="77777777" w:rsidR="00AA435D" w:rsidRDefault="00AA435D"/>
    <w:p w14:paraId="38A2A00E" w14:textId="77777777" w:rsidR="00AA435D" w:rsidRDefault="00AA435D"/>
    <w:p w14:paraId="51E31C24" w14:textId="77777777" w:rsidR="00AA435D" w:rsidRDefault="00AA435D"/>
    <w:sectPr w:rsidR="00AA435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E6D5C"/>
    <w:multiLevelType w:val="multilevel"/>
    <w:tmpl w:val="6DF0E9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35D"/>
    <w:rsid w:val="00542F15"/>
    <w:rsid w:val="00597E81"/>
    <w:rsid w:val="007B59C8"/>
    <w:rsid w:val="00A338AF"/>
    <w:rsid w:val="00A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E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Raghavendra Pappagari</cp:lastModifiedBy>
  <cp:revision>6</cp:revision>
  <dcterms:created xsi:type="dcterms:W3CDTF">2017-11-14T20:26:00Z</dcterms:created>
  <dcterms:modified xsi:type="dcterms:W3CDTF">2017-11-14T21:17:00Z</dcterms:modified>
</cp:coreProperties>
</file>