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000001" w14:textId="77777777" w:rsidR="00A20016" w:rsidRDefault="00A20016">
      <w:pPr>
        <w:widowContro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0000002" w14:textId="77777777" w:rsidR="00A20016" w:rsidRDefault="000E227D">
      <w:pPr>
        <w:widowControl w:val="0"/>
        <w:spacing w:before="5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UNISUAM</w:t>
      </w:r>
    </w:p>
    <w:p w14:paraId="00000003" w14:textId="77777777" w:rsidR="00A20016" w:rsidRDefault="00A20016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004" w14:textId="77777777" w:rsidR="00A20016" w:rsidRDefault="00A20016">
      <w:pPr>
        <w:widowControl w:val="0"/>
        <w:spacing w:before="2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005" w14:textId="77777777" w:rsidR="00A20016" w:rsidRDefault="00A20016">
      <w:pPr>
        <w:widowControl w:val="0"/>
        <w:spacing w:before="2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006" w14:textId="77777777" w:rsidR="00A20016" w:rsidRDefault="00A20016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07" w14:textId="77777777" w:rsidR="00A20016" w:rsidRDefault="00A20016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08" w14:textId="77777777" w:rsidR="00A20016" w:rsidRDefault="00A20016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09" w14:textId="77777777" w:rsidR="00A20016" w:rsidRDefault="00A20016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0A" w14:textId="77777777" w:rsidR="00A20016" w:rsidRDefault="00A20016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0B" w14:textId="77777777" w:rsidR="00A20016" w:rsidRDefault="00A20016">
      <w:pPr>
        <w:widowControl w:val="0"/>
        <w:spacing w:before="96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0C" w14:textId="77777777" w:rsidR="00A20016" w:rsidRDefault="000E227D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TRABALHO DA DISCIPLINA PROJETO EM GERÊNCIA SOFTWARES</w:t>
      </w:r>
    </w:p>
    <w:p w14:paraId="0000000D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0E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0F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0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1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2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3" w14:textId="77777777" w:rsidR="00A20016" w:rsidRDefault="00A20016">
      <w:pPr>
        <w:widowControl w:val="0"/>
        <w:spacing w:before="277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4" w14:textId="77777777" w:rsidR="00A20016" w:rsidRDefault="00A20016">
      <w:pPr>
        <w:widowControl w:val="0"/>
        <w:spacing w:line="393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5" w14:textId="1A6DBF94" w:rsidR="00A20016" w:rsidRDefault="000E227D">
      <w:pPr>
        <w:widowControl w:val="0"/>
        <w:spacing w:line="393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Vinícius Augusto Correia da Mota Formoso </w:t>
      </w:r>
      <w:r w:rsidR="00EF72A6"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25204086</w:t>
      </w:r>
    </w:p>
    <w:p w14:paraId="00000016" w14:textId="747F1602" w:rsidR="00A20016" w:rsidRDefault="000E227D">
      <w:pPr>
        <w:widowControl w:val="0"/>
        <w:spacing w:line="393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Luane Soares da Silva </w:t>
      </w:r>
      <w:r w:rsidR="00EF72A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 </w:t>
      </w:r>
    </w:p>
    <w:p w14:paraId="154B671D" w14:textId="5A8B7D3C" w:rsidR="00EF72A6" w:rsidRDefault="00EF72A6">
      <w:pPr>
        <w:widowControl w:val="0"/>
        <w:spacing w:line="393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Matheus Santos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Biosca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</w:p>
    <w:p w14:paraId="00000017" w14:textId="77777777" w:rsidR="00A20016" w:rsidRDefault="00A20016">
      <w:pPr>
        <w:widowControl w:val="0"/>
        <w:spacing w:line="393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8" w14:textId="77777777" w:rsidR="00A20016" w:rsidRDefault="00A20016">
      <w:pPr>
        <w:widowControl w:val="0"/>
        <w:spacing w:line="393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9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A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B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C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D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E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1F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0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1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2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3" w14:textId="77777777" w:rsidR="00A20016" w:rsidRDefault="00A20016">
      <w:pPr>
        <w:widowControl w:val="0"/>
        <w:spacing w:before="254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5" w14:textId="77777777" w:rsidR="00A20016" w:rsidRDefault="00A20016">
      <w:pPr>
        <w:widowControl w:val="0"/>
        <w:spacing w:before="254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B5F6FA6" w14:textId="77777777" w:rsidR="00EC034B" w:rsidRDefault="00EC034B">
      <w:pPr>
        <w:widowControl w:val="0"/>
        <w:spacing w:before="254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7" w14:textId="77777777" w:rsidR="00A20016" w:rsidRDefault="000E227D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RIO DE JANEIRO</w:t>
      </w:r>
    </w:p>
    <w:p w14:paraId="00000028" w14:textId="77777777" w:rsidR="00A20016" w:rsidRDefault="000E227D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  <w:sectPr w:rsidR="00A20016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2026</w:t>
      </w:r>
    </w:p>
    <w:p w14:paraId="00000029" w14:textId="77777777" w:rsidR="00A20016" w:rsidRDefault="000E227D">
      <w:pPr>
        <w:widowControl w:val="0"/>
        <w:spacing w:before="5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UNISUAM</w:t>
      </w:r>
    </w:p>
    <w:p w14:paraId="0000002A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B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C" w14:textId="77777777" w:rsidR="00A20016" w:rsidRDefault="00A20016">
      <w:pPr>
        <w:widowControl w:val="0"/>
        <w:spacing w:line="36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2D" w14:textId="77777777" w:rsidR="00A20016" w:rsidRDefault="00A20016">
      <w:pPr>
        <w:widowControl w:val="0"/>
        <w:spacing w:line="362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E" w14:textId="77777777" w:rsidR="00A20016" w:rsidRDefault="00A20016">
      <w:pPr>
        <w:widowControl w:val="0"/>
        <w:spacing w:line="362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F" w14:textId="77777777" w:rsidR="00A20016" w:rsidRDefault="00A20016">
      <w:pPr>
        <w:widowControl w:val="0"/>
        <w:spacing w:line="362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30" w14:textId="77777777" w:rsidR="00A20016" w:rsidRDefault="000E227D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TRABALHO DA DISCIPLINA PROJETO EM GERÊNCIA SOFTWARES</w:t>
      </w:r>
    </w:p>
    <w:p w14:paraId="00000031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32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33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34" w14:textId="77777777" w:rsidR="00A20016" w:rsidRDefault="00A20016">
      <w:pPr>
        <w:widowControl w:val="0"/>
        <w:spacing w:before="7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35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36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37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38" w14:textId="77777777" w:rsidR="00A20016" w:rsidRDefault="00A20016">
      <w:pPr>
        <w:widowControl w:val="0"/>
        <w:spacing w:before="94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39" w14:textId="77777777" w:rsidR="00A20016" w:rsidRDefault="000E227D">
      <w:pPr>
        <w:widowControl w:val="0"/>
        <w:spacing w:line="360" w:lineRule="auto"/>
        <w:ind w:left="4776" w:right="2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Trabalho da disciplina Projeto em Gerência Softwares apresentado ao curso de Análise e Desenvolvimento de Sistemas da UNISUAM</w:t>
      </w:r>
    </w:p>
    <w:p w14:paraId="0000003A" w14:textId="77777777" w:rsidR="00A20016" w:rsidRDefault="000E227D">
      <w:pPr>
        <w:widowControl w:val="0"/>
        <w:spacing w:line="360" w:lineRule="auto"/>
        <w:ind w:left="4776" w:right="2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B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3C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3D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3E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3F" w14:textId="77777777" w:rsidR="00A20016" w:rsidRDefault="00A20016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A20016" w:rsidRDefault="00A20016">
      <w:pPr>
        <w:widowControl w:val="0"/>
        <w:spacing w:before="139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41" w14:textId="77777777" w:rsidR="00A20016" w:rsidRDefault="000E227D">
      <w:pPr>
        <w:widowControl w:val="0"/>
        <w:spacing w:line="240" w:lineRule="auto"/>
        <w:ind w:left="23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Professora: KELLY NERY</w:t>
      </w:r>
    </w:p>
    <w:p w14:paraId="00000042" w14:textId="77777777" w:rsidR="00A20016" w:rsidRDefault="00A20016">
      <w:pPr>
        <w:widowControl w:val="0"/>
        <w:spacing w:line="240" w:lineRule="auto"/>
        <w:ind w:left="239"/>
        <w:rPr>
          <w:rFonts w:ascii="Times New Roman" w:eastAsia="Times New Roman" w:hAnsi="Times New Roman" w:cs="Times New Roman"/>
          <w:sz w:val="24"/>
          <w:szCs w:val="24"/>
        </w:rPr>
      </w:pPr>
    </w:p>
    <w:p w14:paraId="00000043" w14:textId="77777777" w:rsidR="00A20016" w:rsidRDefault="00A20016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14:paraId="00000044" w14:textId="77777777" w:rsidR="00A20016" w:rsidRDefault="00A20016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14:paraId="00000045" w14:textId="77777777" w:rsidR="00A20016" w:rsidRDefault="00A20016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14:paraId="00000046" w14:textId="77777777" w:rsidR="00A20016" w:rsidRDefault="00A20016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14:paraId="00000047" w14:textId="77777777" w:rsidR="00A20016" w:rsidRDefault="00A20016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14:paraId="00000048" w14:textId="77777777" w:rsidR="00A20016" w:rsidRDefault="00A20016">
      <w:pPr>
        <w:widowControl w:val="0"/>
        <w:spacing w:before="156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30404F7" w14:textId="77777777" w:rsidR="00A877B1" w:rsidRDefault="00A877B1">
      <w:pPr>
        <w:widowControl w:val="0"/>
        <w:spacing w:before="156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43A5EEF" w14:textId="77777777" w:rsidR="00A877B1" w:rsidRDefault="00A877B1">
      <w:pPr>
        <w:widowControl w:val="0"/>
        <w:spacing w:before="156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49" w14:textId="77777777" w:rsidR="00A20016" w:rsidRDefault="000E227D">
      <w:pPr>
        <w:widowControl w:val="0"/>
        <w:spacing w:before="1" w:line="360" w:lineRule="auto"/>
        <w:ind w:left="2871" w:right="3568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RIO DE JANEIRO </w:t>
      </w:r>
    </w:p>
    <w:p w14:paraId="62BE20FA" w14:textId="2243C4AC" w:rsidR="00A877B1" w:rsidRDefault="000E227D" w:rsidP="00A877B1">
      <w:pPr>
        <w:widowControl w:val="0"/>
        <w:spacing w:before="1" w:line="360" w:lineRule="auto"/>
        <w:ind w:left="2871" w:right="3568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2026</w:t>
      </w:r>
    </w:p>
    <w:p w14:paraId="0000004D" w14:textId="5983429B" w:rsidR="00A20016" w:rsidRPr="00EF72A6" w:rsidRDefault="00A877B1" w:rsidP="0059737E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0" w:name="_heading=h.meo7m9d2i4jp" w:colFirst="0" w:colLast="0"/>
      <w:bookmarkEnd w:id="0"/>
      <w:r>
        <w:rPr>
          <w:rFonts w:ascii="Times New Roman" w:hAnsi="Times New Roman" w:cs="Times New Roman"/>
          <w:b/>
          <w:sz w:val="24"/>
          <w:szCs w:val="24"/>
        </w:rPr>
        <w:lastRenderedPageBreak/>
        <w:t>1</w:t>
      </w:r>
      <w:r w:rsidR="000E227D" w:rsidRPr="00EF72A6">
        <w:rPr>
          <w:rFonts w:ascii="Times New Roman" w:hAnsi="Times New Roman" w:cs="Times New Roman"/>
          <w:b/>
          <w:sz w:val="24"/>
          <w:szCs w:val="24"/>
        </w:rPr>
        <w:t xml:space="preserve"> - Definir a empresa e o contexto</w:t>
      </w:r>
    </w:p>
    <w:p w14:paraId="0000004E" w14:textId="77777777" w:rsidR="00A20016" w:rsidRPr="00EF72A6" w:rsidRDefault="000E227D" w:rsidP="0059737E">
      <w:pP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bookmarkStart w:id="1" w:name="_heading=h.wz1x2fga5bnq" w:colFirst="0" w:colLast="0"/>
      <w:bookmarkEnd w:id="1"/>
      <w:r w:rsidRPr="00EF72A6">
        <w:rPr>
          <w:rFonts w:ascii="Times New Roman" w:hAnsi="Times New Roman" w:cs="Times New Roman"/>
          <w:color w:val="000000"/>
          <w:sz w:val="24"/>
          <w:szCs w:val="24"/>
        </w:rPr>
        <w:t xml:space="preserve">A Clínica São Victor, localizada no Rio de Janeiro, atua no segmento de saúde, com foco na prestação de serviços médicos e assistenciais voltados ao bem-estar e à qualidade de vida de seus pacientes. Entre os principais serviços oferecidos, destacam-se consultas médicas em diversas especialidades, exames diagnósticos, acompanhamento clínico </w:t>
      </w:r>
      <w:r w:rsidRPr="00EF72A6">
        <w:rPr>
          <w:rFonts w:ascii="Times New Roman" w:hAnsi="Times New Roman" w:cs="Times New Roman"/>
          <w:sz w:val="24"/>
          <w:szCs w:val="24"/>
        </w:rPr>
        <w:t>e procedimentos</w:t>
      </w:r>
      <w:r w:rsidRPr="00EF72A6">
        <w:rPr>
          <w:rFonts w:ascii="Times New Roman" w:hAnsi="Times New Roman" w:cs="Times New Roman"/>
          <w:color w:val="000000"/>
          <w:sz w:val="24"/>
          <w:szCs w:val="24"/>
        </w:rPr>
        <w:t xml:space="preserve"> ambulatoriais</w:t>
      </w:r>
      <w:r w:rsidRPr="00EF72A6">
        <w:rPr>
          <w:rFonts w:ascii="Times New Roman" w:hAnsi="Times New Roman" w:cs="Times New Roman"/>
          <w:sz w:val="24"/>
          <w:szCs w:val="24"/>
        </w:rPr>
        <w:t>.</w:t>
      </w:r>
      <w:r w:rsidRPr="00EF72A6">
        <w:rPr>
          <w:rFonts w:ascii="Times New Roman" w:hAnsi="Times New Roman" w:cs="Times New Roman"/>
          <w:color w:val="000000"/>
          <w:sz w:val="24"/>
          <w:szCs w:val="24"/>
        </w:rPr>
        <w:t xml:space="preserve"> A Clínica São Victor também pode atuar na prevenção de doenças, promovendo check-ups regulares e orientações voltadas à promoção da saúde e ao diagnóstico precoce.</w:t>
      </w:r>
      <w:r w:rsidRPr="00EF72A6">
        <w:rPr>
          <w:rFonts w:ascii="Times New Roman" w:hAnsi="Times New Roman" w:cs="Times New Roman"/>
          <w:sz w:val="24"/>
          <w:szCs w:val="24"/>
        </w:rPr>
        <w:t xml:space="preserve"> </w:t>
      </w:r>
      <w:r w:rsidRPr="00EF72A6">
        <w:rPr>
          <w:rFonts w:ascii="Times New Roman" w:hAnsi="Times New Roman" w:cs="Times New Roman"/>
          <w:color w:val="000000"/>
          <w:sz w:val="24"/>
          <w:szCs w:val="24"/>
        </w:rPr>
        <w:t>Dessa forma, consolida sua atuação no mercado como uma instituição que busca não apenas tratar doenças, mas também contribuir de forma significativa para a melhoria da qualidade de vida da população atendida.</w:t>
      </w:r>
    </w:p>
    <w:p w14:paraId="0000004F" w14:textId="77777777" w:rsidR="00A20016" w:rsidRPr="00EF72A6" w:rsidRDefault="00A20016" w:rsidP="0059737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eading=h.teik4lrgdcvr" w:colFirst="0" w:colLast="0"/>
      <w:bookmarkEnd w:id="2"/>
    </w:p>
    <w:p w14:paraId="00000050" w14:textId="77777777" w:rsidR="00A20016" w:rsidRPr="00EF72A6" w:rsidRDefault="000E227D" w:rsidP="0059737E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F72A6">
        <w:rPr>
          <w:rFonts w:ascii="Times New Roman" w:hAnsi="Times New Roman" w:cs="Times New Roman"/>
          <w:b/>
          <w:sz w:val="24"/>
          <w:szCs w:val="24"/>
        </w:rPr>
        <w:t>2 - Modelar o negócio</w:t>
      </w:r>
    </w:p>
    <w:p w14:paraId="00000051" w14:textId="77777777" w:rsidR="00A20016" w:rsidRPr="00EF72A6" w:rsidRDefault="000E227D" w:rsidP="0059737E">
      <w:pP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bookmarkStart w:id="3" w:name="_heading=h.ygzs4z2bxas0" w:colFirst="0" w:colLast="0"/>
      <w:bookmarkEnd w:id="3"/>
      <w:r w:rsidRPr="00EF72A6">
        <w:rPr>
          <w:rFonts w:ascii="Times New Roman" w:hAnsi="Times New Roman" w:cs="Times New Roman"/>
          <w:color w:val="000000"/>
          <w:sz w:val="24"/>
          <w:szCs w:val="24"/>
        </w:rPr>
        <w:t>Por ser uma empresa prestadora de serviços de saúde, seu principal departamento é o de atendimento ao paciente. Além disso, outros setores importantes são: o financeiro, setor de análise e resultados laboratoriais. Apresenta uma estrutura organizacional básica voltada para</w:t>
      </w:r>
      <w:r w:rsidRPr="00EF72A6">
        <w:rPr>
          <w:rFonts w:ascii="Times New Roman" w:hAnsi="Times New Roman" w:cs="Times New Roman"/>
          <w:sz w:val="24"/>
          <w:szCs w:val="24"/>
        </w:rPr>
        <w:t xml:space="preserve"> </w:t>
      </w:r>
      <w:r w:rsidRPr="00EF72A6">
        <w:rPr>
          <w:rFonts w:ascii="Times New Roman" w:hAnsi="Times New Roman" w:cs="Times New Roman"/>
          <w:color w:val="000000"/>
          <w:sz w:val="24"/>
          <w:szCs w:val="24"/>
        </w:rPr>
        <w:t>garantir a eficiência no atendimento aos pacientes e o bom funcionamento de suas atividades internas. Como empresa do segmento de saúde, sua organização é dividida em áreas estratégicas que trabalham de forma integrada.</w:t>
      </w:r>
    </w:p>
    <w:p w14:paraId="00000052" w14:textId="77777777" w:rsidR="00A20016" w:rsidRPr="00EF72A6" w:rsidRDefault="00A20016" w:rsidP="0059737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4" w:name="_heading=h.bm41z5ijtbzk" w:colFirst="0" w:colLast="0"/>
      <w:bookmarkEnd w:id="4"/>
    </w:p>
    <w:p w14:paraId="00000053" w14:textId="2C945228" w:rsidR="00A20016" w:rsidRDefault="000E227D" w:rsidP="0059737E">
      <w:pP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F72A6">
        <w:rPr>
          <w:rFonts w:ascii="Times New Roman" w:hAnsi="Times New Roman" w:cs="Times New Roman"/>
          <w:color w:val="000000"/>
          <w:sz w:val="24"/>
          <w:szCs w:val="24"/>
        </w:rPr>
        <w:t xml:space="preserve">A área </w:t>
      </w:r>
      <w:proofErr w:type="gramStart"/>
      <w:r w:rsidRPr="00EF72A6">
        <w:rPr>
          <w:rFonts w:ascii="Times New Roman" w:hAnsi="Times New Roman" w:cs="Times New Roman"/>
          <w:color w:val="000000"/>
          <w:sz w:val="24"/>
          <w:szCs w:val="24"/>
        </w:rPr>
        <w:t>administrativa/financeira</w:t>
      </w:r>
      <w:proofErr w:type="gramEnd"/>
      <w:r w:rsidRPr="00EF72A6">
        <w:rPr>
          <w:rFonts w:ascii="Times New Roman" w:hAnsi="Times New Roman" w:cs="Times New Roman"/>
          <w:color w:val="000000"/>
          <w:sz w:val="24"/>
          <w:szCs w:val="24"/>
        </w:rPr>
        <w:t xml:space="preserve"> é responsável pelo controle de recursos, gestão de pagamentos, faturamento de convênios, contas a pagar e a receber, além do planejamento financeiro da clínica. Esse setor garante a sustentabil</w:t>
      </w:r>
      <w:r w:rsidR="00A877B1">
        <w:rPr>
          <w:rFonts w:ascii="Times New Roman" w:hAnsi="Times New Roman" w:cs="Times New Roman"/>
          <w:color w:val="000000"/>
          <w:sz w:val="24"/>
          <w:szCs w:val="24"/>
        </w:rPr>
        <w:t>idade econômica da instituição.</w:t>
      </w:r>
    </w:p>
    <w:p w14:paraId="09843395" w14:textId="77777777" w:rsidR="00A877B1" w:rsidRPr="00EF72A6" w:rsidRDefault="00A877B1" w:rsidP="0059737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000054" w14:textId="6C46F094" w:rsidR="00A20016" w:rsidRDefault="000E227D" w:rsidP="0059737E">
      <w:pP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F72A6">
        <w:rPr>
          <w:rFonts w:ascii="Times New Roman" w:hAnsi="Times New Roman" w:cs="Times New Roman"/>
          <w:color w:val="000000"/>
          <w:sz w:val="24"/>
          <w:szCs w:val="24"/>
        </w:rPr>
        <w:t>O setor de recursos humanos (RH) cuida da gestão de pessoas, incluindo recrutamento e seleção de profissionais da saúde e administrativos, treinamentos, controle de escalas e desenvolvimento da equipe, assegurando que a clínica conte com colaboradores qualificados e alinhados aos seus</w:t>
      </w:r>
      <w:r w:rsidR="00A877B1">
        <w:rPr>
          <w:rFonts w:ascii="Times New Roman" w:hAnsi="Times New Roman" w:cs="Times New Roman"/>
          <w:color w:val="000000"/>
          <w:sz w:val="24"/>
          <w:szCs w:val="24"/>
        </w:rPr>
        <w:t xml:space="preserve"> valores.</w:t>
      </w:r>
    </w:p>
    <w:p w14:paraId="6CC62B9E" w14:textId="77777777" w:rsidR="00A877B1" w:rsidRPr="00EF72A6" w:rsidRDefault="00A877B1" w:rsidP="0059737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000055" w14:textId="2156329B" w:rsidR="00A20016" w:rsidRDefault="000E227D" w:rsidP="0059737E">
      <w:pP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F72A6">
        <w:rPr>
          <w:rFonts w:ascii="Times New Roman" w:hAnsi="Times New Roman" w:cs="Times New Roman"/>
          <w:color w:val="000000"/>
          <w:sz w:val="24"/>
          <w:szCs w:val="24"/>
        </w:rPr>
        <w:t>A área de atendimento/recepção é o primeiro contato com o paciente, sendo responsável pelo agendamento de consultas, organização de prontuários, orientação ao público e suporte geral, desempenhando papel fundamen</w:t>
      </w:r>
      <w:r w:rsidR="00A877B1">
        <w:rPr>
          <w:rFonts w:ascii="Times New Roman" w:hAnsi="Times New Roman" w:cs="Times New Roman"/>
          <w:color w:val="000000"/>
          <w:sz w:val="24"/>
          <w:szCs w:val="24"/>
        </w:rPr>
        <w:t>tal na experiência do paciente.</w:t>
      </w:r>
    </w:p>
    <w:p w14:paraId="02E02A5F" w14:textId="77777777" w:rsidR="00A877B1" w:rsidRPr="00EF72A6" w:rsidRDefault="00A877B1" w:rsidP="0059737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000056" w14:textId="7EE87D2C" w:rsidR="00A20016" w:rsidRDefault="000E227D" w:rsidP="0059737E">
      <w:pP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F72A6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O corpo clínico constitui uma das principais áreas da organização, sendo formado por médicos, enfermeiros e outros profissionais da saúde. Esse setor é </w:t>
      </w:r>
      <w:proofErr w:type="gramStart"/>
      <w:r w:rsidRPr="00EF72A6">
        <w:rPr>
          <w:rFonts w:ascii="Times New Roman" w:hAnsi="Times New Roman" w:cs="Times New Roman"/>
          <w:color w:val="000000"/>
          <w:sz w:val="24"/>
          <w:szCs w:val="24"/>
        </w:rPr>
        <w:t>responsável pela realização de consultas, diagnósticos</w:t>
      </w:r>
      <w:proofErr w:type="gramEnd"/>
      <w:r w:rsidRPr="00EF72A6">
        <w:rPr>
          <w:rFonts w:ascii="Times New Roman" w:hAnsi="Times New Roman" w:cs="Times New Roman"/>
          <w:color w:val="000000"/>
          <w:sz w:val="24"/>
          <w:szCs w:val="24"/>
        </w:rPr>
        <w:t xml:space="preserve">, tratamentos </w:t>
      </w:r>
      <w:r w:rsidR="00A877B1">
        <w:rPr>
          <w:rFonts w:ascii="Times New Roman" w:hAnsi="Times New Roman" w:cs="Times New Roman"/>
          <w:color w:val="000000"/>
          <w:sz w:val="24"/>
          <w:szCs w:val="24"/>
        </w:rPr>
        <w:t>e acompanhamento dos pacientes.</w:t>
      </w:r>
    </w:p>
    <w:p w14:paraId="3816EE3B" w14:textId="77777777" w:rsidR="00A877B1" w:rsidRPr="00EF72A6" w:rsidRDefault="00A877B1" w:rsidP="0059737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000057" w14:textId="4C3D9A4E" w:rsidR="00A20016" w:rsidRDefault="000E227D" w:rsidP="0059737E">
      <w:pP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F72A6">
        <w:rPr>
          <w:rFonts w:ascii="Times New Roman" w:hAnsi="Times New Roman" w:cs="Times New Roman"/>
          <w:color w:val="000000"/>
          <w:sz w:val="24"/>
          <w:szCs w:val="24"/>
        </w:rPr>
        <w:t>A área de exames e apoio diagnóstico</w:t>
      </w:r>
      <w:r w:rsidRPr="00EF72A6">
        <w:rPr>
          <w:rFonts w:ascii="Times New Roman" w:hAnsi="Times New Roman" w:cs="Times New Roman"/>
          <w:sz w:val="24"/>
          <w:szCs w:val="24"/>
        </w:rPr>
        <w:t xml:space="preserve"> </w:t>
      </w:r>
      <w:r w:rsidRPr="00EF72A6">
        <w:rPr>
          <w:rFonts w:ascii="Times New Roman" w:hAnsi="Times New Roman" w:cs="Times New Roman"/>
          <w:color w:val="000000"/>
          <w:sz w:val="24"/>
          <w:szCs w:val="24"/>
        </w:rPr>
        <w:t>realiza procedimentos como exames laboratoriais ou de imagem, auxiliando o corpo clínico na definição</w:t>
      </w:r>
      <w:r w:rsidR="00A877B1">
        <w:rPr>
          <w:rFonts w:ascii="Times New Roman" w:hAnsi="Times New Roman" w:cs="Times New Roman"/>
          <w:color w:val="000000"/>
          <w:sz w:val="24"/>
          <w:szCs w:val="24"/>
        </w:rPr>
        <w:t xml:space="preserve"> de diagnósticos mais precisos.</w:t>
      </w:r>
    </w:p>
    <w:p w14:paraId="72558743" w14:textId="77777777" w:rsidR="00A877B1" w:rsidRPr="00EF72A6" w:rsidRDefault="00A877B1" w:rsidP="0059737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000058" w14:textId="17DCCF4B" w:rsidR="00A20016" w:rsidRDefault="000E227D" w:rsidP="0059737E">
      <w:pP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F72A6">
        <w:rPr>
          <w:rFonts w:ascii="Times New Roman" w:hAnsi="Times New Roman" w:cs="Times New Roman"/>
          <w:color w:val="000000"/>
          <w:sz w:val="24"/>
          <w:szCs w:val="24"/>
        </w:rPr>
        <w:t>Além disso, a clínica conta com setores de logística e suprimentos, responsáveis pela compra e controle de materiais médicos e medicamentos, e de tecnologia da informação, que gerencia sistemas, prontuários eletrônicos e infraestrutura digital. Essa estrutura organizacional permite que a Clínica São Victor opere de forma eficiente, integrada e focada na qualidade do atendime</w:t>
      </w:r>
      <w:r w:rsidR="00A877B1">
        <w:rPr>
          <w:rFonts w:ascii="Times New Roman" w:hAnsi="Times New Roman" w:cs="Times New Roman"/>
          <w:color w:val="000000"/>
          <w:sz w:val="24"/>
          <w:szCs w:val="24"/>
        </w:rPr>
        <w:t>nto prestado aos seus pacientes.</w:t>
      </w:r>
    </w:p>
    <w:p w14:paraId="0D092FF0" w14:textId="77777777" w:rsidR="00A877B1" w:rsidRPr="00EF72A6" w:rsidRDefault="00A877B1" w:rsidP="0059737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000059" w14:textId="77777777" w:rsidR="00A20016" w:rsidRPr="00EF72A6" w:rsidRDefault="000E227D" w:rsidP="0059737E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5" w:name="_heading=h.o5g7u6bt282i" w:colFirst="0" w:colLast="0"/>
      <w:bookmarkEnd w:id="5"/>
      <w:r w:rsidRPr="00EF72A6">
        <w:rPr>
          <w:rFonts w:ascii="Times New Roman" w:hAnsi="Times New Roman" w:cs="Times New Roman"/>
          <w:b/>
          <w:sz w:val="24"/>
          <w:szCs w:val="24"/>
        </w:rPr>
        <w:t>3 - Definir o escopo do ERP</w:t>
      </w:r>
    </w:p>
    <w:p w14:paraId="0000005A" w14:textId="34349441" w:rsidR="00A20016" w:rsidRDefault="000E227D" w:rsidP="0059737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72A6">
        <w:rPr>
          <w:rFonts w:ascii="Times New Roman" w:hAnsi="Times New Roman" w:cs="Times New Roman"/>
          <w:sz w:val="24"/>
          <w:szCs w:val="24"/>
        </w:rPr>
        <w:t xml:space="preserve">A clínica pode ser caracterizada como uma organização de pequeno a médio porte no setor de saúde, com estrutura enxuta e funcional. Seu quadro de colaboradores é estimado entre 80 e 100 profissionais, incluindo médicos, enfermeiros, técnicos, equipe administrativa, recepcionistas e apoio operacional. No que se refere ao uso de um sistema ERP, estima-se que entre 20 e 60 usuários utilizem diretamente o ERP, que contempla a implantação dos módulos de Financeiro, Recepção/Atendimento, Recursos Humanos, Estoque e Suprimentos, Compras, Prontuário Eletrônico e Relatórios Gerenciais. Esses módulos darão suporte aos principais processos da clínica, como agendamento e atendimento de pacientes, faturamento, controle financeiro, gestão de pessoas, controle de estoque, compras e acompanhamento clínico. Como limites do projeto, não estão previstas, nesta fase inicial, integrações complexas com sistemas externos, módulos avançados de Business </w:t>
      </w:r>
      <w:proofErr w:type="spellStart"/>
      <w:r w:rsidRPr="00EF72A6">
        <w:rPr>
          <w:rFonts w:ascii="Times New Roman" w:hAnsi="Times New Roman" w:cs="Times New Roman"/>
          <w:sz w:val="24"/>
          <w:szCs w:val="24"/>
        </w:rPr>
        <w:t>Intelligence</w:t>
      </w:r>
      <w:proofErr w:type="spellEnd"/>
      <w:r w:rsidRPr="00EF72A6">
        <w:rPr>
          <w:rFonts w:ascii="Times New Roman" w:hAnsi="Times New Roman" w:cs="Times New Roman"/>
          <w:sz w:val="24"/>
          <w:szCs w:val="24"/>
        </w:rPr>
        <w:t>, desenvolvimento de aplicativos mobile, automação de equipamentos médicos ou customizações de alta complexidade, podendo tais itens ser considerados futuramente.</w:t>
      </w:r>
      <w:r w:rsidR="00EF72A6" w:rsidRPr="00EF72A6">
        <w:rPr>
          <w:rFonts w:ascii="Times New Roman" w:hAnsi="Times New Roman" w:cs="Times New Roman"/>
          <w:sz w:val="24"/>
          <w:szCs w:val="24"/>
        </w:rPr>
        <w:t xml:space="preserve"> </w:t>
      </w:r>
      <w:r w:rsidRPr="00EF72A6">
        <w:rPr>
          <w:rFonts w:ascii="Times New Roman" w:hAnsi="Times New Roman" w:cs="Times New Roman"/>
          <w:sz w:val="24"/>
          <w:szCs w:val="24"/>
        </w:rPr>
        <w:t>Para garantir a adequação do sistema às necessidades da clínica, serão avaliadas pelas críticas do ERP, como agendamento, cadastro de pacientes, módulo financeiro, prontuário eletrônico e controle de estoque, assegurando usabilidade, aderência aos processos e eficiência na operação.</w:t>
      </w:r>
    </w:p>
    <w:p w14:paraId="553A55B3" w14:textId="77777777" w:rsidR="00EF72A6" w:rsidRPr="00EF72A6" w:rsidRDefault="00EF72A6" w:rsidP="0059737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499410" w14:textId="77777777" w:rsidR="00A877B1" w:rsidRDefault="00A877B1" w:rsidP="0059737E">
      <w:pP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4 </w:t>
      </w:r>
      <w:r w:rsidR="000E227D" w:rsidRPr="00EF72A6">
        <w:rPr>
          <w:rFonts w:ascii="Times New Roman" w:hAnsi="Times New Roman" w:cs="Times New Roman"/>
          <w:b/>
          <w:color w:val="000000"/>
          <w:sz w:val="24"/>
          <w:szCs w:val="24"/>
        </w:rPr>
        <w:t>- Estruturar o projeto:</w:t>
      </w:r>
    </w:p>
    <w:p w14:paraId="0000005C" w14:textId="69C214BC" w:rsidR="00A20016" w:rsidRPr="00EF72A6" w:rsidRDefault="000E227D" w:rsidP="0059737E">
      <w:pP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F72A6">
        <w:rPr>
          <w:rFonts w:ascii="Times New Roman" w:hAnsi="Times New Roman" w:cs="Times New Roman"/>
          <w:color w:val="000000"/>
          <w:sz w:val="24"/>
          <w:szCs w:val="24"/>
        </w:rPr>
        <w:t>A EAP será composta pelas seguintes fases principais:</w:t>
      </w:r>
    </w:p>
    <w:p w14:paraId="0000005D" w14:textId="77777777" w:rsidR="00A20016" w:rsidRPr="00A877B1" w:rsidRDefault="000E227D" w:rsidP="00A877B1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877B1">
        <w:rPr>
          <w:rFonts w:ascii="Times New Roman" w:hAnsi="Times New Roman" w:cs="Times New Roman"/>
          <w:color w:val="000000"/>
          <w:sz w:val="24"/>
          <w:szCs w:val="24"/>
        </w:rPr>
        <w:lastRenderedPageBreak/>
        <w:t>Iniciação do projeto: definição de objetivos, escopo e levantamento de requisitos junto aos setores da clínica;</w:t>
      </w:r>
    </w:p>
    <w:p w14:paraId="0000005E" w14:textId="77777777" w:rsidR="00A20016" w:rsidRPr="00A877B1" w:rsidRDefault="000E227D" w:rsidP="00A877B1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877B1">
        <w:rPr>
          <w:rFonts w:ascii="Times New Roman" w:hAnsi="Times New Roman" w:cs="Times New Roman"/>
          <w:color w:val="000000"/>
          <w:sz w:val="24"/>
          <w:szCs w:val="24"/>
        </w:rPr>
        <w:t>Planejamento: definição de cronograma, recursos, responsabilidades e estratégias de implantação;</w:t>
      </w:r>
    </w:p>
    <w:p w14:paraId="0000005F" w14:textId="77777777" w:rsidR="00A20016" w:rsidRPr="00A877B1" w:rsidRDefault="000E227D" w:rsidP="00A877B1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877B1">
        <w:rPr>
          <w:rFonts w:ascii="Times New Roman" w:hAnsi="Times New Roman" w:cs="Times New Roman"/>
          <w:color w:val="000000"/>
          <w:sz w:val="24"/>
          <w:szCs w:val="24"/>
        </w:rPr>
        <w:t>Seleção e aquisição do ER</w:t>
      </w:r>
      <w:r w:rsidRPr="00A877B1">
        <w:rPr>
          <w:rFonts w:ascii="Times New Roman" w:hAnsi="Times New Roman" w:cs="Times New Roman"/>
          <w:sz w:val="24"/>
          <w:szCs w:val="24"/>
        </w:rPr>
        <w:t>P</w:t>
      </w:r>
      <w:r w:rsidRPr="00A877B1">
        <w:rPr>
          <w:rFonts w:ascii="Times New Roman" w:hAnsi="Times New Roman" w:cs="Times New Roman"/>
          <w:color w:val="000000"/>
          <w:sz w:val="24"/>
          <w:szCs w:val="24"/>
        </w:rPr>
        <w:t>: escolha do fornecedor e contratação da solução;</w:t>
      </w:r>
    </w:p>
    <w:p w14:paraId="00000060" w14:textId="77777777" w:rsidR="00A20016" w:rsidRPr="00A877B1" w:rsidRDefault="000E227D" w:rsidP="00A877B1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877B1">
        <w:rPr>
          <w:rFonts w:ascii="Times New Roman" w:hAnsi="Times New Roman" w:cs="Times New Roman"/>
          <w:color w:val="000000"/>
          <w:sz w:val="24"/>
          <w:szCs w:val="24"/>
        </w:rPr>
        <w:t>Implantação e configuração: parametrização dos módulos, integração entre áreas e adequação aos processos da clínica;</w:t>
      </w:r>
    </w:p>
    <w:p w14:paraId="00000061" w14:textId="77777777" w:rsidR="00A20016" w:rsidRPr="00A877B1" w:rsidRDefault="000E227D" w:rsidP="00A877B1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877B1">
        <w:rPr>
          <w:rFonts w:ascii="Times New Roman" w:hAnsi="Times New Roman" w:cs="Times New Roman"/>
          <w:color w:val="000000"/>
          <w:sz w:val="24"/>
          <w:szCs w:val="24"/>
        </w:rPr>
        <w:t>Migração de dados: transferência de informações dos sistemas atuais ou registros manuais para o novo sistema;</w:t>
      </w:r>
    </w:p>
    <w:p w14:paraId="00000062" w14:textId="77777777" w:rsidR="00A20016" w:rsidRPr="00A877B1" w:rsidRDefault="000E227D" w:rsidP="00A877B1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877B1">
        <w:rPr>
          <w:rFonts w:ascii="Times New Roman" w:hAnsi="Times New Roman" w:cs="Times New Roman"/>
          <w:color w:val="000000"/>
          <w:sz w:val="24"/>
          <w:szCs w:val="24"/>
        </w:rPr>
        <w:t>Testes e validação: verificação do funcionamento do sistema e ajustes necessários;</w:t>
      </w:r>
    </w:p>
    <w:p w14:paraId="00000063" w14:textId="77777777" w:rsidR="00A20016" w:rsidRPr="00A877B1" w:rsidRDefault="000E227D" w:rsidP="00A877B1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877B1">
        <w:rPr>
          <w:rFonts w:ascii="Times New Roman" w:hAnsi="Times New Roman" w:cs="Times New Roman"/>
          <w:color w:val="000000"/>
          <w:sz w:val="24"/>
          <w:szCs w:val="24"/>
        </w:rPr>
        <w:t>Treinamento de usuários: capacitação dos colaboradores para utilização do ERP;</w:t>
      </w:r>
    </w:p>
    <w:p w14:paraId="00000064" w14:textId="77777777" w:rsidR="00A20016" w:rsidRPr="00A877B1" w:rsidRDefault="000E227D" w:rsidP="00A877B1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877B1">
        <w:rPr>
          <w:rFonts w:ascii="Times New Roman" w:hAnsi="Times New Roman" w:cs="Times New Roman"/>
          <w:color w:val="000000"/>
          <w:sz w:val="24"/>
          <w:szCs w:val="24"/>
        </w:rPr>
        <w:t>Implantação final (</w:t>
      </w:r>
      <w:proofErr w:type="gramStart"/>
      <w:r w:rsidRPr="00A877B1">
        <w:rPr>
          <w:rFonts w:ascii="Times New Roman" w:hAnsi="Times New Roman" w:cs="Times New Roman"/>
          <w:color w:val="000000"/>
          <w:sz w:val="24"/>
          <w:szCs w:val="24"/>
        </w:rPr>
        <w:t>go</w:t>
      </w:r>
      <w:proofErr w:type="gramEnd"/>
      <w:r w:rsidRPr="00A877B1">
        <w:rPr>
          <w:rFonts w:ascii="Times New Roman" w:hAnsi="Times New Roman" w:cs="Times New Roman"/>
          <w:color w:val="000000"/>
          <w:sz w:val="24"/>
          <w:szCs w:val="24"/>
        </w:rPr>
        <w:t>-</w:t>
      </w:r>
      <w:proofErr w:type="spellStart"/>
      <w:r w:rsidRPr="00A877B1">
        <w:rPr>
          <w:rFonts w:ascii="Times New Roman" w:hAnsi="Times New Roman" w:cs="Times New Roman"/>
          <w:color w:val="000000"/>
          <w:sz w:val="24"/>
          <w:szCs w:val="24"/>
        </w:rPr>
        <w:t>live</w:t>
      </w:r>
      <w:proofErr w:type="spellEnd"/>
      <w:r w:rsidRPr="00A877B1">
        <w:rPr>
          <w:rFonts w:ascii="Times New Roman" w:hAnsi="Times New Roman" w:cs="Times New Roman"/>
          <w:color w:val="000000"/>
          <w:sz w:val="24"/>
          <w:szCs w:val="24"/>
        </w:rPr>
        <w:t>): entrada em operação do sistema;</w:t>
      </w:r>
    </w:p>
    <w:p w14:paraId="00000065" w14:textId="77777777" w:rsidR="00A20016" w:rsidRPr="00A877B1" w:rsidRDefault="000E227D" w:rsidP="00A877B1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877B1">
        <w:rPr>
          <w:rFonts w:ascii="Times New Roman" w:hAnsi="Times New Roman" w:cs="Times New Roman"/>
          <w:color w:val="000000"/>
          <w:sz w:val="24"/>
          <w:szCs w:val="24"/>
        </w:rPr>
        <w:t>Suporte e acompanhamento: monitoramento pós-implantação e correção de eventuais falhas.</w:t>
      </w:r>
    </w:p>
    <w:p w14:paraId="00000066" w14:textId="77777777" w:rsidR="00A20016" w:rsidRPr="00EF72A6" w:rsidRDefault="00A20016" w:rsidP="0059737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000068" w14:textId="40E9830E" w:rsidR="00A20016" w:rsidRPr="00EF72A6" w:rsidRDefault="000E227D" w:rsidP="0059737E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F72A6">
        <w:rPr>
          <w:rFonts w:ascii="Times New Roman" w:hAnsi="Times New Roman" w:cs="Times New Roman"/>
          <w:b/>
          <w:sz w:val="24"/>
          <w:szCs w:val="24"/>
        </w:rPr>
        <w:t>5 - Elaborar o cronograma</w:t>
      </w:r>
    </w:p>
    <w:p w14:paraId="00000069" w14:textId="03E57A85" w:rsidR="00A20016" w:rsidRPr="00EF72A6" w:rsidRDefault="000E227D" w:rsidP="0059737E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F72A6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6D3F4A">
        <w:rPr>
          <w:rFonts w:ascii="Times New Roman" w:hAnsi="Times New Roman" w:cs="Times New Roman"/>
          <w:b/>
          <w:sz w:val="24"/>
          <w:szCs w:val="24"/>
        </w:rPr>
        <w:t xml:space="preserve">5.1 - </w:t>
      </w:r>
      <w:r w:rsidRPr="00EF72A6">
        <w:rPr>
          <w:rFonts w:ascii="Times New Roman" w:hAnsi="Times New Roman" w:cs="Times New Roman"/>
          <w:b/>
          <w:sz w:val="24"/>
          <w:szCs w:val="24"/>
        </w:rPr>
        <w:t>Marcos</w:t>
      </w:r>
      <w:proofErr w:type="gramEnd"/>
      <w:r w:rsidRPr="00EF72A6">
        <w:rPr>
          <w:rFonts w:ascii="Times New Roman" w:hAnsi="Times New Roman" w:cs="Times New Roman"/>
          <w:b/>
          <w:sz w:val="24"/>
          <w:szCs w:val="24"/>
        </w:rPr>
        <w:t xml:space="preserve"> importantes</w:t>
      </w:r>
    </w:p>
    <w:p w14:paraId="0000006A" w14:textId="77777777" w:rsidR="00A20016" w:rsidRPr="00EF72A6" w:rsidRDefault="000E227D" w:rsidP="0059737E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72A6">
        <w:rPr>
          <w:rFonts w:ascii="Times New Roman" w:hAnsi="Times New Roman" w:cs="Times New Roman"/>
          <w:sz w:val="24"/>
          <w:szCs w:val="24"/>
        </w:rPr>
        <w:t>Aprovação inicial do projeto</w:t>
      </w:r>
    </w:p>
    <w:p w14:paraId="0000006B" w14:textId="77777777" w:rsidR="00A20016" w:rsidRPr="00EF72A6" w:rsidRDefault="000E227D" w:rsidP="0059737E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72A6">
        <w:rPr>
          <w:rFonts w:ascii="Times New Roman" w:hAnsi="Times New Roman" w:cs="Times New Roman"/>
          <w:sz w:val="24"/>
          <w:szCs w:val="24"/>
        </w:rPr>
        <w:t>Definição do escopo e requisitos concluída</w:t>
      </w:r>
    </w:p>
    <w:p w14:paraId="0000006C" w14:textId="77777777" w:rsidR="00A20016" w:rsidRPr="00EF72A6" w:rsidRDefault="000E227D" w:rsidP="0059737E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72A6">
        <w:rPr>
          <w:rFonts w:ascii="Times New Roman" w:hAnsi="Times New Roman" w:cs="Times New Roman"/>
          <w:sz w:val="24"/>
          <w:szCs w:val="24"/>
        </w:rPr>
        <w:t>Seleção e contratação do ERP realizada</w:t>
      </w:r>
    </w:p>
    <w:p w14:paraId="0000006D" w14:textId="77777777" w:rsidR="00A20016" w:rsidRPr="00EF72A6" w:rsidRDefault="000E227D" w:rsidP="0059737E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72A6">
        <w:rPr>
          <w:rFonts w:ascii="Times New Roman" w:hAnsi="Times New Roman" w:cs="Times New Roman"/>
          <w:sz w:val="24"/>
          <w:szCs w:val="24"/>
        </w:rPr>
        <w:t>Configuração do sistema finalizada</w:t>
      </w:r>
    </w:p>
    <w:p w14:paraId="0000006E" w14:textId="77777777" w:rsidR="00A20016" w:rsidRPr="00EF72A6" w:rsidRDefault="000E227D" w:rsidP="0059737E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72A6">
        <w:rPr>
          <w:rFonts w:ascii="Times New Roman" w:hAnsi="Times New Roman" w:cs="Times New Roman"/>
          <w:sz w:val="24"/>
          <w:szCs w:val="24"/>
        </w:rPr>
        <w:t>Migração de dados concluída</w:t>
      </w:r>
    </w:p>
    <w:p w14:paraId="0000006F" w14:textId="77777777" w:rsidR="00A20016" w:rsidRPr="00EF72A6" w:rsidRDefault="000E227D" w:rsidP="0059737E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72A6">
        <w:rPr>
          <w:rFonts w:ascii="Times New Roman" w:hAnsi="Times New Roman" w:cs="Times New Roman"/>
          <w:sz w:val="24"/>
          <w:szCs w:val="24"/>
        </w:rPr>
        <w:t>Testes e validação aprovados</w:t>
      </w:r>
    </w:p>
    <w:p w14:paraId="00000070" w14:textId="77777777" w:rsidR="00A20016" w:rsidRPr="00FC512B" w:rsidRDefault="000E227D" w:rsidP="00FC512B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C512B">
        <w:rPr>
          <w:rFonts w:ascii="Times New Roman" w:hAnsi="Times New Roman" w:cs="Times New Roman"/>
          <w:sz w:val="24"/>
          <w:szCs w:val="24"/>
        </w:rPr>
        <w:t>Treinamento dos usuários concluído</w:t>
      </w:r>
    </w:p>
    <w:p w14:paraId="00000071" w14:textId="77777777" w:rsidR="00A20016" w:rsidRPr="00FC512B" w:rsidRDefault="000E227D" w:rsidP="00FC512B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C512B">
        <w:rPr>
          <w:rFonts w:ascii="Times New Roman" w:hAnsi="Times New Roman" w:cs="Times New Roman"/>
          <w:sz w:val="24"/>
          <w:szCs w:val="24"/>
        </w:rPr>
        <w:t>Implantação final (</w:t>
      </w:r>
      <w:proofErr w:type="gramStart"/>
      <w:r w:rsidRPr="00FC512B">
        <w:rPr>
          <w:rFonts w:ascii="Times New Roman" w:hAnsi="Times New Roman" w:cs="Times New Roman"/>
          <w:sz w:val="24"/>
          <w:szCs w:val="24"/>
        </w:rPr>
        <w:t>go</w:t>
      </w:r>
      <w:proofErr w:type="gramEnd"/>
      <w:r w:rsidRPr="00FC512B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FC512B">
        <w:rPr>
          <w:rFonts w:ascii="Times New Roman" w:hAnsi="Times New Roman" w:cs="Times New Roman"/>
          <w:sz w:val="24"/>
          <w:szCs w:val="24"/>
        </w:rPr>
        <w:t>live</w:t>
      </w:r>
      <w:proofErr w:type="spellEnd"/>
      <w:r w:rsidRPr="00FC512B">
        <w:rPr>
          <w:rFonts w:ascii="Times New Roman" w:hAnsi="Times New Roman" w:cs="Times New Roman"/>
          <w:sz w:val="24"/>
          <w:szCs w:val="24"/>
        </w:rPr>
        <w:t>) realizada</w:t>
      </w:r>
    </w:p>
    <w:p w14:paraId="00000072" w14:textId="77777777" w:rsidR="00A20016" w:rsidRPr="00FC512B" w:rsidRDefault="000E227D" w:rsidP="00FC512B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C512B">
        <w:rPr>
          <w:rFonts w:ascii="Times New Roman" w:hAnsi="Times New Roman" w:cs="Times New Roman"/>
          <w:sz w:val="24"/>
          <w:szCs w:val="24"/>
        </w:rPr>
        <w:t>Início do suporte pós-implantação</w:t>
      </w:r>
    </w:p>
    <w:p w14:paraId="00000073" w14:textId="77777777" w:rsidR="00A20016" w:rsidRPr="00EF72A6" w:rsidRDefault="00A20016" w:rsidP="0059737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000074" w14:textId="5BA695EF" w:rsidR="00A20016" w:rsidRPr="00EF72A6" w:rsidRDefault="00040C68" w:rsidP="0059737E">
      <w:pPr>
        <w:spacing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 xml:space="preserve">5.2 - </w:t>
      </w:r>
      <w:r w:rsidR="000E227D" w:rsidRPr="00EF72A6">
        <w:rPr>
          <w:rFonts w:ascii="Times New Roman" w:hAnsi="Times New Roman" w:cs="Times New Roman"/>
          <w:b/>
          <w:sz w:val="24"/>
          <w:szCs w:val="24"/>
        </w:rPr>
        <w:t>Estimativa de duração</w:t>
      </w:r>
      <w:proofErr w:type="gramEnd"/>
    </w:p>
    <w:p w14:paraId="76E52BF2" w14:textId="50D3C8AA" w:rsidR="00EF72A6" w:rsidRPr="00EF72A6" w:rsidRDefault="000E227D" w:rsidP="00535A8B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EF72A6">
        <w:rPr>
          <w:rFonts w:ascii="Times New Roman" w:hAnsi="Times New Roman" w:cs="Times New Roman"/>
          <w:sz w:val="24"/>
          <w:szCs w:val="24"/>
        </w:rPr>
        <w:t>Por ser uma empresa pequena, o projeto possui duração estimada de aproximadamente 16 semanas, distribuídas da seguinte forma:</w:t>
      </w:r>
    </w:p>
    <w:p w14:paraId="00000076" w14:textId="77777777" w:rsidR="00A20016" w:rsidRPr="00EF72A6" w:rsidRDefault="000E227D" w:rsidP="0059737E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72A6">
        <w:rPr>
          <w:rFonts w:ascii="Times New Roman" w:hAnsi="Times New Roman" w:cs="Times New Roman"/>
          <w:sz w:val="24"/>
          <w:szCs w:val="24"/>
        </w:rPr>
        <w:t xml:space="preserve">Iniciação do projeto: </w:t>
      </w:r>
      <w:proofErr w:type="gramStart"/>
      <w:r w:rsidRPr="00EF72A6">
        <w:rPr>
          <w:rFonts w:ascii="Times New Roman" w:hAnsi="Times New Roman" w:cs="Times New Roman"/>
          <w:sz w:val="24"/>
          <w:szCs w:val="24"/>
        </w:rPr>
        <w:t>1</w:t>
      </w:r>
      <w:proofErr w:type="gramEnd"/>
      <w:r w:rsidRPr="00EF72A6">
        <w:rPr>
          <w:rFonts w:ascii="Times New Roman" w:hAnsi="Times New Roman" w:cs="Times New Roman"/>
          <w:sz w:val="24"/>
          <w:szCs w:val="24"/>
        </w:rPr>
        <w:t xml:space="preserve"> semana</w:t>
      </w:r>
    </w:p>
    <w:p w14:paraId="00000077" w14:textId="77777777" w:rsidR="00A20016" w:rsidRPr="00EF72A6" w:rsidRDefault="000E227D" w:rsidP="0059737E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72A6">
        <w:rPr>
          <w:rFonts w:ascii="Times New Roman" w:hAnsi="Times New Roman" w:cs="Times New Roman"/>
          <w:sz w:val="24"/>
          <w:szCs w:val="24"/>
        </w:rPr>
        <w:t xml:space="preserve">Planejamento: </w:t>
      </w:r>
      <w:proofErr w:type="gramStart"/>
      <w:r w:rsidRPr="00EF72A6">
        <w:rPr>
          <w:rFonts w:ascii="Times New Roman" w:hAnsi="Times New Roman" w:cs="Times New Roman"/>
          <w:sz w:val="24"/>
          <w:szCs w:val="24"/>
        </w:rPr>
        <w:t>2</w:t>
      </w:r>
      <w:proofErr w:type="gramEnd"/>
      <w:r w:rsidRPr="00EF72A6">
        <w:rPr>
          <w:rFonts w:ascii="Times New Roman" w:hAnsi="Times New Roman" w:cs="Times New Roman"/>
          <w:sz w:val="24"/>
          <w:szCs w:val="24"/>
        </w:rPr>
        <w:t xml:space="preserve"> semanas</w:t>
      </w:r>
    </w:p>
    <w:p w14:paraId="00000078" w14:textId="77777777" w:rsidR="00A20016" w:rsidRPr="00EF72A6" w:rsidRDefault="000E227D" w:rsidP="0059737E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72A6">
        <w:rPr>
          <w:rFonts w:ascii="Times New Roman" w:hAnsi="Times New Roman" w:cs="Times New Roman"/>
          <w:sz w:val="24"/>
          <w:szCs w:val="24"/>
        </w:rPr>
        <w:t xml:space="preserve">Seleção e aquisição do ERP: </w:t>
      </w:r>
      <w:proofErr w:type="gramStart"/>
      <w:r w:rsidRPr="00EF72A6">
        <w:rPr>
          <w:rFonts w:ascii="Times New Roman" w:hAnsi="Times New Roman" w:cs="Times New Roman"/>
          <w:sz w:val="24"/>
          <w:szCs w:val="24"/>
        </w:rPr>
        <w:t>3</w:t>
      </w:r>
      <w:proofErr w:type="gramEnd"/>
      <w:r w:rsidRPr="00EF72A6">
        <w:rPr>
          <w:rFonts w:ascii="Times New Roman" w:hAnsi="Times New Roman" w:cs="Times New Roman"/>
          <w:sz w:val="24"/>
          <w:szCs w:val="24"/>
        </w:rPr>
        <w:t xml:space="preserve"> semanas</w:t>
      </w:r>
    </w:p>
    <w:p w14:paraId="00000079" w14:textId="77777777" w:rsidR="00A20016" w:rsidRPr="00EF72A6" w:rsidRDefault="000E227D" w:rsidP="0059737E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72A6">
        <w:rPr>
          <w:rFonts w:ascii="Times New Roman" w:hAnsi="Times New Roman" w:cs="Times New Roman"/>
          <w:sz w:val="24"/>
          <w:szCs w:val="24"/>
        </w:rPr>
        <w:lastRenderedPageBreak/>
        <w:t xml:space="preserve">Implantação e configuração: </w:t>
      </w:r>
      <w:proofErr w:type="gramStart"/>
      <w:r w:rsidRPr="00EF72A6">
        <w:rPr>
          <w:rFonts w:ascii="Times New Roman" w:hAnsi="Times New Roman" w:cs="Times New Roman"/>
          <w:sz w:val="24"/>
          <w:szCs w:val="24"/>
        </w:rPr>
        <w:t>4</w:t>
      </w:r>
      <w:proofErr w:type="gramEnd"/>
      <w:r w:rsidRPr="00EF72A6">
        <w:rPr>
          <w:rFonts w:ascii="Times New Roman" w:hAnsi="Times New Roman" w:cs="Times New Roman"/>
          <w:sz w:val="24"/>
          <w:szCs w:val="24"/>
        </w:rPr>
        <w:t xml:space="preserve"> semanas</w:t>
      </w:r>
    </w:p>
    <w:p w14:paraId="0000007A" w14:textId="77777777" w:rsidR="00A20016" w:rsidRPr="00EF72A6" w:rsidRDefault="000E227D" w:rsidP="0059737E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72A6">
        <w:rPr>
          <w:rFonts w:ascii="Times New Roman" w:hAnsi="Times New Roman" w:cs="Times New Roman"/>
          <w:sz w:val="24"/>
          <w:szCs w:val="24"/>
        </w:rPr>
        <w:t xml:space="preserve">Migração de dados: </w:t>
      </w:r>
      <w:proofErr w:type="gramStart"/>
      <w:r w:rsidRPr="00EF72A6">
        <w:rPr>
          <w:rFonts w:ascii="Times New Roman" w:hAnsi="Times New Roman" w:cs="Times New Roman"/>
          <w:sz w:val="24"/>
          <w:szCs w:val="24"/>
        </w:rPr>
        <w:t>2</w:t>
      </w:r>
      <w:proofErr w:type="gramEnd"/>
      <w:r w:rsidRPr="00EF72A6">
        <w:rPr>
          <w:rFonts w:ascii="Times New Roman" w:hAnsi="Times New Roman" w:cs="Times New Roman"/>
          <w:sz w:val="24"/>
          <w:szCs w:val="24"/>
        </w:rPr>
        <w:t xml:space="preserve"> semanas</w:t>
      </w:r>
    </w:p>
    <w:p w14:paraId="0000007B" w14:textId="17C6BA69" w:rsidR="00A20016" w:rsidRPr="00EF72A6" w:rsidRDefault="00176370" w:rsidP="0059737E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Testes e validação: </w:t>
      </w:r>
      <w:proofErr w:type="gramStart"/>
      <w:r>
        <w:rPr>
          <w:rFonts w:ascii="Times New Roman" w:hAnsi="Times New Roman" w:cs="Times New Roman"/>
          <w:sz w:val="24"/>
          <w:szCs w:val="24"/>
        </w:rPr>
        <w:t>2</w:t>
      </w:r>
      <w:proofErr w:type="gramEnd"/>
      <w:r w:rsidR="000E227D" w:rsidRPr="00EF72A6">
        <w:rPr>
          <w:rFonts w:ascii="Times New Roman" w:hAnsi="Times New Roman" w:cs="Times New Roman"/>
          <w:sz w:val="24"/>
          <w:szCs w:val="24"/>
        </w:rPr>
        <w:t xml:space="preserve"> semanas</w:t>
      </w:r>
    </w:p>
    <w:p w14:paraId="0000007C" w14:textId="77777777" w:rsidR="00A20016" w:rsidRPr="00EF72A6" w:rsidRDefault="000E227D" w:rsidP="0059737E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72A6">
        <w:rPr>
          <w:rFonts w:ascii="Times New Roman" w:hAnsi="Times New Roman" w:cs="Times New Roman"/>
          <w:sz w:val="24"/>
          <w:szCs w:val="24"/>
        </w:rPr>
        <w:t xml:space="preserve">Treinamento de usuários: </w:t>
      </w:r>
      <w:proofErr w:type="gramStart"/>
      <w:r w:rsidRPr="00EF72A6">
        <w:rPr>
          <w:rFonts w:ascii="Times New Roman" w:hAnsi="Times New Roman" w:cs="Times New Roman"/>
          <w:sz w:val="24"/>
          <w:szCs w:val="24"/>
        </w:rPr>
        <w:t>1</w:t>
      </w:r>
      <w:proofErr w:type="gramEnd"/>
      <w:r w:rsidRPr="00EF72A6">
        <w:rPr>
          <w:rFonts w:ascii="Times New Roman" w:hAnsi="Times New Roman" w:cs="Times New Roman"/>
          <w:sz w:val="24"/>
          <w:szCs w:val="24"/>
        </w:rPr>
        <w:t xml:space="preserve"> semana</w:t>
      </w:r>
    </w:p>
    <w:p w14:paraId="0000007D" w14:textId="77777777" w:rsidR="00A20016" w:rsidRPr="00EF72A6" w:rsidRDefault="000E227D" w:rsidP="0059737E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72A6">
        <w:rPr>
          <w:rFonts w:ascii="Times New Roman" w:hAnsi="Times New Roman" w:cs="Times New Roman"/>
          <w:sz w:val="24"/>
          <w:szCs w:val="24"/>
        </w:rPr>
        <w:t>Implantação final (</w:t>
      </w:r>
      <w:proofErr w:type="gramStart"/>
      <w:r w:rsidRPr="00EF72A6">
        <w:rPr>
          <w:rFonts w:ascii="Times New Roman" w:hAnsi="Times New Roman" w:cs="Times New Roman"/>
          <w:sz w:val="24"/>
          <w:szCs w:val="24"/>
        </w:rPr>
        <w:t>go</w:t>
      </w:r>
      <w:proofErr w:type="gramEnd"/>
      <w:r w:rsidRPr="00EF72A6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EF72A6">
        <w:rPr>
          <w:rFonts w:ascii="Times New Roman" w:hAnsi="Times New Roman" w:cs="Times New Roman"/>
          <w:sz w:val="24"/>
          <w:szCs w:val="24"/>
        </w:rPr>
        <w:t>live</w:t>
      </w:r>
      <w:proofErr w:type="spellEnd"/>
      <w:r w:rsidRPr="00EF72A6">
        <w:rPr>
          <w:rFonts w:ascii="Times New Roman" w:hAnsi="Times New Roman" w:cs="Times New Roman"/>
          <w:sz w:val="24"/>
          <w:szCs w:val="24"/>
        </w:rPr>
        <w:t>): 1 semana</w:t>
      </w:r>
    </w:p>
    <w:p w14:paraId="0000007F" w14:textId="341F00B0" w:rsidR="00A20016" w:rsidRPr="00F1181E" w:rsidRDefault="00176370" w:rsidP="0059737E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Suporte inicial: </w:t>
      </w:r>
      <w:proofErr w:type="gramStart"/>
      <w:r>
        <w:rPr>
          <w:rFonts w:ascii="Times New Roman" w:hAnsi="Times New Roman" w:cs="Times New Roman"/>
          <w:sz w:val="24"/>
          <w:szCs w:val="24"/>
        </w:rPr>
        <w:t>2</w:t>
      </w:r>
      <w:proofErr w:type="gramEnd"/>
      <w:r w:rsidR="000E227D" w:rsidRPr="00EF72A6">
        <w:rPr>
          <w:rFonts w:ascii="Times New Roman" w:hAnsi="Times New Roman" w:cs="Times New Roman"/>
          <w:sz w:val="24"/>
          <w:szCs w:val="24"/>
        </w:rPr>
        <w:t xml:space="preserve"> semanas</w:t>
      </w:r>
    </w:p>
    <w:p w14:paraId="00000080" w14:textId="77777777" w:rsidR="00A20016" w:rsidRPr="00EF72A6" w:rsidRDefault="00A20016" w:rsidP="0059737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000081" w14:textId="29964F77" w:rsidR="00A20016" w:rsidRPr="00EF72A6" w:rsidRDefault="000E227D" w:rsidP="0059737E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F72A6">
        <w:rPr>
          <w:rFonts w:ascii="Times New Roman" w:hAnsi="Times New Roman" w:cs="Times New Roman"/>
          <w:b/>
          <w:sz w:val="24"/>
          <w:szCs w:val="24"/>
        </w:rPr>
        <w:t>6 - Estimar custos e recursos</w:t>
      </w:r>
    </w:p>
    <w:p w14:paraId="57098734" w14:textId="50DF627F" w:rsidR="00F337E5" w:rsidRDefault="00F337E5" w:rsidP="0059737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72A6">
        <w:rPr>
          <w:rFonts w:ascii="Times New Roman" w:hAnsi="Times New Roman" w:cs="Times New Roman"/>
          <w:sz w:val="24"/>
          <w:szCs w:val="24"/>
        </w:rPr>
        <w:t xml:space="preserve">A estimativa de custos e recursos na implantação de um sistema ERP envolve principalmente a alocação de uma equipe composta por um gerente de projeto, profissionais de TI, consultores do ERP, além de representantes das áreas da clínica como financeiro, recepção e atendimento, o que gera um custo mensal estimado entre </w:t>
      </w:r>
      <w:r w:rsidRPr="00EF72A6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R$ 15.000 e R$ 40.000</w:t>
      </w:r>
      <w:r w:rsidRPr="00EF72A6">
        <w:rPr>
          <w:rFonts w:ascii="Times New Roman" w:hAnsi="Times New Roman" w:cs="Times New Roman"/>
          <w:sz w:val="24"/>
          <w:szCs w:val="24"/>
        </w:rPr>
        <w:t xml:space="preserve"> durante o período do projeto, considerando horas de trabalho, possíveis contratações externas e dedicação parcial dos colaboradores internos. O treinamento inclui a capacitação dos usuários para utilização do sistema, exigindo investimento em instrutores, materiais e tempo de adaptação da equipe, com custo aproximado entre </w:t>
      </w:r>
      <w:r w:rsidRPr="00EF72A6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R$ 5.000 e R$ 15.000</w:t>
      </w:r>
      <w:r w:rsidRPr="00EF72A6">
        <w:rPr>
          <w:rFonts w:ascii="Times New Roman" w:hAnsi="Times New Roman" w:cs="Times New Roman"/>
          <w:sz w:val="24"/>
          <w:szCs w:val="24"/>
        </w:rPr>
        <w:t xml:space="preserve">, podendo impactar temporariamente a produtividade. A infraestrutura considera a necessidade de computadores adequados, rede estável, possíveis servidores ou contratação de serviços em nuvem, além de custos com manutenção e suporte técnico, com um investimento inicial entre </w:t>
      </w:r>
      <w:r w:rsidRPr="00EF72A6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R$ 10.000 e R$ 30.000</w:t>
      </w:r>
      <w:r w:rsidRPr="00EF72A6">
        <w:rPr>
          <w:rFonts w:ascii="Times New Roman" w:hAnsi="Times New Roman" w:cs="Times New Roman"/>
          <w:sz w:val="24"/>
          <w:szCs w:val="24"/>
        </w:rPr>
        <w:t xml:space="preserve"> e despesas mensais entre </w:t>
      </w:r>
      <w:r w:rsidRPr="00EF72A6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R$ 1.000 e R$ 3.000</w:t>
      </w:r>
      <w:r w:rsidRPr="00EF72A6">
        <w:rPr>
          <w:rFonts w:ascii="Times New Roman" w:hAnsi="Times New Roman" w:cs="Times New Roman"/>
          <w:sz w:val="24"/>
          <w:szCs w:val="24"/>
        </w:rPr>
        <w:t xml:space="preserve">. Já as licenças referem-se à aquisição ou assinatura do sistema ERP e de softwares complementares, que podem ser cobrados por usuário ou módulo, incluindo também taxas de atualização e suporte, com valores entre </w:t>
      </w:r>
      <w:r w:rsidRPr="00EF72A6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R$</w:t>
      </w:r>
      <w:r w:rsidRPr="00EF72A6">
        <w:rPr>
          <w:rStyle w:val="Forte"/>
          <w:rFonts w:ascii="Times New Roman" w:hAnsi="Times New Roman" w:cs="Times New Roman"/>
          <w:sz w:val="24"/>
          <w:szCs w:val="24"/>
        </w:rPr>
        <w:t xml:space="preserve"> </w:t>
      </w:r>
      <w:r w:rsidRPr="00EF72A6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2.000 e R$ 8.000 por mês</w:t>
      </w:r>
      <w:r w:rsidRPr="00EF72A6">
        <w:rPr>
          <w:rFonts w:ascii="Times New Roman" w:hAnsi="Times New Roman" w:cs="Times New Roman"/>
          <w:sz w:val="24"/>
          <w:szCs w:val="24"/>
        </w:rPr>
        <w:t xml:space="preserve"> e possíveis custos iniciais de implantação entre </w:t>
      </w:r>
      <w:r w:rsidRPr="00EF72A6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R$ 5.000 e R$ 20.000</w:t>
      </w:r>
      <w:r w:rsidRPr="00EF72A6">
        <w:rPr>
          <w:rFonts w:ascii="Times New Roman" w:hAnsi="Times New Roman" w:cs="Times New Roman"/>
          <w:sz w:val="24"/>
          <w:szCs w:val="24"/>
        </w:rPr>
        <w:t xml:space="preserve">. No total, o investimento inicial estimado fica entre </w:t>
      </w:r>
      <w:r w:rsidRPr="00EF72A6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R$ 50.000 e R$ 120.000</w:t>
      </w:r>
      <w:r w:rsidRPr="00EF72A6">
        <w:rPr>
          <w:rFonts w:ascii="Times New Roman" w:hAnsi="Times New Roman" w:cs="Times New Roman"/>
          <w:sz w:val="24"/>
          <w:szCs w:val="24"/>
        </w:rPr>
        <w:t xml:space="preserve">, com custos mensais recorrentes entre </w:t>
      </w:r>
      <w:r w:rsidRPr="00EF72A6">
        <w:rPr>
          <w:rStyle w:val="Forte"/>
          <w:rFonts w:ascii="Times New Roman" w:hAnsi="Times New Roman" w:cs="Times New Roman"/>
          <w:b w:val="0"/>
          <w:bCs w:val="0"/>
          <w:sz w:val="24"/>
          <w:szCs w:val="24"/>
        </w:rPr>
        <w:t>R$ 3.000 e R$ 10.000</w:t>
      </w:r>
      <w:r w:rsidRPr="00EF72A6">
        <w:rPr>
          <w:rFonts w:ascii="Times New Roman" w:hAnsi="Times New Roman" w:cs="Times New Roman"/>
          <w:sz w:val="24"/>
          <w:szCs w:val="24"/>
        </w:rPr>
        <w:t>.</w:t>
      </w:r>
    </w:p>
    <w:p w14:paraId="3C5F88F0" w14:textId="77777777" w:rsidR="00EF72A6" w:rsidRPr="00EF72A6" w:rsidRDefault="00EF72A6" w:rsidP="0059737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000082" w14:textId="1FEC2238" w:rsidR="00A20016" w:rsidRPr="00EF72A6" w:rsidRDefault="000E227D" w:rsidP="00241C1B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F72A6">
        <w:rPr>
          <w:rFonts w:ascii="Times New Roman" w:hAnsi="Times New Roman" w:cs="Times New Roman"/>
          <w:b/>
          <w:sz w:val="24"/>
          <w:szCs w:val="24"/>
        </w:rPr>
        <w:t>7</w:t>
      </w:r>
      <w:r w:rsidR="00EF72A6" w:rsidRPr="00EF72A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F337E5" w:rsidRPr="00EF72A6">
        <w:rPr>
          <w:rFonts w:ascii="Times New Roman" w:hAnsi="Times New Roman" w:cs="Times New Roman"/>
          <w:b/>
          <w:sz w:val="24"/>
          <w:szCs w:val="24"/>
        </w:rPr>
        <w:t>-</w:t>
      </w:r>
      <w:r w:rsidR="00EF72A6" w:rsidRPr="00EF72A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F72A6">
        <w:rPr>
          <w:rFonts w:ascii="Times New Roman" w:hAnsi="Times New Roman" w:cs="Times New Roman"/>
          <w:b/>
          <w:sz w:val="24"/>
          <w:szCs w:val="24"/>
        </w:rPr>
        <w:t>Identificar riscos</w:t>
      </w:r>
    </w:p>
    <w:p w14:paraId="22CC8CA3" w14:textId="12D8769F" w:rsidR="00466CF8" w:rsidRPr="00EF72A6" w:rsidRDefault="00466CF8" w:rsidP="00241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72A6">
        <w:rPr>
          <w:rFonts w:ascii="Times New Roman" w:hAnsi="Times New Roman" w:cs="Times New Roman"/>
          <w:sz w:val="24"/>
          <w:szCs w:val="24"/>
        </w:rPr>
        <w:t xml:space="preserve">Alguns riscos comuns podem ocorrer, como a resistência dos usuários, que acontece quando os funcionários têm dificuldade em aceitar o novo sistema ou preferem continuar utilizando métodos antigos, o que pode comprometer o novo método da solução. Também podem surgir falhas técnicas, como instabilidade do sistema, erros de integração ou problemas na migração de dados, impactando o funcionamento das operações. Outro risco relevante são os atrasos no cronograma, que podem ser causados por falta de planejamento, indisponibilidade da equipe </w:t>
      </w:r>
      <w:r w:rsidRPr="00EF72A6">
        <w:rPr>
          <w:rFonts w:ascii="Times New Roman" w:hAnsi="Times New Roman" w:cs="Times New Roman"/>
          <w:sz w:val="24"/>
          <w:szCs w:val="24"/>
        </w:rPr>
        <w:lastRenderedPageBreak/>
        <w:t>ou imprevistos durante a implantação. Para mitigar esses riscos, é importante investir em ações como comunicação clara e envolvimento dos usuários desde o início do projeto, além de treinamentos adequados para reduzir a resistência. No caso das falhas técnicas, recomenda-se realizar testes prévios, validações e contar com suporte técnico especializado. Já para evitar atrasos, é essencial um bom planejamento, definição de prazos realistas, acompanhamento constante do progresso e adoção de planos de contingência para lidar com imprevistos.</w:t>
      </w:r>
    </w:p>
    <w:p w14:paraId="293B4B10" w14:textId="77777777" w:rsidR="00053DFB" w:rsidRPr="00EF72A6" w:rsidRDefault="00053DFB" w:rsidP="00241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000083" w14:textId="58C79D93" w:rsidR="00A20016" w:rsidRPr="00EF72A6" w:rsidRDefault="000E227D" w:rsidP="00241C1B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F72A6">
        <w:rPr>
          <w:rFonts w:ascii="Times New Roman" w:hAnsi="Times New Roman" w:cs="Times New Roman"/>
          <w:b/>
          <w:sz w:val="24"/>
          <w:szCs w:val="24"/>
        </w:rPr>
        <w:t>8 - Planejar comunicação e treinamento</w:t>
      </w:r>
    </w:p>
    <w:p w14:paraId="42A5F6A6" w14:textId="5D2BD266" w:rsidR="00AD7BC0" w:rsidRPr="00EF72A6" w:rsidRDefault="00AD7BC0" w:rsidP="00241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72A6">
        <w:rPr>
          <w:rFonts w:ascii="Times New Roman" w:hAnsi="Times New Roman" w:cs="Times New Roman"/>
          <w:sz w:val="24"/>
          <w:szCs w:val="24"/>
        </w:rPr>
        <w:t>O planejamento de comunicação deve considerar que serão comunicados todos os envolvidos no processo, incluindo a equipe administrativa, recepção, profissionais de saúde, setor financeiro e a gestão da clínica, garantindo que cada grupo receba informações claras sobre mudanças, prazos e impactos no trabalho. A comunicação deve ser feita por meio de reuniões periódicas, e-mails informativos e avisos internos, mantendo todos atualizados ao longo do projeto.</w:t>
      </w:r>
      <w:r w:rsidR="00EF72A6" w:rsidRPr="00EF72A6">
        <w:rPr>
          <w:rFonts w:ascii="Times New Roman" w:hAnsi="Times New Roman" w:cs="Times New Roman"/>
          <w:sz w:val="24"/>
          <w:szCs w:val="24"/>
        </w:rPr>
        <w:t xml:space="preserve"> </w:t>
      </w:r>
      <w:r w:rsidR="00EF5F7C">
        <w:rPr>
          <w:rFonts w:ascii="Times New Roman" w:hAnsi="Times New Roman" w:cs="Times New Roman"/>
          <w:sz w:val="24"/>
          <w:szCs w:val="24"/>
        </w:rPr>
        <w:t xml:space="preserve">O treinamento será realizado </w:t>
      </w:r>
      <w:bookmarkStart w:id="6" w:name="_GoBack"/>
      <w:bookmarkEnd w:id="6"/>
      <w:r w:rsidR="00EF5F7C">
        <w:rPr>
          <w:rFonts w:ascii="Times New Roman" w:hAnsi="Times New Roman" w:cs="Times New Roman"/>
          <w:sz w:val="24"/>
          <w:szCs w:val="24"/>
        </w:rPr>
        <w:t xml:space="preserve">de </w:t>
      </w:r>
      <w:r w:rsidRPr="00EF72A6">
        <w:rPr>
          <w:rFonts w:ascii="Times New Roman" w:hAnsi="Times New Roman" w:cs="Times New Roman"/>
          <w:sz w:val="24"/>
          <w:szCs w:val="24"/>
        </w:rPr>
        <w:t xml:space="preserve">forma prática e direcionada por área, com demonstrações do sistema, simulações de uso no dia a dia e suporte inicial após a implantação, podendo incluir treinamentos presenciais ou online, além de materiais de apoio como manuais e vídeos. Já a estratégia de engajamento envolve incentivar a participação dos colaboradores desde o início, esclarecer benefícios do sistema, oferecer suporte contínuo e valorizar o </w:t>
      </w:r>
      <w:proofErr w:type="gramStart"/>
      <w:r w:rsidRPr="00EF72A6">
        <w:rPr>
          <w:rFonts w:ascii="Times New Roman" w:hAnsi="Times New Roman" w:cs="Times New Roman"/>
          <w:sz w:val="24"/>
          <w:szCs w:val="24"/>
        </w:rPr>
        <w:t>feedback</w:t>
      </w:r>
      <w:proofErr w:type="gramEnd"/>
      <w:r w:rsidRPr="00EF72A6">
        <w:rPr>
          <w:rFonts w:ascii="Times New Roman" w:hAnsi="Times New Roman" w:cs="Times New Roman"/>
          <w:sz w:val="24"/>
          <w:szCs w:val="24"/>
        </w:rPr>
        <w:t xml:space="preserve"> dos usuários, ajudando a reduzir resistências e facilitando a adaptação ao novo ERP.</w:t>
      </w:r>
    </w:p>
    <w:p w14:paraId="7CF5019E" w14:textId="77777777" w:rsidR="00AD7BC0" w:rsidRPr="00EF72A6" w:rsidRDefault="00AD7BC0" w:rsidP="00241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000084" w14:textId="2A44D02A" w:rsidR="00A20016" w:rsidRPr="00EF72A6" w:rsidRDefault="000E227D" w:rsidP="00241C1B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F72A6">
        <w:rPr>
          <w:rFonts w:ascii="Times New Roman" w:hAnsi="Times New Roman" w:cs="Times New Roman"/>
          <w:b/>
          <w:sz w:val="24"/>
          <w:szCs w:val="24"/>
        </w:rPr>
        <w:t>9 - Planejar implantação (Sprints ou Fases)</w:t>
      </w:r>
    </w:p>
    <w:p w14:paraId="3E2FD840" w14:textId="2700ACB9" w:rsidR="003329AF" w:rsidRDefault="00AD7BC0" w:rsidP="00241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72A6">
        <w:rPr>
          <w:rFonts w:ascii="Times New Roman" w:hAnsi="Times New Roman" w:cs="Times New Roman"/>
          <w:sz w:val="24"/>
          <w:szCs w:val="24"/>
        </w:rPr>
        <w:t xml:space="preserve">Pode ser organizado em fases ou sprints, permitindo uma </w:t>
      </w:r>
      <w:proofErr w:type="gramStart"/>
      <w:r w:rsidRPr="00EF72A6">
        <w:rPr>
          <w:rFonts w:ascii="Times New Roman" w:hAnsi="Times New Roman" w:cs="Times New Roman"/>
          <w:sz w:val="24"/>
          <w:szCs w:val="24"/>
        </w:rPr>
        <w:t>implementação</w:t>
      </w:r>
      <w:proofErr w:type="gramEnd"/>
      <w:r w:rsidRPr="00EF72A6">
        <w:rPr>
          <w:rFonts w:ascii="Times New Roman" w:hAnsi="Times New Roman" w:cs="Times New Roman"/>
          <w:sz w:val="24"/>
          <w:szCs w:val="24"/>
        </w:rPr>
        <w:t xml:space="preserve"> gradual e mais controlada. A implantação por módulos é uma estratégia eficiente, iniciando pelos setores mais críticos, como financeiro e cadastro de pacientes, e depois avançando para áreas como estoque, faturamento e recursos humanos, reduzindo riscos e facilitando a adaptação da equipe.</w:t>
      </w:r>
      <w:r w:rsidR="00EF72A6" w:rsidRPr="00EF72A6">
        <w:rPr>
          <w:rFonts w:ascii="Times New Roman" w:hAnsi="Times New Roman" w:cs="Times New Roman"/>
          <w:sz w:val="24"/>
          <w:szCs w:val="24"/>
        </w:rPr>
        <w:t xml:space="preserve"> </w:t>
      </w:r>
      <w:r w:rsidRPr="00EF72A6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EF72A6">
        <w:rPr>
          <w:rFonts w:ascii="Times New Roman" w:hAnsi="Times New Roman" w:cs="Times New Roman"/>
          <w:sz w:val="24"/>
          <w:szCs w:val="24"/>
        </w:rPr>
        <w:t>backlog</w:t>
      </w:r>
      <w:proofErr w:type="spellEnd"/>
      <w:r w:rsidRPr="00EF72A6">
        <w:rPr>
          <w:rFonts w:ascii="Times New Roman" w:hAnsi="Times New Roman" w:cs="Times New Roman"/>
          <w:sz w:val="24"/>
          <w:szCs w:val="24"/>
        </w:rPr>
        <w:t xml:space="preserve"> de atividades deve incluir todas as tarefas necessárias para a implantação, como configuração do sistema, migração de dados, treinamentos, testes e ajustes, sendo priorizado conforme a importância de cada etapa para o funcionamento da clínica. Esse backlog pode ser acompanhado e atualizado ao longo do projeto, garantindo melhor organização e controle das entregas.</w:t>
      </w:r>
      <w:r w:rsidR="00EF72A6" w:rsidRPr="00EF72A6">
        <w:rPr>
          <w:rFonts w:ascii="Times New Roman" w:hAnsi="Times New Roman" w:cs="Times New Roman"/>
          <w:sz w:val="24"/>
          <w:szCs w:val="24"/>
        </w:rPr>
        <w:t xml:space="preserve"> </w:t>
      </w:r>
      <w:r w:rsidRPr="00EF72A6">
        <w:rPr>
          <w:rFonts w:ascii="Times New Roman" w:hAnsi="Times New Roman" w:cs="Times New Roman"/>
          <w:sz w:val="24"/>
          <w:szCs w:val="24"/>
        </w:rPr>
        <w:t xml:space="preserve">Os testes e validação são fundamentais para garantir que o sistema funcione corretamente antes do uso completo. Devem ser realizados testes por módulo, validação dos dados migrados e simulações de uso real pelos funcionários, </w:t>
      </w:r>
      <w:r w:rsidRPr="00EF72A6">
        <w:rPr>
          <w:rFonts w:ascii="Times New Roman" w:hAnsi="Times New Roman" w:cs="Times New Roman"/>
          <w:sz w:val="24"/>
          <w:szCs w:val="24"/>
        </w:rPr>
        <w:lastRenderedPageBreak/>
        <w:t>permitindo identificar e corrigir erros antes da implantação definitiva, garantindo mais segurança e eficiência no processo.</w:t>
      </w:r>
    </w:p>
    <w:p w14:paraId="5FEF0C59" w14:textId="77777777" w:rsidR="003329AF" w:rsidRDefault="003329AF" w:rsidP="00241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87D4E2" w14:textId="179B5C47" w:rsidR="00EF72A6" w:rsidRPr="0059737E" w:rsidRDefault="000E227D" w:rsidP="00241C1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7" w:name="_heading=h.kohp8iqy6v3" w:colFirst="0" w:colLast="0"/>
      <w:bookmarkEnd w:id="7"/>
      <w:r w:rsidRPr="0059737E">
        <w:rPr>
          <w:rFonts w:ascii="Times New Roman" w:hAnsi="Times New Roman" w:cs="Times New Roman"/>
          <w:b/>
          <w:sz w:val="24"/>
          <w:szCs w:val="24"/>
        </w:rPr>
        <w:t>10 - Definir indicadores e relatórios</w:t>
      </w:r>
      <w:r w:rsidR="00543E79" w:rsidRPr="0059737E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2C3A71E8" w14:textId="5180AC08" w:rsidR="00543E79" w:rsidRPr="00EF72A6" w:rsidRDefault="00543E79" w:rsidP="00241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72A6">
        <w:rPr>
          <w:rFonts w:ascii="Times New Roman" w:hAnsi="Times New Roman" w:cs="Times New Roman"/>
          <w:sz w:val="24"/>
          <w:szCs w:val="24"/>
        </w:rPr>
        <w:t>Os KPIs estratégicos podem incluir tempo médio de atendimento, taxa de ocupação de consultas, faturamento por serviço, controle de estoque e indicadores financeiros, permitindo acompanhar a eficiência operacional e financeira da clínica.</w:t>
      </w:r>
    </w:p>
    <w:p w14:paraId="00000085" w14:textId="6E1F3687" w:rsidR="00A20016" w:rsidRPr="00EF72A6" w:rsidRDefault="00543E79" w:rsidP="00241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72A6">
        <w:rPr>
          <w:rFonts w:ascii="Times New Roman" w:hAnsi="Times New Roman" w:cs="Times New Roman"/>
          <w:sz w:val="24"/>
          <w:szCs w:val="24"/>
        </w:rPr>
        <w:t xml:space="preserve">Os relatórios gerenciais devem ser configurados para fornecer informações consolidadas e detalhadas para gestores e áreas operacionais, como relatórios de agendamento, produção de atendimento, contas a pagar e receber, e </w:t>
      </w:r>
      <w:proofErr w:type="gramStart"/>
      <w:r w:rsidRPr="00EF72A6">
        <w:rPr>
          <w:rFonts w:ascii="Times New Roman" w:hAnsi="Times New Roman" w:cs="Times New Roman"/>
          <w:sz w:val="24"/>
          <w:szCs w:val="24"/>
        </w:rPr>
        <w:t>performance</w:t>
      </w:r>
      <w:proofErr w:type="gramEnd"/>
      <w:r w:rsidRPr="00EF72A6">
        <w:rPr>
          <w:rFonts w:ascii="Times New Roman" w:hAnsi="Times New Roman" w:cs="Times New Roman"/>
          <w:sz w:val="24"/>
          <w:szCs w:val="24"/>
        </w:rPr>
        <w:t xml:space="preserve"> por setor, </w:t>
      </w:r>
      <w:r w:rsidR="002D3375">
        <w:rPr>
          <w:rFonts w:ascii="Times New Roman" w:hAnsi="Times New Roman" w:cs="Times New Roman"/>
          <w:sz w:val="24"/>
          <w:szCs w:val="24"/>
        </w:rPr>
        <w:t xml:space="preserve">possibilitando análises rápidas </w:t>
      </w:r>
      <w:r w:rsidRPr="00EF72A6">
        <w:rPr>
          <w:rFonts w:ascii="Times New Roman" w:hAnsi="Times New Roman" w:cs="Times New Roman"/>
          <w:sz w:val="24"/>
          <w:szCs w:val="24"/>
        </w:rPr>
        <w:t xml:space="preserve">e embasadas. A política de segurança e acesso define quem pode </w:t>
      </w:r>
      <w:proofErr w:type="gramStart"/>
      <w:r w:rsidRPr="00EF72A6">
        <w:rPr>
          <w:rFonts w:ascii="Times New Roman" w:hAnsi="Times New Roman" w:cs="Times New Roman"/>
          <w:sz w:val="24"/>
          <w:szCs w:val="24"/>
        </w:rPr>
        <w:t>visualizar,</w:t>
      </w:r>
      <w:proofErr w:type="gramEnd"/>
      <w:r w:rsidRPr="00EF72A6">
        <w:rPr>
          <w:rFonts w:ascii="Times New Roman" w:hAnsi="Times New Roman" w:cs="Times New Roman"/>
          <w:sz w:val="24"/>
          <w:szCs w:val="24"/>
        </w:rPr>
        <w:t xml:space="preserve"> editar ou aprovar informações dentro do ERP, garantindo confidencialidade de dados de pacientes e financeiros, com controles baseados em perfis de usuário, autenticação segura e auditoria de acessos, minimizando riscos de erros ou uso indevido do sistema.</w:t>
      </w:r>
    </w:p>
    <w:p w14:paraId="00000086" w14:textId="77777777" w:rsidR="00A20016" w:rsidRDefault="00A20016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8" w:name="_heading=h.xiioetjjtsnj" w:colFirst="0" w:colLast="0"/>
      <w:bookmarkEnd w:id="8"/>
    </w:p>
    <w:p w14:paraId="00000087" w14:textId="77777777" w:rsidR="00A20016" w:rsidRDefault="000E227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9" w:name="_heading=h.6x6tvtojwct" w:colFirst="0" w:colLast="0"/>
      <w:bookmarkEnd w:id="9"/>
      <w:r>
        <w:rPr>
          <w:rFonts w:ascii="Times New Roman" w:eastAsia="Times New Roman" w:hAnsi="Times New Roman" w:cs="Times New Roman"/>
          <w:sz w:val="24"/>
          <w:szCs w:val="24"/>
        </w:rPr>
        <w:t>--------------------------------------------------------------------------------------------------------------</w:t>
      </w:r>
    </w:p>
    <w:p w14:paraId="00000088" w14:textId="77777777" w:rsidR="00A20016" w:rsidRDefault="000E227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0" w:name="_heading=h.g28w4jfg2qzm" w:colFirst="0" w:colLast="0"/>
      <w:bookmarkEnd w:id="10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Planejamento da Implantação de ERP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00000089" w14:textId="77777777" w:rsidR="00A20016" w:rsidRDefault="000E227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1" w:name="_heading=h.x7jjkosxw64x" w:colFirst="0" w:colLast="0"/>
      <w:bookmarkEnd w:id="11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1) Definir a empresa e o contexto • Segmento (indústria, comércio, serviços) • Problemas atuais de gestão • Objetivos estratégicos </w:t>
      </w:r>
    </w:p>
    <w:p w14:paraId="0000008A" w14:textId="77777777" w:rsidR="00A20016" w:rsidRDefault="000E227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2" w:name="_heading=h.8zekpf50iig0" w:colFirst="0" w:colLast="0"/>
      <w:bookmarkEnd w:id="12"/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) Modelar o negócio • Elaborar Business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Model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Canvas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• Identificar processos críticos • Definir áreas impactadas </w:t>
      </w:r>
    </w:p>
    <w:p w14:paraId="0000008B" w14:textId="77777777" w:rsidR="00A20016" w:rsidRDefault="000E227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3" w:name="_heading=h.xmca11etyzfd" w:colFirst="0" w:colLast="0"/>
      <w:bookmarkEnd w:id="13"/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) Definir o escopo do ERP • Módulos que serão implantados (Financeiro, Estoque, Compras etc.) • Limites do projeto (o que não será implantado) • Principais processos atendidos • Protótipo das telas críticas do fornecedor (validação de aderência) </w:t>
      </w:r>
    </w:p>
    <w:p w14:paraId="0000008C" w14:textId="77777777" w:rsidR="00A20016" w:rsidRDefault="000E227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4" w:name="_heading=h.4mqij2k5ilr5" w:colFirst="0" w:colLast="0"/>
      <w:bookmarkEnd w:id="14"/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 Estruturar o projeto • Criar EAP (WBS) • Definir entregas principais</w:t>
      </w:r>
    </w:p>
    <w:p w14:paraId="0000008D" w14:textId="77777777" w:rsidR="00A20016" w:rsidRDefault="000E227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5" w:name="_heading=h.5yuzp6jcsx1g" w:colFirst="0" w:colLast="0"/>
      <w:bookmarkEnd w:id="15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5) Elaborar o cronograma • Sequência das atividades • Estimativa de duração • Marcos do projeto </w:t>
      </w:r>
    </w:p>
    <w:p w14:paraId="0000008E" w14:textId="77777777" w:rsidR="00A20016" w:rsidRDefault="000E227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6" w:name="_heading=h.5muwv92ny1i9" w:colFirst="0" w:colLast="0"/>
      <w:bookmarkEnd w:id="16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6) Estimar custos e recursos • Equipe envolvida • Treinamento • Infraestrutura • Licenças </w:t>
      </w:r>
    </w:p>
    <w:p w14:paraId="0000008F" w14:textId="77777777" w:rsidR="00A20016" w:rsidRDefault="000E227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7" w:name="_heading=h.i3cfuk5qjmls" w:colFirst="0" w:colLast="0"/>
      <w:bookmarkEnd w:id="17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7) Identificar riscos • Resistência dos usuários • Falhas técnicas • Atrasos • Plano de mitigação </w:t>
      </w:r>
    </w:p>
    <w:p w14:paraId="00000090" w14:textId="77777777" w:rsidR="00A20016" w:rsidRDefault="000E227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8" w:name="_heading=h.rw98rr7c6aai" w:colFirst="0" w:colLast="0"/>
      <w:bookmarkEnd w:id="18"/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8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) Planejar comunicação e treinamento • Quem será comunicado • Como será o treinamento • Estratégia de engajamento </w:t>
      </w:r>
    </w:p>
    <w:p w14:paraId="00000091" w14:textId="77777777" w:rsidR="00A20016" w:rsidRDefault="000E227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9" w:name="_heading=h.61ukydnitcbe" w:colFirst="0" w:colLast="0"/>
      <w:bookmarkEnd w:id="19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9) Planejar implantação (Sprints ou Fases) • Implantação por módulos • Backlog de atividades • Testes e validação </w:t>
      </w:r>
    </w:p>
    <w:p w14:paraId="00000092" w14:textId="77777777" w:rsidR="00A20016" w:rsidRDefault="000E227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20" w:name="_heading=h.ee2w651hx6vd" w:colFirst="0" w:colLast="0"/>
      <w:bookmarkEnd w:id="20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10) Definir indicadores e relatórios • KPIs estratégicos • Relatórios gerenciais • Política de segurança e acesso Módulo: Gerência de Projetos de Software </w:t>
      </w:r>
    </w:p>
    <w:p w14:paraId="00000093" w14:textId="77777777" w:rsidR="00A20016" w:rsidRDefault="00A20016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21" w:name="_heading=h.f0k6c7v0vzi1" w:colFirst="0" w:colLast="0"/>
      <w:bookmarkEnd w:id="21"/>
    </w:p>
    <w:p w14:paraId="00000094" w14:textId="77777777" w:rsidR="00A20016" w:rsidRDefault="000E227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22" w:name="_heading=h.cwrnvzlovssy" w:colFirst="0" w:colLast="0"/>
      <w:bookmarkEnd w:id="22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Entregáveis Esperados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00000095" w14:textId="77777777" w:rsidR="00A20016" w:rsidRDefault="000E227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23" w:name="_heading=h.iv3mrlp5l24t" w:colFirst="0" w:colLast="0"/>
      <w:bookmarkEnd w:id="23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(A) Entrega Preliminar</w:t>
      </w:r>
    </w:p>
    <w:bookmarkStart w:id="24" w:name="_heading=h.uphkhl184k0n" w:colFirst="0" w:colLast="0"/>
    <w:bookmarkEnd w:id="24"/>
    <w:p w14:paraId="00000096" w14:textId="77777777" w:rsidR="00A20016" w:rsidRDefault="00EF5F7C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sdt>
        <w:sdtPr>
          <w:tag w:val="goog_rdk_0"/>
          <w:id w:val="975348596"/>
        </w:sdtPr>
        <w:sdtEndPr/>
        <w:sdtContent>
          <w:r w:rsidR="000E227D">
            <w:rPr>
              <w:rFonts w:ascii="Arial Unicode MS" w:eastAsia="Arial Unicode MS" w:hAnsi="Arial Unicode MS" w:cs="Arial Unicode MS"/>
              <w:b/>
              <w:bCs/>
              <w:sz w:val="24"/>
              <w:szCs w:val="24"/>
            </w:rPr>
            <w:t xml:space="preserve">(Foco: entendimento do negócio e definição da solução) ✓ Descrição da empresa fictícia • Segmento • Problemas atuais • Objetivos estratégicos ✓ Business </w:t>
          </w:r>
          <w:proofErr w:type="spellStart"/>
          <w:r w:rsidR="000E227D">
            <w:rPr>
              <w:rFonts w:ascii="Arial Unicode MS" w:eastAsia="Arial Unicode MS" w:hAnsi="Arial Unicode MS" w:cs="Arial Unicode MS"/>
              <w:b/>
              <w:bCs/>
              <w:sz w:val="24"/>
              <w:szCs w:val="24"/>
            </w:rPr>
            <w:t>Model</w:t>
          </w:r>
          <w:proofErr w:type="spellEnd"/>
          <w:r w:rsidR="000E227D">
            <w:rPr>
              <w:rFonts w:ascii="Arial Unicode MS" w:eastAsia="Arial Unicode MS" w:hAnsi="Arial Unicode MS" w:cs="Arial Unicode MS"/>
              <w:b/>
              <w:bCs/>
              <w:sz w:val="24"/>
              <w:szCs w:val="24"/>
            </w:rPr>
            <w:t xml:space="preserve"> </w:t>
          </w:r>
          <w:proofErr w:type="spellStart"/>
          <w:r w:rsidR="000E227D">
            <w:rPr>
              <w:rFonts w:ascii="Arial Unicode MS" w:eastAsia="Arial Unicode MS" w:hAnsi="Arial Unicode MS" w:cs="Arial Unicode MS"/>
              <w:b/>
              <w:bCs/>
              <w:sz w:val="24"/>
              <w:szCs w:val="24"/>
            </w:rPr>
            <w:t>Canvas</w:t>
          </w:r>
          <w:proofErr w:type="spellEnd"/>
          <w:r w:rsidR="000E227D">
            <w:rPr>
              <w:rFonts w:ascii="Arial Unicode MS" w:eastAsia="Arial Unicode MS" w:hAnsi="Arial Unicode MS" w:cs="Arial Unicode MS"/>
              <w:b/>
              <w:bCs/>
              <w:sz w:val="24"/>
              <w:szCs w:val="24"/>
            </w:rPr>
            <w:t xml:space="preserve"> • Proposta de valor • Clientes • Processos-chave ✓ Mapeamento dos processos principais • Fluxo atual (resumido) ✓ Definição do Escopo do ERP • Módulos que serão implantados • Limites do projeto • Processos atendidos ✓ Protótipo das principais telas • Telas críticas (ex.: Pedido, Estoque, Financeiro) • Justificativa de aderência ao processo </w:t>
          </w:r>
        </w:sdtContent>
      </w:sdt>
    </w:p>
    <w:p w14:paraId="00000097" w14:textId="77777777" w:rsidR="00A20016" w:rsidRDefault="000E227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25" w:name="_heading=h.vblxe0gfhgpo" w:colFirst="0" w:colLast="0"/>
      <w:bookmarkEnd w:id="25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(B) Entrega Final</w:t>
      </w:r>
    </w:p>
    <w:bookmarkStart w:id="26" w:name="_heading=h.gwra977b5wx7" w:colFirst="0" w:colLast="0"/>
    <w:bookmarkEnd w:id="26"/>
    <w:p w14:paraId="00000098" w14:textId="77777777" w:rsidR="00A20016" w:rsidRDefault="00EF5F7C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sdt>
        <w:sdtPr>
          <w:tag w:val="goog_rdk_1"/>
          <w:id w:val="-1136828698"/>
        </w:sdtPr>
        <w:sdtEndPr/>
        <w:sdtContent>
          <w:r w:rsidR="000E227D">
            <w:rPr>
              <w:rFonts w:ascii="Arial Unicode MS" w:eastAsia="Arial Unicode MS" w:hAnsi="Arial Unicode MS" w:cs="Arial Unicode MS"/>
              <w:b/>
              <w:bCs/>
              <w:sz w:val="24"/>
              <w:szCs w:val="24"/>
            </w:rPr>
            <w:t xml:space="preserve">(Foco: planejamento estruturado da implantação) ✓ EAP (Estrutura Analítica do Projeto) ✓ Cronograma do Projeto ✓ Estimativa de Custos e Recursos ✓ Matriz de Riscos (com plano de mitigação) ✓ Plano de Comunicação e Treinamento ✓ Planejamento da Implantação (por fases ou Sprints) ✓ Definição de KPIs e relatórios gerenciais </w:t>
          </w:r>
        </w:sdtContent>
      </w:sdt>
    </w:p>
    <w:p w14:paraId="00000099" w14:textId="77777777" w:rsidR="00A20016" w:rsidRDefault="000E227D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27" w:name="_heading=h.4iulxym226do" w:colFirst="0" w:colLast="0"/>
      <w:bookmarkEnd w:id="27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(C) Apresentação</w:t>
      </w:r>
    </w:p>
    <w:bookmarkStart w:id="28" w:name="_heading=h.jkntkilrocdk" w:colFirst="0" w:colLast="0"/>
    <w:bookmarkEnd w:id="28"/>
    <w:p w14:paraId="0000009A" w14:textId="77777777" w:rsidR="00A20016" w:rsidRDefault="00EF5F7C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sdt>
        <w:sdtPr>
          <w:tag w:val="goog_rdk_2"/>
          <w:id w:val="562739700"/>
        </w:sdtPr>
        <w:sdtEndPr/>
        <w:sdtContent>
          <w:r w:rsidR="000E227D">
            <w:rPr>
              <w:rFonts w:ascii="Arial Unicode MS" w:eastAsia="Arial Unicode MS" w:hAnsi="Arial Unicode MS" w:cs="Arial Unicode MS"/>
              <w:b/>
              <w:bCs/>
              <w:sz w:val="24"/>
              <w:szCs w:val="24"/>
            </w:rPr>
            <w:t xml:space="preserve">(Defesa) (Foco: argumentação e justificativa das decisões) Os alunos devem apresentar: ✓ Contexto e problema da empresa ✓ Por que escolheram aqueles módulos ✓ Justificativa do protótipo ✓ Principais riscos identificados ✓ Estratégia de implantação ✓ Benefícios esperados após implantação </w:t>
          </w:r>
        </w:sdtContent>
      </w:sdt>
    </w:p>
    <w:sectPr w:rsidR="00A20016">
      <w:pgSz w:w="11909" w:h="16834"/>
      <w:pgMar w:top="1700" w:right="1133" w:bottom="1133" w:left="1700" w:header="1694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5842A154-B664-441E-801E-906CD61B005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0BB741EE-8226-45A0-A697-9C0C009DBC06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Bold r:id="rId3" w:subsetted="1" w:fontKey="{6D8BB37D-13AE-4315-A4AD-86526D759A0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FF89EAB5-32FB-439D-92D2-E6B935EE4BF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7F32C54-149B-475A-87F4-5FA7D0D62FDB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F86FED"/>
    <w:multiLevelType w:val="multilevel"/>
    <w:tmpl w:val="3A96D45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>
    <w:nsid w:val="35FD5900"/>
    <w:multiLevelType w:val="multilevel"/>
    <w:tmpl w:val="1DEAE1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55A14F2A"/>
    <w:multiLevelType w:val="hybridMultilevel"/>
    <w:tmpl w:val="80DABD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9543F17"/>
    <w:multiLevelType w:val="hybridMultilevel"/>
    <w:tmpl w:val="68700D1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63DC453A"/>
    <w:multiLevelType w:val="multilevel"/>
    <w:tmpl w:val="E5AA41C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5">
    <w:nsid w:val="67C5352E"/>
    <w:multiLevelType w:val="hybridMultilevel"/>
    <w:tmpl w:val="BB96068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7B7513E3"/>
    <w:multiLevelType w:val="multilevel"/>
    <w:tmpl w:val="1B9A23B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6"/>
  </w:num>
  <w:num w:numId="5">
    <w:abstractNumId w:val="3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fullPage" w:percent="73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20016"/>
    <w:rsid w:val="00040C68"/>
    <w:rsid w:val="00053DFB"/>
    <w:rsid w:val="000E227D"/>
    <w:rsid w:val="00176370"/>
    <w:rsid w:val="00241C1B"/>
    <w:rsid w:val="002D3375"/>
    <w:rsid w:val="003329AF"/>
    <w:rsid w:val="00403EDB"/>
    <w:rsid w:val="00466CF8"/>
    <w:rsid w:val="00535A8B"/>
    <w:rsid w:val="00543E79"/>
    <w:rsid w:val="0059737E"/>
    <w:rsid w:val="006535DC"/>
    <w:rsid w:val="006D3F4A"/>
    <w:rsid w:val="00A20016"/>
    <w:rsid w:val="00A877B1"/>
    <w:rsid w:val="00AD7BC0"/>
    <w:rsid w:val="00DA6889"/>
    <w:rsid w:val="00EC034B"/>
    <w:rsid w:val="00EF5F7C"/>
    <w:rsid w:val="00EF72A6"/>
    <w:rsid w:val="00F1181E"/>
    <w:rsid w:val="00F337E5"/>
    <w:rsid w:val="00FC5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3F0B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6535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6535DC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F72A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F72A6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EF72A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6535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6535DC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F72A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F72A6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EF72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001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03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ot+KRtyf0BB0q/vw6dnQgd7JUg==">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9</Pages>
  <Words>2316</Words>
  <Characters>12508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Vinicius Augusto Correia da Mota Formoso</cp:lastModifiedBy>
  <cp:revision>21</cp:revision>
  <dcterms:created xsi:type="dcterms:W3CDTF">2026-04-09T18:58:00Z</dcterms:created>
  <dcterms:modified xsi:type="dcterms:W3CDTF">2026-04-09T19:53:00Z</dcterms:modified>
</cp:coreProperties>
</file>