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20016" w:rsidRDefault="00A20016">
      <w:pPr>
        <w:widowContro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00000002" w14:textId="77777777" w:rsidR="00A20016" w:rsidRDefault="000E227D">
      <w:pPr>
        <w:widowControl w:val="0"/>
        <w:spacing w:before="5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UNISUAM</w:t>
      </w:r>
    </w:p>
    <w:p w14:paraId="00000003" w14:textId="77777777" w:rsidR="00A20016" w:rsidRDefault="00A20016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A20016" w:rsidRDefault="00A20016">
      <w:pPr>
        <w:widowControl w:val="0"/>
        <w:spacing w:before="2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A20016" w:rsidRDefault="00A20016">
      <w:pPr>
        <w:widowControl w:val="0"/>
        <w:spacing w:before="2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77777777" w:rsidR="00A20016" w:rsidRDefault="00A20016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7" w14:textId="77777777" w:rsidR="00A20016" w:rsidRDefault="00A20016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8" w14:textId="77777777" w:rsidR="00A20016" w:rsidRDefault="00A20016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9" w14:textId="77777777" w:rsidR="00A20016" w:rsidRDefault="00A20016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A" w14:textId="77777777" w:rsidR="00A20016" w:rsidRDefault="00A20016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B" w14:textId="77777777" w:rsidR="00A20016" w:rsidRDefault="00A20016">
      <w:pPr>
        <w:widowControl w:val="0"/>
        <w:spacing w:before="96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C" w14:textId="77777777" w:rsidR="00A20016" w:rsidRDefault="000E227D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TRABALHO DA DISCIPLINA PROJETO EM GERÊNCIA SOFTWARES</w:t>
      </w:r>
    </w:p>
    <w:p w14:paraId="0000000D" w14:textId="77777777" w:rsidR="00A20016" w:rsidRDefault="00A20016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E" w14:textId="77777777" w:rsidR="00A20016" w:rsidRDefault="00A20016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F" w14:textId="77777777" w:rsidR="00A20016" w:rsidRDefault="00A20016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0" w14:textId="77777777" w:rsidR="00A20016" w:rsidRDefault="00A20016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1" w14:textId="77777777" w:rsidR="00A20016" w:rsidRDefault="00A20016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2" w14:textId="77777777" w:rsidR="00A20016" w:rsidRDefault="00A20016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3" w14:textId="77777777" w:rsidR="00A20016" w:rsidRDefault="00A20016">
      <w:pPr>
        <w:widowControl w:val="0"/>
        <w:spacing w:before="27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4" w14:textId="77777777" w:rsidR="00A20016" w:rsidRDefault="00A20016">
      <w:pPr>
        <w:widowControl w:val="0"/>
        <w:spacing w:line="393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5" w14:textId="77777777" w:rsidR="00A20016" w:rsidRDefault="000E227D">
      <w:pPr>
        <w:widowControl w:val="0"/>
        <w:spacing w:line="393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Vinícius Augusto Correia da Mota Formoso – 25204086</w:t>
      </w:r>
    </w:p>
    <w:p w14:paraId="00000016" w14:textId="77777777" w:rsidR="00A20016" w:rsidRDefault="000E227D">
      <w:pPr>
        <w:widowControl w:val="0"/>
        <w:spacing w:line="393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Luane Soares da Silva - </w:t>
      </w:r>
    </w:p>
    <w:p w14:paraId="00000017" w14:textId="77777777" w:rsidR="00A20016" w:rsidRDefault="00A20016">
      <w:pPr>
        <w:widowControl w:val="0"/>
        <w:spacing w:line="393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8" w14:textId="77777777" w:rsidR="00A20016" w:rsidRDefault="00A20016">
      <w:pPr>
        <w:widowControl w:val="0"/>
        <w:spacing w:line="393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9" w14:textId="77777777" w:rsidR="00A20016" w:rsidRDefault="00A20016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A" w14:textId="77777777" w:rsidR="00A20016" w:rsidRDefault="00A20016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B" w14:textId="77777777" w:rsidR="00A20016" w:rsidRDefault="00A20016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C" w14:textId="77777777" w:rsidR="00A20016" w:rsidRDefault="00A20016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D" w14:textId="77777777" w:rsidR="00A20016" w:rsidRDefault="00A20016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E" w14:textId="77777777" w:rsidR="00A20016" w:rsidRDefault="00A20016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F" w14:textId="77777777" w:rsidR="00A20016" w:rsidRDefault="00A20016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20" w14:textId="77777777" w:rsidR="00A20016" w:rsidRDefault="00A20016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21" w14:textId="77777777" w:rsidR="00A20016" w:rsidRDefault="00A20016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22" w14:textId="77777777" w:rsidR="00A20016" w:rsidRDefault="00A20016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23" w14:textId="77777777" w:rsidR="00A20016" w:rsidRDefault="00A20016">
      <w:pPr>
        <w:widowControl w:val="0"/>
        <w:spacing w:before="254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24" w14:textId="77777777" w:rsidR="00A20016" w:rsidRDefault="00A20016">
      <w:pPr>
        <w:widowControl w:val="0"/>
        <w:spacing w:before="254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25" w14:textId="77777777" w:rsidR="00A20016" w:rsidRDefault="00A20016">
      <w:pPr>
        <w:widowControl w:val="0"/>
        <w:spacing w:before="254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26" w14:textId="77777777" w:rsidR="00A20016" w:rsidRDefault="00A20016">
      <w:pPr>
        <w:widowControl w:val="0"/>
        <w:spacing w:before="254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27" w14:textId="77777777" w:rsidR="00A20016" w:rsidRDefault="000E227D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RIO DE JANEIRO</w:t>
      </w:r>
    </w:p>
    <w:p w14:paraId="00000028" w14:textId="77777777" w:rsidR="00A20016" w:rsidRDefault="000E227D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A20016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2026</w:t>
      </w:r>
    </w:p>
    <w:p w14:paraId="00000029" w14:textId="77777777" w:rsidR="00A20016" w:rsidRDefault="000E227D">
      <w:pPr>
        <w:widowControl w:val="0"/>
        <w:spacing w:before="5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UNISUAM</w:t>
      </w:r>
    </w:p>
    <w:p w14:paraId="0000002A" w14:textId="77777777" w:rsidR="00A20016" w:rsidRDefault="00A20016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2B" w14:textId="77777777" w:rsidR="00A20016" w:rsidRDefault="00A20016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2C" w14:textId="77777777" w:rsidR="00A20016" w:rsidRDefault="00A20016">
      <w:pPr>
        <w:widowControl w:val="0"/>
        <w:spacing w:line="36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A20016" w:rsidRDefault="00A20016">
      <w:pPr>
        <w:widowControl w:val="0"/>
        <w:spacing w:line="36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2E" w14:textId="77777777" w:rsidR="00A20016" w:rsidRDefault="00A20016">
      <w:pPr>
        <w:widowControl w:val="0"/>
        <w:spacing w:line="36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2F" w14:textId="77777777" w:rsidR="00A20016" w:rsidRDefault="00A20016">
      <w:pPr>
        <w:widowControl w:val="0"/>
        <w:spacing w:line="362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30" w14:textId="77777777" w:rsidR="00A20016" w:rsidRDefault="000E227D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TRABALHO DA DISCIPLINA PROJETO EM GERÊNCIA SOFTWARES</w:t>
      </w:r>
    </w:p>
    <w:p w14:paraId="00000031" w14:textId="77777777" w:rsidR="00A20016" w:rsidRDefault="00A20016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32" w14:textId="77777777" w:rsidR="00A20016" w:rsidRDefault="00A20016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33" w14:textId="77777777" w:rsidR="00A20016" w:rsidRDefault="00A20016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34" w14:textId="77777777" w:rsidR="00A20016" w:rsidRDefault="00A20016">
      <w:pPr>
        <w:widowControl w:val="0"/>
        <w:spacing w:before="7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35" w14:textId="77777777" w:rsidR="00A20016" w:rsidRDefault="00A20016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36" w14:textId="77777777" w:rsidR="00A20016" w:rsidRDefault="00A20016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37" w14:textId="77777777" w:rsidR="00A20016" w:rsidRDefault="00A20016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38" w14:textId="77777777" w:rsidR="00A20016" w:rsidRDefault="00A20016">
      <w:pPr>
        <w:widowControl w:val="0"/>
        <w:spacing w:before="94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39" w14:textId="77777777" w:rsidR="00A20016" w:rsidRDefault="000E227D">
      <w:pPr>
        <w:widowControl w:val="0"/>
        <w:spacing w:line="360" w:lineRule="auto"/>
        <w:ind w:left="4776" w:right="2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Trabalho da disciplina Projeto em Gerência Softwares apresentado ao curso de Análise e Desenvolvimento de Sistemas da UNISUAM</w:t>
      </w:r>
    </w:p>
    <w:p w14:paraId="0000003A" w14:textId="77777777" w:rsidR="00A20016" w:rsidRDefault="000E227D">
      <w:pPr>
        <w:widowControl w:val="0"/>
        <w:spacing w:line="360" w:lineRule="auto"/>
        <w:ind w:left="4776" w:right="2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3B" w14:textId="77777777" w:rsidR="00A20016" w:rsidRDefault="00A20016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C" w14:textId="77777777" w:rsidR="00A20016" w:rsidRDefault="00A20016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D" w14:textId="77777777" w:rsidR="00A20016" w:rsidRDefault="00A20016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E" w14:textId="77777777" w:rsidR="00A20016" w:rsidRDefault="00A20016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F" w14:textId="77777777" w:rsidR="00A20016" w:rsidRDefault="00A20016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A20016" w:rsidRDefault="00A20016">
      <w:pPr>
        <w:widowControl w:val="0"/>
        <w:spacing w:before="139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A20016" w:rsidRDefault="000E227D">
      <w:pPr>
        <w:widowControl w:val="0"/>
        <w:spacing w:line="240" w:lineRule="auto"/>
        <w:ind w:left="23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Professora: KELLY NERY</w:t>
      </w:r>
    </w:p>
    <w:p w14:paraId="00000042" w14:textId="77777777" w:rsidR="00A20016" w:rsidRDefault="00A20016">
      <w:pPr>
        <w:widowControl w:val="0"/>
        <w:spacing w:line="240" w:lineRule="auto"/>
        <w:ind w:left="239"/>
        <w:rPr>
          <w:rFonts w:ascii="Times New Roman" w:eastAsia="Times New Roman" w:hAnsi="Times New Roman" w:cs="Times New Roman"/>
          <w:sz w:val="24"/>
          <w:szCs w:val="24"/>
        </w:rPr>
      </w:pPr>
    </w:p>
    <w:p w14:paraId="00000043" w14:textId="77777777" w:rsidR="00A20016" w:rsidRDefault="00A20016">
      <w:pPr>
        <w:widowControl w:val="0"/>
        <w:spacing w:line="362" w:lineRule="auto"/>
        <w:ind w:right="649"/>
        <w:rPr>
          <w:rFonts w:ascii="Times New Roman" w:eastAsia="Times New Roman" w:hAnsi="Times New Roman" w:cs="Times New Roman"/>
          <w:sz w:val="24"/>
          <w:szCs w:val="24"/>
        </w:rPr>
      </w:pPr>
    </w:p>
    <w:p w14:paraId="00000044" w14:textId="77777777" w:rsidR="00A20016" w:rsidRDefault="00A20016">
      <w:pPr>
        <w:widowControl w:val="0"/>
        <w:spacing w:line="362" w:lineRule="auto"/>
        <w:ind w:right="649"/>
        <w:rPr>
          <w:rFonts w:ascii="Times New Roman" w:eastAsia="Times New Roman" w:hAnsi="Times New Roman" w:cs="Times New Roman"/>
          <w:sz w:val="24"/>
          <w:szCs w:val="24"/>
        </w:rPr>
      </w:pPr>
    </w:p>
    <w:p w14:paraId="00000045" w14:textId="77777777" w:rsidR="00A20016" w:rsidRDefault="00A20016">
      <w:pPr>
        <w:widowControl w:val="0"/>
        <w:spacing w:line="362" w:lineRule="auto"/>
        <w:ind w:right="649"/>
        <w:rPr>
          <w:rFonts w:ascii="Times New Roman" w:eastAsia="Times New Roman" w:hAnsi="Times New Roman" w:cs="Times New Roman"/>
          <w:sz w:val="24"/>
          <w:szCs w:val="24"/>
        </w:rPr>
      </w:pPr>
    </w:p>
    <w:p w14:paraId="00000046" w14:textId="77777777" w:rsidR="00A20016" w:rsidRDefault="00A20016">
      <w:pPr>
        <w:widowControl w:val="0"/>
        <w:spacing w:line="362" w:lineRule="auto"/>
        <w:ind w:right="649"/>
        <w:rPr>
          <w:rFonts w:ascii="Times New Roman" w:eastAsia="Times New Roman" w:hAnsi="Times New Roman" w:cs="Times New Roman"/>
          <w:sz w:val="24"/>
          <w:szCs w:val="24"/>
        </w:rPr>
      </w:pPr>
    </w:p>
    <w:p w14:paraId="00000047" w14:textId="77777777" w:rsidR="00A20016" w:rsidRDefault="00A20016">
      <w:pPr>
        <w:widowControl w:val="0"/>
        <w:spacing w:line="362" w:lineRule="auto"/>
        <w:ind w:right="649"/>
        <w:rPr>
          <w:rFonts w:ascii="Times New Roman" w:eastAsia="Times New Roman" w:hAnsi="Times New Roman" w:cs="Times New Roman"/>
          <w:sz w:val="24"/>
          <w:szCs w:val="24"/>
        </w:rPr>
      </w:pPr>
    </w:p>
    <w:p w14:paraId="00000048" w14:textId="77777777" w:rsidR="00A20016" w:rsidRDefault="00A20016">
      <w:pPr>
        <w:widowControl w:val="0"/>
        <w:spacing w:before="156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49" w14:textId="77777777" w:rsidR="00A20016" w:rsidRDefault="000E227D">
      <w:pPr>
        <w:widowControl w:val="0"/>
        <w:spacing w:before="1" w:line="360" w:lineRule="auto"/>
        <w:ind w:left="2871" w:right="356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RIO DE JANEIRO </w:t>
      </w:r>
    </w:p>
    <w:p w14:paraId="0000004A" w14:textId="77777777" w:rsidR="00A20016" w:rsidRDefault="000E227D">
      <w:pPr>
        <w:widowControl w:val="0"/>
        <w:spacing w:before="1" w:line="360" w:lineRule="auto"/>
        <w:ind w:left="2871" w:right="356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2026</w:t>
      </w:r>
    </w:p>
    <w:p w14:paraId="0000004B" w14:textId="77777777" w:rsidR="00A20016" w:rsidRDefault="00A20016">
      <w:pPr>
        <w:widowControl w:val="0"/>
        <w:spacing w:before="1" w:line="360" w:lineRule="auto"/>
        <w:ind w:left="2871" w:right="356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4C" w14:textId="77777777" w:rsidR="00A20016" w:rsidRDefault="00A20016">
      <w:pPr>
        <w:widowControl w:val="0"/>
        <w:spacing w:before="1" w:line="360" w:lineRule="auto"/>
        <w:ind w:left="2871" w:right="356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4D" w14:textId="77777777" w:rsidR="00A20016" w:rsidRDefault="000E227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heading=h.meo7m9d2i4jp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1 - Definir a empresa e o contexto</w:t>
      </w:r>
    </w:p>
    <w:p w14:paraId="0000004E" w14:textId="77777777" w:rsidR="00A20016" w:rsidRDefault="000E22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wz1x2fga5bnq" w:colFirst="0" w:colLast="0"/>
      <w:bookmarkEnd w:id="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Clínica São Victor, localizada no Rio de Janeiro, atua no segmento de saúde, com foco na prestação de serviços médicos e assistenciais voltados ao bem-estar e à qualidade de vida de seus pacientes. Entre os principais 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erviços oferecidos, destacam-se consultas médicas em diversas especialidades, exames diagnósticos, acompanhamento clínico </w:t>
      </w:r>
      <w:r>
        <w:rPr>
          <w:rFonts w:ascii="Times New Roman" w:eastAsia="Times New Roman" w:hAnsi="Times New Roman" w:cs="Times New Roman"/>
          <w:sz w:val="24"/>
          <w:szCs w:val="24"/>
        </w:rPr>
        <w:t>e procedimentos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ambulatoriais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Clínica São Victor também pode atuar na prevenção de doenças, promovendo check-ups regulares e orient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ações voltadas à promoção da saúde e ao diagnóstico precoce.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Dessa forma, consolida sua atuação no mercado como uma instituição que busca não apenas tratar doenças, mas também contribuir de forma significativa para a melhoria da qualidade de vida da popula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ção atendida.</w:t>
      </w:r>
    </w:p>
    <w:p w14:paraId="0000004F" w14:textId="77777777" w:rsidR="00A20016" w:rsidRDefault="00A200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teik4lrgdcvr" w:colFirst="0" w:colLast="0"/>
      <w:bookmarkEnd w:id="2"/>
    </w:p>
    <w:p w14:paraId="00000050" w14:textId="77777777" w:rsidR="00A20016" w:rsidRDefault="000E227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2 - Modelar o negócio</w:t>
      </w:r>
    </w:p>
    <w:p w14:paraId="00000051" w14:textId="77777777" w:rsidR="00A20016" w:rsidRDefault="000E22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ygzs4z2bxas0" w:colFirst="0" w:colLast="0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Por ser uma empresa prestadora de serviços de saúde, seu principal departamento é o de atendimento ao paciente. Além disso, outros setores importantes são: o financeiro, setor de análise e resultados laboratoriais. Apresenta uma estrutura organizacional bá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sica voltada para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garantir a eficiência no atendimento aos pacientes e o bom funcionamento de suas atividades internas. Como empresa do segmento de saúde, sua organização é dividida em áreas estratégicas que trabalham de forma integrada.</w:t>
      </w:r>
    </w:p>
    <w:p w14:paraId="00000052" w14:textId="77777777" w:rsidR="00A20016" w:rsidRDefault="00A200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bm41z5ijtbzk" w:colFirst="0" w:colLast="0"/>
      <w:bookmarkEnd w:id="4"/>
    </w:p>
    <w:p w14:paraId="00000053" w14:textId="77777777" w:rsidR="00A20016" w:rsidRDefault="000E227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área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administrativa/financeira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é responsável pelo controle de recursos, gestão de pagamentos, faturamento de convênios, contas a pagar e a receber, além do planejamento financeiro da clínica. Esse setor garante a sustentabilidade econômica da instituição.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00000054" w14:textId="77777777" w:rsidR="00A20016" w:rsidRDefault="000E227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tor de recursos humanos (RH)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cuida da gestão de pessoas, incluindo recrutamento e seleção de profissionais da saúde e administrativos, treinamentos, controle de escalas e desenvolvimento da equipe, assegurando que a clínica conte com colaboradores qualific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ados e alinhados aos seus valores.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00000055" w14:textId="77777777" w:rsidR="00A20016" w:rsidRDefault="000E227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área de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atendimento/recepção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é o primeiro contato com o paciente, sendo responsável pelo agendamento de consultas, organização de prontuários, orientação ao público e suporte geral, desempenhando papel fundamental na 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xperiência do paciente.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00000056" w14:textId="77777777" w:rsidR="00A20016" w:rsidRDefault="000E227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corpo clínico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constitui uma das principais áreas da organização, sendo formado por médicos, enfermeiros e outros profissionais da saúde. Esse setor é responsável pela realização de consultas, diagnósticos, tratamentos e acompanha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mento dos pacientes.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00000057" w14:textId="77777777" w:rsidR="00A20016" w:rsidRDefault="000E227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área de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exames e apoio diagnóstico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realiza procedimentos como exames laboratoriais ou de imagem, auxiliando o corpo clínico na definição de diagnósticos mais precisos.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00000058" w14:textId="77777777" w:rsidR="00A20016" w:rsidRDefault="000E227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Além disso, a clínica conta com setores de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logística e suprimen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responsáveis pela compra e controle de materiais médicos e medicamentos, e de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tecnologia da informação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que gerencia sistemas, prontuários eletrônicos e infraestrutura digital. Essa estrutura organizacional permite que a Clínica São Victor opere de fo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rma eficiente, integrada e focada na qualidade do atendimento prestado aos seus pacientes.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00000059" w14:textId="77777777" w:rsidR="00A20016" w:rsidRDefault="000E227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heading=h.o5g7u6bt282i" w:colFirst="0" w:colLast="0"/>
      <w:bookmarkEnd w:id="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3 - Definir o escopo do ERP</w:t>
      </w:r>
    </w:p>
    <w:p w14:paraId="0000005A" w14:textId="77777777" w:rsidR="00A20016" w:rsidRDefault="000E227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clínica pode ser caracterizada como uma organização de pequeno a médio porte no setor de saúde, com estrutura enxuta e funcional. Seu </w:t>
      </w:r>
      <w:r>
        <w:rPr>
          <w:rFonts w:ascii="Times New Roman" w:eastAsia="Times New Roman" w:hAnsi="Times New Roman" w:cs="Times New Roman"/>
          <w:sz w:val="24"/>
          <w:szCs w:val="24"/>
        </w:rPr>
        <w:t>quadro de colaboradores é estimado entre 80 e 100 profissionais, incluindo médicos, enfermeiros, técnicos, equipe administrativa, recepcionistas e apoio operacional. No que se refere ao uso de um sistema ERP, estima-se que entre 20 e 60 usuários utilizem 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iretamente o ERP, que contempla a implantação dos módulos de Financeiro, Recepção/Atendimento, Recursos Humanos, Estoque e Suprimentos, Compras, Prontuário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Eletrônico  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Relatórios Gerenciais. Esses módulos darão suporte aos principais processos da clínica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como agendamento e atendimento de pacientes, faturamento, controle financeiro, gestão de pessoas, controle de estoque, compras e acompanhamento clínico. Como limites do projeto, não estão previstas, nesta fase inicial, integrações complexas com sistemas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externos, módulos avançados de Business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Intelligence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desenvolvimento de aplicativos mobile, automação de equipamentos médicos ou customizações de alta complexidade, podendo tais itens ser considerados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futuramente.Para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garantir a adequação do sistema às ne</w:t>
      </w:r>
      <w:r>
        <w:rPr>
          <w:rFonts w:ascii="Times New Roman" w:eastAsia="Times New Roman" w:hAnsi="Times New Roman" w:cs="Times New Roman"/>
          <w:sz w:val="24"/>
          <w:szCs w:val="24"/>
        </w:rPr>
        <w:t>cessidades da clínica, serão avaliadas pelas críticas do ERP, como agendamento, cadastro de pacientes, módulo financeiro, prontuário eletrônico e controle de estoque, assegurando usabilidade, aderência aos processos e eficiência na operação.</w:t>
      </w:r>
    </w:p>
    <w:p w14:paraId="0000005B" w14:textId="77777777" w:rsidR="00A20016" w:rsidRDefault="000E22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4 - Estruturar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 projeto:</w:t>
      </w:r>
    </w:p>
    <w:p w14:paraId="0000005C" w14:textId="77777777" w:rsidR="00A20016" w:rsidRDefault="000E22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EAP será composta pelas seguintes fases principais:</w:t>
      </w:r>
    </w:p>
    <w:p w14:paraId="0000005D" w14:textId="77777777" w:rsidR="00A20016" w:rsidRDefault="000E22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Iniciação do projeto: definição de objetivos, escopo e levantamento de requisitos junto aos setores da clínica;</w:t>
      </w:r>
    </w:p>
    <w:p w14:paraId="0000005E" w14:textId="77777777" w:rsidR="00A20016" w:rsidRDefault="000E22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Planejamento: definição de cronograma, recursos, responsabilidades e estratégias de implantação;</w:t>
      </w:r>
    </w:p>
    <w:p w14:paraId="0000005F" w14:textId="77777777" w:rsidR="00A20016" w:rsidRDefault="000E22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Seleção e aquisição do ER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escolha do forneced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e contratação da solução;</w:t>
      </w:r>
    </w:p>
    <w:p w14:paraId="00000060" w14:textId="77777777" w:rsidR="00A20016" w:rsidRDefault="000E22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Implantação e configuração: parametrização dos módulos, integração entre áreas e adequação aos processos da clínica;</w:t>
      </w:r>
    </w:p>
    <w:p w14:paraId="00000061" w14:textId="77777777" w:rsidR="00A20016" w:rsidRDefault="000E22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Migração de dados: transferência de informações dos sistemas atuais ou registros manuais para o novo sistema;</w:t>
      </w:r>
    </w:p>
    <w:p w14:paraId="00000062" w14:textId="77777777" w:rsidR="00A20016" w:rsidRDefault="000E22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Testes e validação: verificação do funcionamento do sistema e ajustes necessários;</w:t>
      </w:r>
    </w:p>
    <w:p w14:paraId="00000063" w14:textId="77777777" w:rsidR="00A20016" w:rsidRDefault="000E22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Treinamento de usuários: capacitação dos colaboradores para utilização do ERP;</w:t>
      </w:r>
    </w:p>
    <w:p w14:paraId="00000064" w14:textId="77777777" w:rsidR="00A20016" w:rsidRDefault="000E22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Implantação final (go-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live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): entrada em operação do sistema;</w:t>
      </w:r>
    </w:p>
    <w:p w14:paraId="00000065" w14:textId="77777777" w:rsidR="00A20016" w:rsidRDefault="000E22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Suporte e acompanhamento: monitor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amento pós-implantação e correção de eventuais falhas.</w:t>
      </w:r>
    </w:p>
    <w:p w14:paraId="00000066" w14:textId="77777777" w:rsidR="00A20016" w:rsidRDefault="00A200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7" w14:textId="77777777" w:rsidR="00A20016" w:rsidRDefault="000E22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5 - Elaborar o cronograma</w:t>
      </w:r>
    </w:p>
    <w:p w14:paraId="00000068" w14:textId="77777777" w:rsidR="00A20016" w:rsidRDefault="00A200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69" w14:textId="77777777" w:rsidR="00A20016" w:rsidRDefault="000E227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5.1 - Marcos importantes</w:t>
      </w:r>
    </w:p>
    <w:p w14:paraId="0000006A" w14:textId="77777777" w:rsidR="00A20016" w:rsidRDefault="000E227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Aprovação inicial do projeto</w:t>
      </w:r>
    </w:p>
    <w:p w14:paraId="0000006B" w14:textId="77777777" w:rsidR="00A20016" w:rsidRDefault="000E227D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Definição do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escopo e requisitos concluída</w:t>
      </w:r>
      <w:proofErr w:type="gramEnd"/>
    </w:p>
    <w:p w14:paraId="0000006C" w14:textId="77777777" w:rsidR="00A20016" w:rsidRDefault="000E227D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Seleção e contratação do ERP realizada</w:t>
      </w:r>
    </w:p>
    <w:p w14:paraId="0000006D" w14:textId="77777777" w:rsidR="00A20016" w:rsidRDefault="000E227D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Configuração do sistema finalizada</w:t>
      </w:r>
    </w:p>
    <w:p w14:paraId="0000006E" w14:textId="77777777" w:rsidR="00A20016" w:rsidRDefault="000E227D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Migração de dados concluída</w:t>
      </w:r>
    </w:p>
    <w:p w14:paraId="0000006F" w14:textId="77777777" w:rsidR="00A20016" w:rsidRDefault="000E227D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Testes e validação aprovados</w:t>
      </w:r>
    </w:p>
    <w:p w14:paraId="00000070" w14:textId="77777777" w:rsidR="00A20016" w:rsidRDefault="000E227D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Treinamento dos usuários concluído</w:t>
      </w:r>
    </w:p>
    <w:p w14:paraId="00000071" w14:textId="77777777" w:rsidR="00A20016" w:rsidRDefault="000E227D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Implantação final (go-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live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 realizada</w:t>
      </w:r>
    </w:p>
    <w:p w14:paraId="00000072" w14:textId="77777777" w:rsidR="00A20016" w:rsidRDefault="000E227D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Início do suporte pós-implantação</w:t>
      </w:r>
    </w:p>
    <w:p w14:paraId="00000073" w14:textId="77777777" w:rsidR="00A20016" w:rsidRDefault="00A2001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74" w14:textId="77777777" w:rsidR="00A20016" w:rsidRDefault="000E227D">
      <w:pPr>
        <w:spacing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5.2 - Estimativa de duração</w:t>
      </w:r>
    </w:p>
    <w:p w14:paraId="00000075" w14:textId="77777777" w:rsidR="00A20016" w:rsidRDefault="000E227D">
      <w:pPr>
        <w:spacing w:line="240" w:lineRule="auto"/>
        <w:ind w:left="720"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Por ser uma empresa pequena, o projeto possui duração estimada de aproximadamente 16 semanas, distribuídas da seguinte forma:</w:t>
      </w:r>
    </w:p>
    <w:p w14:paraId="00000076" w14:textId="77777777" w:rsidR="00A20016" w:rsidRDefault="000E227D">
      <w:pPr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Iniciação do projeto: 1 semana</w:t>
      </w:r>
    </w:p>
    <w:p w14:paraId="00000077" w14:textId="77777777" w:rsidR="00A20016" w:rsidRDefault="000E227D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Planejamento: 2 semanas</w:t>
      </w:r>
    </w:p>
    <w:p w14:paraId="00000078" w14:textId="77777777" w:rsidR="00A20016" w:rsidRDefault="000E227D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Seleção e aq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uisição do ERP: 3 semanas</w:t>
      </w:r>
    </w:p>
    <w:p w14:paraId="00000079" w14:textId="77777777" w:rsidR="00A20016" w:rsidRDefault="000E227D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Implantação e configuração: 4 semanas</w:t>
      </w:r>
    </w:p>
    <w:p w14:paraId="0000007A" w14:textId="77777777" w:rsidR="00A20016" w:rsidRDefault="000E227D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Migração de dados: 2 semanas</w:t>
      </w:r>
    </w:p>
    <w:p w14:paraId="0000007B" w14:textId="77777777" w:rsidR="00A20016" w:rsidRDefault="000E227D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Testes e validação: 2 semanas</w:t>
      </w:r>
    </w:p>
    <w:p w14:paraId="0000007C" w14:textId="77777777" w:rsidR="00A20016" w:rsidRDefault="000E227D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Treinamento de usuários: 1 semana</w:t>
      </w:r>
    </w:p>
    <w:p w14:paraId="0000007D" w14:textId="77777777" w:rsidR="00A20016" w:rsidRDefault="000E227D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Implantação final (go-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live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 1 semana</w:t>
      </w:r>
    </w:p>
    <w:p w14:paraId="0000007E" w14:textId="77777777" w:rsidR="00A20016" w:rsidRDefault="000E227D">
      <w:pPr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Suporte inicial: 2 semanas</w:t>
      </w:r>
    </w:p>
    <w:p w14:paraId="0000007F" w14:textId="77777777" w:rsidR="00A20016" w:rsidRDefault="00A200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80" w14:textId="77777777" w:rsidR="00A20016" w:rsidRDefault="00A200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81" w14:textId="29964F77" w:rsidR="00A20016" w:rsidRDefault="000E227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Estima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custos e recursos</w:t>
      </w:r>
    </w:p>
    <w:p w14:paraId="57098734" w14:textId="50DF627F" w:rsidR="00F337E5" w:rsidRDefault="00F337E5" w:rsidP="00F337E5">
      <w:pPr>
        <w:pStyle w:val="NormalWeb"/>
      </w:pPr>
      <w:r w:rsidRPr="00F337E5">
        <w:t xml:space="preserve">A estimativa de custos e recursos na implantação de um sistema ERP envolve principalmente a alocação de uma equipe composta por um gerente de projeto, profissionais de TI, consultores do ERP, além de representantes das áreas da clínica como financeiro, recepção e atendimento, o que gera um custo mensal estimado entre </w:t>
      </w:r>
      <w:r w:rsidRPr="00F337E5">
        <w:rPr>
          <w:rStyle w:val="Forte"/>
          <w:b w:val="0"/>
          <w:bCs w:val="0"/>
        </w:rPr>
        <w:t>R$ 15.000 e R$ 40.000</w:t>
      </w:r>
      <w:r w:rsidRPr="00F337E5">
        <w:t xml:space="preserve"> durante o período do projeto, considerando horas de trabalho, possíveis contratações externas e dedicação parcial dos colaboradores internos. O treinamento inclui a capacitação dos usuários para utilização do sistema, exigindo investimento em instrutores, materiais e tempo de adaptação da equipe, com custo aproximado entre</w:t>
      </w:r>
      <w:r w:rsidRPr="00F337E5">
        <w:rPr>
          <w:b/>
          <w:bCs/>
        </w:rPr>
        <w:t xml:space="preserve"> </w:t>
      </w:r>
      <w:r w:rsidRPr="00F337E5">
        <w:rPr>
          <w:rStyle w:val="Forte"/>
          <w:b w:val="0"/>
          <w:bCs w:val="0"/>
        </w:rPr>
        <w:t>R$ 5.000 e R$ 15.000</w:t>
      </w:r>
      <w:r w:rsidRPr="00F337E5">
        <w:rPr>
          <w:b/>
          <w:bCs/>
        </w:rPr>
        <w:t>,</w:t>
      </w:r>
      <w:r w:rsidRPr="00F337E5">
        <w:t xml:space="preserve"> podendo impactar temporariamente a produtividade. A infraestrutura considera a necessidade de computadores adequados, rede estável, possíveis servidores ou contratação de serviços em nuvem, além de custos com manutenção e suporte técnico, com um investimento inicial entre </w:t>
      </w:r>
      <w:r w:rsidRPr="00F337E5">
        <w:rPr>
          <w:rStyle w:val="Forte"/>
          <w:b w:val="0"/>
          <w:bCs w:val="0"/>
        </w:rPr>
        <w:t>R$ 10.000 e R$ 30.000</w:t>
      </w:r>
      <w:r w:rsidRPr="00F337E5">
        <w:t xml:space="preserve"> e despesas mensais entre </w:t>
      </w:r>
      <w:r w:rsidRPr="00F337E5">
        <w:rPr>
          <w:rStyle w:val="Forte"/>
          <w:b w:val="0"/>
          <w:bCs w:val="0"/>
        </w:rPr>
        <w:t>R$ 1.000 e R$ 3.000</w:t>
      </w:r>
      <w:r w:rsidRPr="00F337E5">
        <w:t xml:space="preserve">. Já as licenças referem-se à aquisição ou assinatura do sistema ERP e de softwares complementares, que podem ser cobrados por usuário ou módulo, incluindo também taxas de atualização e suporte, com valores entre </w:t>
      </w:r>
      <w:r w:rsidRPr="00F337E5">
        <w:rPr>
          <w:rStyle w:val="Forte"/>
          <w:b w:val="0"/>
          <w:bCs w:val="0"/>
        </w:rPr>
        <w:t>R$</w:t>
      </w:r>
      <w:r w:rsidRPr="00F337E5">
        <w:rPr>
          <w:rStyle w:val="Forte"/>
        </w:rPr>
        <w:t xml:space="preserve"> </w:t>
      </w:r>
      <w:r w:rsidRPr="00F337E5">
        <w:rPr>
          <w:rStyle w:val="Forte"/>
          <w:b w:val="0"/>
          <w:bCs w:val="0"/>
        </w:rPr>
        <w:t>2.000 e R$ 8.000 por mês</w:t>
      </w:r>
      <w:r w:rsidRPr="00F337E5">
        <w:t xml:space="preserve"> e possíveis custos iniciais de implantação entre </w:t>
      </w:r>
      <w:r w:rsidRPr="00F337E5">
        <w:rPr>
          <w:rStyle w:val="Forte"/>
          <w:b w:val="0"/>
          <w:bCs w:val="0"/>
        </w:rPr>
        <w:t>R$ 5.000 e R$ 20.000</w:t>
      </w:r>
      <w:r w:rsidRPr="00F337E5">
        <w:t>. No total, o investimento inicial estimado fica entr</w:t>
      </w:r>
      <w:r w:rsidRPr="00F337E5">
        <w:rPr>
          <w:b/>
          <w:bCs/>
        </w:rPr>
        <w:t xml:space="preserve">e </w:t>
      </w:r>
      <w:r w:rsidRPr="00F337E5">
        <w:rPr>
          <w:rStyle w:val="Forte"/>
          <w:b w:val="0"/>
          <w:bCs w:val="0"/>
        </w:rPr>
        <w:t>R$ 50.000 e R$ 120.000</w:t>
      </w:r>
      <w:r w:rsidRPr="00F337E5">
        <w:t xml:space="preserve">, com custos mensais recorrentes entre </w:t>
      </w:r>
      <w:r w:rsidRPr="00F337E5">
        <w:rPr>
          <w:rStyle w:val="Forte"/>
          <w:b w:val="0"/>
          <w:bCs w:val="0"/>
        </w:rPr>
        <w:t>R$ 3.000 e R$ 10.000</w:t>
      </w:r>
      <w:r w:rsidRPr="00F337E5">
        <w:t>.</w:t>
      </w:r>
    </w:p>
    <w:p w14:paraId="00000082" w14:textId="24747581" w:rsidR="00A20016" w:rsidRDefault="000E227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="00F337E5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Identificar riscos</w:t>
      </w:r>
    </w:p>
    <w:p w14:paraId="22CC8CA3" w14:textId="172728B1" w:rsidR="00466CF8" w:rsidRPr="00466CF8" w:rsidRDefault="00466CF8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6CF8">
        <w:rPr>
          <w:rFonts w:ascii="Times New Roman" w:eastAsia="Times New Roman" w:hAnsi="Times New Roman" w:cs="Times New Roman"/>
          <w:sz w:val="24"/>
          <w:szCs w:val="24"/>
        </w:rPr>
        <w:t xml:space="preserve">Alguns riscos comuns podem ocorrer, como a resistência dos usuários, que acontece quando os funcionários têm dificuldade em aceitar o novo sistema ou preferem continuar utilizando métodos antigos, o que pode comprometer o novo método da solução. Também podem surgir falhas técnicas, como instabilidade do sistema, erros de integração ou problemas na migração de dados, impactando o funcionamento das operações. Outro risco relevante são os atrasos no cronograma, que podem ser causados por falta de planejamento, indisponibilidade da equipe ou imprevistos durante a implantação. Para mitigar esses riscos, é importante investir em ações como comunicação clara e envolvimento dos usuários desde o início do projeto, além de </w:t>
      </w:r>
      <w:r w:rsidRPr="00466CF8">
        <w:rPr>
          <w:rFonts w:ascii="Times New Roman" w:eastAsia="Times New Roman" w:hAnsi="Times New Roman" w:cs="Times New Roman"/>
          <w:sz w:val="24"/>
          <w:szCs w:val="24"/>
        </w:rPr>
        <w:lastRenderedPageBreak/>
        <w:t>treinamentos adequados para reduzir a resistência. No caso das falhas técnicas, recomenda-se realizar testes prévios, validações e contar com suporte técnico especializado. Já para evitar atrasos, é essencial um bom planejamento, definição de prazos realistas, acompanhamento constante do progresso e adoção de planos de contingência para lidar com imprevistos.</w:t>
      </w:r>
    </w:p>
    <w:p w14:paraId="293B4B10" w14:textId="77777777" w:rsidR="00053DFB" w:rsidRPr="00466CF8" w:rsidRDefault="00053DF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3" w14:textId="58C79D93" w:rsidR="00A20016" w:rsidRDefault="000E227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8 - Planejar comunicação e treinamento</w:t>
      </w:r>
    </w:p>
    <w:p w14:paraId="42A5F6A6" w14:textId="45717648" w:rsidR="00AD7BC0" w:rsidRDefault="00AD7BC0" w:rsidP="00AD7BC0">
      <w:pPr>
        <w:pStyle w:val="NormalWeb"/>
      </w:pPr>
      <w:r>
        <w:t xml:space="preserve">O </w:t>
      </w:r>
      <w:r>
        <w:t xml:space="preserve">planejamento de comunicação deve considerar que serão comunicados todos os envolvidos no processo, incluindo a equipe administrativa, recepção, profissionais de saúde, setor financeiro e a gestão da clínica, garantindo que cada grupo receba informações claras sobre mudanças, prazos e impactos no trabalho. A comunicação deve ser feita por meio de reuniões periódicas, e-mails informativos e avisos internos, mantendo todos atualizados ao longo do </w:t>
      </w:r>
      <w:proofErr w:type="spellStart"/>
      <w:proofErr w:type="gramStart"/>
      <w:r>
        <w:t>projeto.</w:t>
      </w:r>
      <w:r>
        <w:t>O</w:t>
      </w:r>
      <w:proofErr w:type="spellEnd"/>
      <w:proofErr w:type="gramEnd"/>
      <w:r>
        <w:t xml:space="preserve"> </w:t>
      </w:r>
      <w:r>
        <w:t>treinamento será realizado de forma prática e direcionada por área, com demonstrações do sistema, simulações de uso no dia a dia e suporte inicial após a implantação, podendo incluir treinamentos presenciais ou online, além de materiais de apoio como manuais e vídeos. Já a estratégia de engajamento envolve incentivar a participação dos colaboradores desde o início, esclarecer benefícios do sistema, oferecer suporte contínuo e valorizar o feedback dos usuários, ajudando a reduzir resistências e facilitando a adaptação ao novo ERP.</w:t>
      </w:r>
    </w:p>
    <w:p w14:paraId="7CF5019E" w14:textId="77777777" w:rsidR="00AD7BC0" w:rsidRDefault="00AD7BC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84" w14:textId="2A44D02A" w:rsidR="00A20016" w:rsidRDefault="000E227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9 - Planejar implantação (Sprints ou Fases)</w:t>
      </w:r>
    </w:p>
    <w:p w14:paraId="2CF2963A" w14:textId="26857213" w:rsidR="00AD7BC0" w:rsidRPr="00AD7BC0" w:rsidRDefault="00AD7BC0" w:rsidP="00AD7BC0">
      <w:pPr>
        <w:pStyle w:val="NormalWeb"/>
      </w:pPr>
      <w:r>
        <w:t>P</w:t>
      </w:r>
      <w:r>
        <w:t xml:space="preserve">ode ser organizado em fases ou sprints, permitindo uma implementação gradual e mais controlada. A implantação por módulos é uma estratégia eficiente, iniciando pelos setores mais críticos, como financeiro e cadastro de pacientes, e depois avançando para áreas como estoque, faturamento e recursos humanos, reduzindo riscos e facilitando a adaptação da </w:t>
      </w:r>
      <w:proofErr w:type="spellStart"/>
      <w:r>
        <w:t>equipe.O</w:t>
      </w:r>
      <w:proofErr w:type="spellEnd"/>
      <w:r>
        <w:t xml:space="preserve"> backlog de atividades deve incluir todas as tarefas necessárias para a implantação, como configuração do sistema, migração de dados, treinamentos, testes e ajustes, sendo priorizado conforme a importância de cada etapa para o funcionamento da clínica. Esse backlog pode ser acompanhado e atualizado ao longo do projeto, garantindo melhor organização e controle das </w:t>
      </w:r>
      <w:proofErr w:type="spellStart"/>
      <w:proofErr w:type="gramStart"/>
      <w:r>
        <w:t>entregas.Os</w:t>
      </w:r>
      <w:proofErr w:type="spellEnd"/>
      <w:proofErr w:type="gramEnd"/>
      <w:r>
        <w:t xml:space="preserve"> testes e validação são fundamentais para garantir que o sistema funcione corretamente antes do uso completo. Devem ser realizados testes por módulo, validação dos dados migrados e simulações de uso real pelos funcionários, permitindo identificar e corrigir erros antes da implantação definitiva, garantindo mais segurança e eficiência no processo.</w:t>
      </w:r>
    </w:p>
    <w:p w14:paraId="66E51829" w14:textId="77777777" w:rsidR="00543E79" w:rsidRDefault="000E227D" w:rsidP="00543E79">
      <w:pPr>
        <w:widowControl w:val="0"/>
        <w:tabs>
          <w:tab w:val="left" w:pos="479"/>
          <w:tab w:val="left" w:pos="479"/>
        </w:tabs>
        <w:spacing w:before="5" w:line="360" w:lineRule="auto"/>
        <w:jc w:val="both"/>
      </w:pPr>
      <w:bookmarkStart w:id="6" w:name="_heading=h.kohp8iqy6v3" w:colFirst="0" w:colLast="0"/>
      <w:bookmarkEnd w:id="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0 - Definir indicadores e relatórios</w:t>
      </w:r>
      <w:r w:rsidR="00543E79" w:rsidRPr="00543E79">
        <w:t xml:space="preserve"> </w:t>
      </w:r>
    </w:p>
    <w:p w14:paraId="505485F9" w14:textId="77777777" w:rsidR="00543E79" w:rsidRPr="000E227D" w:rsidRDefault="00543E79" w:rsidP="00543E79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u w:val="single"/>
        </w:rPr>
      </w:pPr>
    </w:p>
    <w:p w14:paraId="2C3A71E8" w14:textId="5180AC08" w:rsidR="00543E79" w:rsidRPr="00543E79" w:rsidRDefault="00543E79" w:rsidP="00543E79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E79">
        <w:rPr>
          <w:rFonts w:ascii="Times New Roman" w:eastAsia="Times New Roman" w:hAnsi="Times New Roman" w:cs="Times New Roman"/>
          <w:b/>
          <w:bCs/>
          <w:sz w:val="24"/>
          <w:szCs w:val="24"/>
        </w:rPr>
        <w:t>Os KPIs estratégicos podem incluir tempo médio de atendimento, taxa de ocupação de consultas, faturamento por serviço, controle de estoque e indicadores financeiros, permitindo acompanhar a eficiência operacional e financeira da clínica.</w:t>
      </w:r>
    </w:p>
    <w:p w14:paraId="00000085" w14:textId="5930A9FF" w:rsidR="00A20016" w:rsidRDefault="00543E79" w:rsidP="00543E79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E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Os relatórios gerenciais devem ser configurados para fornecer informações consolidadas </w:t>
      </w:r>
      <w:r w:rsidRPr="00543E7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 detalhadas para gestores e áreas operacionais, como relatórios de agendamento, produção de atendimento, contas a pagar e receber, e performance por setor, possibilitando análises rápidas e embasadas. A política de segurança e acesso define quem pode visualizar, editar ou aprovar informações dentro do ERP, garantindo confidencialidade de dados de pacientes e financeiros, com controles baseados em perfis de usuário, autenticação segura e auditoria de acessos, minimizando riscos de erros ou uso indevido do sistema.</w:t>
      </w:r>
    </w:p>
    <w:p w14:paraId="00000086" w14:textId="77777777" w:rsidR="00A20016" w:rsidRDefault="00A20016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" w:name="_heading=h.xiioetjjtsnj" w:colFirst="0" w:colLast="0"/>
      <w:bookmarkEnd w:id="7"/>
    </w:p>
    <w:p w14:paraId="00000087" w14:textId="77777777" w:rsidR="00A20016" w:rsidRDefault="000E227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" w:name="_heading=h.6x6tvtojwct" w:colFirst="0" w:colLast="0"/>
      <w:bookmarkEnd w:id="8"/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---------------------------------------------------------------------------------</w:t>
      </w:r>
      <w:r>
        <w:rPr>
          <w:rFonts w:ascii="Times New Roman" w:eastAsia="Times New Roman" w:hAnsi="Times New Roman" w:cs="Times New Roman"/>
          <w:sz w:val="24"/>
          <w:szCs w:val="24"/>
        </w:rPr>
        <w:t>-----------------------------</w:t>
      </w:r>
    </w:p>
    <w:p w14:paraId="00000088" w14:textId="77777777" w:rsidR="00A20016" w:rsidRDefault="000E227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9" w:name="_heading=h.g28w4jfg2qzm" w:colFirst="0" w:colLast="0"/>
      <w:bookmarkEnd w:id="9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Planejamento da Implantação de ERP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0000089" w14:textId="77777777" w:rsidR="00A20016" w:rsidRDefault="000E227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0" w:name="_heading=h.x7jjkosxw64x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1) Definir a empresa e o contexto • Segmento (indústria, comércio, serviços) • Problemas atuais de gestão • Objetivos estratégicos </w:t>
      </w:r>
    </w:p>
    <w:p w14:paraId="0000008A" w14:textId="77777777" w:rsidR="00A20016" w:rsidRDefault="000E227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1" w:name="_heading=h.8zekpf50iig0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2) Modelar o negócio • Elaborar Business Model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Canvas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Id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entificar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processos críticos • Definir áreas impactadas </w:t>
      </w:r>
    </w:p>
    <w:p w14:paraId="0000008B" w14:textId="77777777" w:rsidR="00A20016" w:rsidRDefault="000E227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2" w:name="_heading=h.xmca11etyzfd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3) Definir o escopo do ERP • Módulos que serão implantados (Financeiro, Estoque, Compras etc.) • Limites do projeto (o que não será implantado)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Principais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processos atendidos • Protótipo das telas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críticas do fornecedor (validação de aderência) </w:t>
      </w:r>
    </w:p>
    <w:p w14:paraId="0000008C" w14:textId="77777777" w:rsidR="00A20016" w:rsidRDefault="000E227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3" w:name="_heading=h.4mqij2k5ilr5" w:colFirst="0" w:colLast="0"/>
      <w:bookmarkEnd w:id="1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4) Estruturar o projeto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Criar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EAP (WBS) • Definir entregas principais</w:t>
      </w:r>
    </w:p>
    <w:p w14:paraId="0000008D" w14:textId="77777777" w:rsidR="00A20016" w:rsidRDefault="000E227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4" w:name="_heading=h.5yuzp6jcsx1g" w:colFirst="0" w:colLast="0"/>
      <w:bookmarkEnd w:id="1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5) Elaborar o cronograma • Sequência das atividades • Estimativa de duração • Marcos do projeto </w:t>
      </w:r>
    </w:p>
    <w:p w14:paraId="0000008E" w14:textId="77777777" w:rsidR="00A20016" w:rsidRDefault="000E227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5" w:name="_heading=h.5muwv92ny1i9" w:colFirst="0" w:colLast="0"/>
      <w:bookmarkEnd w:id="1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6) Estimar custos e recursos • Equipe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envolvida • Treinamento • Infraestrutura • Licenças </w:t>
      </w:r>
    </w:p>
    <w:p w14:paraId="0000008F" w14:textId="77777777" w:rsidR="00A20016" w:rsidRDefault="000E227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6" w:name="_heading=h.i3cfuk5qjmls" w:colFirst="0" w:colLast="0"/>
      <w:bookmarkEnd w:id="1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7) Identificar riscos • Resistência dos usuários • Falhas técnicas • Atrasos • Plano de mitigação </w:t>
      </w:r>
    </w:p>
    <w:p w14:paraId="00000090" w14:textId="77777777" w:rsidR="00A20016" w:rsidRDefault="000E227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7" w:name="_heading=h.rw98rr7c6aai" w:colFirst="0" w:colLast="0"/>
      <w:bookmarkEnd w:id="1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8) Planejar comunicação e treinamento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Quem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será comunicado • Como será o treinamento • Estratégia de engajamento </w:t>
      </w:r>
    </w:p>
    <w:p w14:paraId="00000091" w14:textId="77777777" w:rsidR="00A20016" w:rsidRDefault="000E227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8" w:name="_heading=h.61ukydnitcbe" w:colFirst="0" w:colLast="0"/>
      <w:bookmarkEnd w:id="1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9) Planejar implantação (Sprints ou Fases) • Implantação por módulos • Backlog de atividades • Testes e validação </w:t>
      </w:r>
    </w:p>
    <w:p w14:paraId="00000092" w14:textId="77777777" w:rsidR="00A20016" w:rsidRDefault="000E227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9" w:name="_heading=h.ee2w651hx6vd" w:colFirst="0" w:colLast="0"/>
      <w:bookmarkEnd w:id="1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10) Definir indicadores 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relatórios • KPIs estratégicos • Relatórios gerenciais • Política de segurança e acesso Módulo: Gerência de Projetos de Software </w:t>
      </w:r>
    </w:p>
    <w:p w14:paraId="00000093" w14:textId="77777777" w:rsidR="00A20016" w:rsidRDefault="00A20016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0" w:name="_heading=h.f0k6c7v0vzi1" w:colFirst="0" w:colLast="0"/>
      <w:bookmarkEnd w:id="20"/>
    </w:p>
    <w:p w14:paraId="00000094" w14:textId="77777777" w:rsidR="00A20016" w:rsidRDefault="000E227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1" w:name="_heading=h.cwrnvzlovssy" w:colFirst="0" w:colLast="0"/>
      <w:bookmarkEnd w:id="21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Entregáveis Esperados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0000095" w14:textId="77777777" w:rsidR="00A20016" w:rsidRDefault="000E227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2" w:name="_heading=h.iv3mrlp5l24t" w:colFirst="0" w:colLast="0"/>
      <w:bookmarkEnd w:id="2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(A) Entrega Preliminar</w:t>
      </w:r>
    </w:p>
    <w:bookmarkStart w:id="23" w:name="_heading=h.uphkhl184k0n" w:colFirst="0" w:colLast="0"/>
    <w:bookmarkEnd w:id="23"/>
    <w:p w14:paraId="00000096" w14:textId="77777777" w:rsidR="00A20016" w:rsidRDefault="000E227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sdt>
        <w:sdtPr>
          <w:tag w:val="goog_rdk_0"/>
          <w:id w:val="975348596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sz w:val="24"/>
              <w:szCs w:val="24"/>
            </w:rPr>
            <w:t xml:space="preserve">(Foco: entendimento do negócio e definição da solução) ✓ Descrição da </w:t>
          </w:r>
          <w:r>
            <w:rPr>
              <w:rFonts w:ascii="Arial Unicode MS" w:eastAsia="Arial Unicode MS" w:hAnsi="Arial Unicode MS" w:cs="Arial Unicode MS"/>
              <w:b/>
              <w:bCs/>
              <w:sz w:val="24"/>
              <w:szCs w:val="24"/>
            </w:rPr>
            <w:lastRenderedPageBreak/>
            <w:t xml:space="preserve">empresa </w:t>
          </w:r>
          <w:r>
            <w:rPr>
              <w:rFonts w:ascii="Arial Unicode MS" w:eastAsia="Arial Unicode MS" w:hAnsi="Arial Unicode MS" w:cs="Arial Unicode MS"/>
              <w:b/>
              <w:bCs/>
              <w:sz w:val="24"/>
              <w:szCs w:val="24"/>
            </w:rPr>
            <w:t xml:space="preserve">fictícia • Segmento • Problemas atuais • Objetivos estratégicos ✓ Business Model </w:t>
          </w:r>
          <w:proofErr w:type="spellStart"/>
          <w:r>
            <w:rPr>
              <w:rFonts w:ascii="Arial Unicode MS" w:eastAsia="Arial Unicode MS" w:hAnsi="Arial Unicode MS" w:cs="Arial Unicode MS"/>
              <w:b/>
              <w:bCs/>
              <w:sz w:val="24"/>
              <w:szCs w:val="24"/>
            </w:rPr>
            <w:t>Canvas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  <w:sz w:val="24"/>
              <w:szCs w:val="24"/>
            </w:rPr>
            <w:t xml:space="preserve"> • Proposta de valor • Clientes • Processos-chave ✓ Mapeamento dos processos principais • Fluxo atual (resumido) ✓ Definição do Escopo do ERP • Módulos que serão implant</w:t>
          </w:r>
          <w:r>
            <w:rPr>
              <w:rFonts w:ascii="Arial Unicode MS" w:eastAsia="Arial Unicode MS" w:hAnsi="Arial Unicode MS" w:cs="Arial Unicode MS"/>
              <w:b/>
              <w:bCs/>
              <w:sz w:val="24"/>
              <w:szCs w:val="24"/>
            </w:rPr>
            <w:t xml:space="preserve">ados • Limites do projeto • Processos atendidos ✓ Protótipo das principais telas • Telas críticas (ex.: Pedido, Estoque, Financeiro) • Justificativa de aderência ao processo </w:t>
          </w:r>
        </w:sdtContent>
      </w:sdt>
    </w:p>
    <w:p w14:paraId="00000097" w14:textId="77777777" w:rsidR="00A20016" w:rsidRDefault="000E227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4" w:name="_heading=h.vblxe0gfhgpo" w:colFirst="0" w:colLast="0"/>
      <w:bookmarkEnd w:id="2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(B) Entrega Final</w:t>
      </w:r>
    </w:p>
    <w:bookmarkStart w:id="25" w:name="_heading=h.gwra977b5wx7" w:colFirst="0" w:colLast="0"/>
    <w:bookmarkEnd w:id="25"/>
    <w:p w14:paraId="00000098" w14:textId="77777777" w:rsidR="00A20016" w:rsidRDefault="000E227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sdt>
        <w:sdtPr>
          <w:tag w:val="goog_rdk_1"/>
          <w:id w:val="-1136828698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sz w:val="24"/>
              <w:szCs w:val="24"/>
            </w:rPr>
            <w:t xml:space="preserve">(Foco: planejamento estruturado da implantação) ✓ EAP (Estrutura Analítica do Projeto) ✓ Cronograma do Projeto ✓ Estimativa de Custos e Recursos ✓ Matriz de Riscos (com plano de mitigação) ✓ Plano de Comunicação e Treinamento ✓ Planejamento da Implantação </w:t>
          </w:r>
          <w:r>
            <w:rPr>
              <w:rFonts w:ascii="Arial Unicode MS" w:eastAsia="Arial Unicode MS" w:hAnsi="Arial Unicode MS" w:cs="Arial Unicode MS"/>
              <w:b/>
              <w:bCs/>
              <w:sz w:val="24"/>
              <w:szCs w:val="24"/>
            </w:rPr>
            <w:t xml:space="preserve">(por fases ou Sprints) ✓ Definição de KPIs e relatórios gerenciais </w:t>
          </w:r>
        </w:sdtContent>
      </w:sdt>
    </w:p>
    <w:p w14:paraId="00000099" w14:textId="77777777" w:rsidR="00A20016" w:rsidRDefault="000E227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6" w:name="_heading=h.4iulxym226do" w:colFirst="0" w:colLast="0"/>
      <w:bookmarkEnd w:id="2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(C) Apresentação</w:t>
      </w:r>
    </w:p>
    <w:bookmarkStart w:id="27" w:name="_heading=h.jkntkilrocdk" w:colFirst="0" w:colLast="0"/>
    <w:bookmarkEnd w:id="27"/>
    <w:p w14:paraId="0000009A" w14:textId="77777777" w:rsidR="00A20016" w:rsidRDefault="000E227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sdt>
        <w:sdtPr>
          <w:tag w:val="goog_rdk_2"/>
          <w:id w:val="562739700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sz w:val="24"/>
              <w:szCs w:val="24"/>
            </w:rPr>
            <w:t>(Defesa) (Foco: argumentação e justificativa das decisões) Os alunos devem apresentar: ✓ Contexto e problema da empresa ✓ Por que escolheram aqueles módulos ✓ Justificat</w:t>
          </w:r>
          <w:r>
            <w:rPr>
              <w:rFonts w:ascii="Arial Unicode MS" w:eastAsia="Arial Unicode MS" w:hAnsi="Arial Unicode MS" w:cs="Arial Unicode MS"/>
              <w:b/>
              <w:bCs/>
              <w:sz w:val="24"/>
              <w:szCs w:val="24"/>
            </w:rPr>
            <w:t xml:space="preserve">iva do protótipo ✓ Principais riscos identificados ✓ Estratégia de implantação ✓ Benefícios esperados após implantação </w:t>
          </w:r>
        </w:sdtContent>
      </w:sdt>
    </w:p>
    <w:sectPr w:rsidR="00A20016">
      <w:pgSz w:w="11909" w:h="16834"/>
      <w:pgMar w:top="1700" w:right="1133" w:bottom="1133" w:left="1700" w:header="1694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D6C09D59-AE26-4C21-9AE1-C3163CA883B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9602893-A60A-4F16-BA4C-9B8704882F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5F548ED-D9F2-4957-8F5F-E561D18501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86FED"/>
    <w:multiLevelType w:val="multilevel"/>
    <w:tmpl w:val="3A96D45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5FD5900"/>
    <w:multiLevelType w:val="multilevel"/>
    <w:tmpl w:val="1DEAE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3DC453A"/>
    <w:multiLevelType w:val="multilevel"/>
    <w:tmpl w:val="E5AA41C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B7513E3"/>
    <w:multiLevelType w:val="multilevel"/>
    <w:tmpl w:val="1B9A23B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016"/>
    <w:rsid w:val="00053DFB"/>
    <w:rsid w:val="000E227D"/>
    <w:rsid w:val="00466CF8"/>
    <w:rsid w:val="00543E79"/>
    <w:rsid w:val="006535DC"/>
    <w:rsid w:val="00A20016"/>
    <w:rsid w:val="00AD7BC0"/>
    <w:rsid w:val="00F33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3F0B1"/>
  <w15:docId w15:val="{288C698E-EDCE-46B9-8829-0AEBD06A4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6535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6535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0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ot+KRtyf0BB0q/vw6dnQgd7JUg==">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2311</Words>
  <Characters>12485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eduarda diniz</cp:lastModifiedBy>
  <cp:revision>2</cp:revision>
  <dcterms:created xsi:type="dcterms:W3CDTF">2026-04-09T18:58:00Z</dcterms:created>
  <dcterms:modified xsi:type="dcterms:W3CDTF">2026-04-09T18:58:00Z</dcterms:modified>
</cp:coreProperties>
</file>