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4E78" w14:textId="77777777" w:rsidR="004F765F" w:rsidRDefault="004F765F">
      <w:pPr>
        <w:widowContro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69444E79" w14:textId="6389AB05" w:rsidR="004F765F" w:rsidRDefault="0026769A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72D5CE" wp14:editId="42DED7AE">
            <wp:extent cx="2466975" cy="1152462"/>
            <wp:effectExtent l="0" t="0" r="0" b="0"/>
            <wp:docPr id="6455351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35118" name="Imagem 6455351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044" cy="117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E7D" w14:textId="77777777" w:rsidR="004F765F" w:rsidRDefault="004F765F" w:rsidP="0026769A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7E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7F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0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1" w14:textId="77777777" w:rsidR="004F765F" w:rsidRDefault="004F765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2" w14:textId="77777777" w:rsidR="004F765F" w:rsidRDefault="004F765F">
      <w:pPr>
        <w:widowControl w:val="0"/>
        <w:spacing w:before="96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3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69444E8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7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A" w14:textId="77777777" w:rsidR="004F765F" w:rsidRDefault="004F765F">
      <w:pPr>
        <w:widowControl w:val="0"/>
        <w:spacing w:before="27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B" w14:textId="77777777"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8C" w14:textId="77777777"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Vinícius Augusto Correia da Mota Formoso - 25204086</w:t>
      </w:r>
    </w:p>
    <w:p w14:paraId="69444E8D" w14:textId="45162A5A" w:rsidR="004F765F" w:rsidRDefault="00A64DBA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Luane Soares da Silva </w:t>
      </w:r>
      <w:r w:rsidR="003C3D91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25106732</w:t>
      </w:r>
      <w:r w:rsidR="003C3D91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Matheus Biosca- </w:t>
      </w:r>
      <w:r w:rsidR="007C79F3">
        <w:rPr>
          <w:rFonts w:ascii="Times New Roman" w:eastAsia="Times New Roman" w:hAnsi="Times New Roman" w:cs="Times New Roman"/>
          <w:b/>
          <w:bCs/>
          <w:sz w:val="24"/>
          <w:szCs w:val="24"/>
        </w:rPr>
        <w:t>25103513</w:t>
      </w:r>
    </w:p>
    <w:p w14:paraId="69444E8F" w14:textId="77777777" w:rsidR="004F765F" w:rsidRDefault="004F765F">
      <w:pPr>
        <w:widowControl w:val="0"/>
        <w:spacing w:line="393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0" w14:textId="77777777" w:rsidR="004F765F" w:rsidRDefault="004F765F">
      <w:pPr>
        <w:widowControl w:val="0"/>
        <w:spacing w:line="393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1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3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7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A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B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C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D" w14:textId="77777777" w:rsidR="004F765F" w:rsidRDefault="004F765F">
      <w:pPr>
        <w:widowControl w:val="0"/>
        <w:spacing w:before="25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9E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RIO DE JANEIRO</w:t>
      </w:r>
    </w:p>
    <w:p w14:paraId="69444E9F" w14:textId="3D453CAB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F765F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</w:t>
      </w:r>
      <w:r w:rsidR="00A73E5E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</w:p>
    <w:p w14:paraId="69444EA0" w14:textId="77777777" w:rsidR="004F765F" w:rsidRDefault="00A64DBA" w:rsidP="00A73E5E">
      <w:pPr>
        <w:widowControl w:val="0"/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UNISUAM</w:t>
      </w:r>
    </w:p>
    <w:p w14:paraId="69444EA1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3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A4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5" w14:textId="77777777" w:rsidR="004F765F" w:rsidRDefault="004F765F">
      <w:pPr>
        <w:widowControl w:val="0"/>
        <w:spacing w:line="362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6" w14:textId="77777777" w:rsidR="004F765F" w:rsidRDefault="004F765F">
      <w:pPr>
        <w:widowControl w:val="0"/>
        <w:spacing w:line="362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7" w14:textId="77777777" w:rsidR="004F765F" w:rsidRDefault="00A64DBA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TRABALHO DA DISCIPLINA PROJETO EM GERÊNCIA SOFTWARES</w:t>
      </w:r>
    </w:p>
    <w:p w14:paraId="69444EA8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9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A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B" w14:textId="77777777" w:rsidR="004F765F" w:rsidRDefault="004F765F">
      <w:pPr>
        <w:widowControl w:val="0"/>
        <w:spacing w:before="7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C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D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E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AF" w14:textId="77777777" w:rsidR="004F765F" w:rsidRDefault="004F765F">
      <w:pPr>
        <w:widowControl w:val="0"/>
        <w:spacing w:before="94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B1" w14:textId="6BFF4654" w:rsidR="004F765F" w:rsidRDefault="00A64DBA" w:rsidP="00EB6321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Trabalho da disciplina Projeto em Gerência Softwares apresentado ao curso de Análise e Desenvolvimento de Sistemas da UNISUAM</w:t>
      </w:r>
      <w:r w:rsidR="00EB632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192C82" w14:textId="77777777" w:rsidR="00EB6321" w:rsidRDefault="00EB6321" w:rsidP="00EB6321">
      <w:pPr>
        <w:widowControl w:val="0"/>
        <w:spacing w:line="360" w:lineRule="auto"/>
        <w:ind w:left="4776" w:right="2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44EB2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3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4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5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6" w14:textId="77777777" w:rsidR="004F765F" w:rsidRDefault="004F765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7" w14:textId="77777777" w:rsidR="004F765F" w:rsidRDefault="004F765F">
      <w:pPr>
        <w:widowControl w:val="0"/>
        <w:spacing w:before="139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44EB9" w14:textId="0BC8793A" w:rsidR="004F765F" w:rsidRDefault="00A64DBA">
      <w:pPr>
        <w:widowControl w:val="0"/>
        <w:spacing w:line="240" w:lineRule="auto"/>
        <w:ind w:left="23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Professora: </w:t>
      </w:r>
      <w:r w:rsidR="00A73E5E" w:rsidRPr="00A73E5E">
        <w:rPr>
          <w:rFonts w:ascii="Times New Roman" w:eastAsia="Times New Roman" w:hAnsi="Times New Roman" w:cs="Times New Roman"/>
          <w:sz w:val="24"/>
          <w:szCs w:val="24"/>
        </w:rPr>
        <w:t>KELLEN NERY</w:t>
      </w:r>
    </w:p>
    <w:p w14:paraId="69444EBA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B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C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D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E" w14:textId="77777777" w:rsidR="004F765F" w:rsidRDefault="004F765F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5B014AF0" w14:textId="77777777" w:rsidR="00A73E5E" w:rsidRDefault="00A73E5E">
      <w:pPr>
        <w:widowControl w:val="0"/>
        <w:spacing w:line="362" w:lineRule="auto"/>
        <w:ind w:right="649"/>
        <w:rPr>
          <w:rFonts w:ascii="Times New Roman" w:eastAsia="Times New Roman" w:hAnsi="Times New Roman" w:cs="Times New Roman"/>
          <w:sz w:val="24"/>
          <w:szCs w:val="24"/>
        </w:rPr>
      </w:pPr>
    </w:p>
    <w:p w14:paraId="69444EBF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0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1" w14:textId="77777777" w:rsidR="004F765F" w:rsidRDefault="004F765F">
      <w:pPr>
        <w:widowControl w:val="0"/>
        <w:spacing w:before="15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2" w14:textId="77777777" w:rsidR="004F765F" w:rsidRDefault="00A64DBA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RIO DE JANEIRO </w:t>
      </w:r>
    </w:p>
    <w:p w14:paraId="19FDEEC7" w14:textId="77777777" w:rsidR="00A73E5E" w:rsidRDefault="00A64DBA" w:rsidP="00A73E5E">
      <w:pPr>
        <w:widowControl w:val="0"/>
        <w:spacing w:before="1" w:line="360" w:lineRule="auto"/>
        <w:ind w:left="2871" w:right="356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2026</w:t>
      </w:r>
      <w:bookmarkStart w:id="0" w:name="_gx3wkrjqf74r" w:colFirst="0" w:colLast="0"/>
      <w:bookmarkEnd w:id="0"/>
    </w:p>
    <w:p w14:paraId="69444EC4" w14:textId="7EABA5A0" w:rsidR="005B247B" w:rsidRDefault="005B247B" w:rsidP="00A73E5E">
      <w:pPr>
        <w:widowControl w:val="0"/>
        <w:spacing w:before="1" w:line="360" w:lineRule="auto"/>
        <w:ind w:right="356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Descrição da empresa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EC5" w14:textId="77777777" w:rsidR="004F765F" w:rsidRPr="005B247B" w:rsidRDefault="0000497B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1.1 -</w:t>
      </w:r>
      <w:r w:rsidR="00A64DBA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Segmento</w:t>
      </w:r>
    </w:p>
    <w:p w14:paraId="69444EC6" w14:textId="77777777" w:rsidR="004F765F" w:rsidRDefault="00A64DBA" w:rsidP="00F22FF9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 Clínica São Victor, localizada no Rio de Janeiro,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pode ser caracterizada como uma organização de pequeno a médio porte no setor de saúde</w:t>
      </w: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, com foco na prestação de serviços médicos e assistenciais voltados ao bem-estar e à qualidade de vida de seus pacientes. Entre os principais serviços oferecidos, destacam-se consultas médicas em diversas especialidades, exames diagnósticos, acompanhamento clínico e procedimentos ambulatoriais. A Clínica São Victor também pode atuar na prevenção de doenças, promovendo check-ups regulares e orientações voltadas à promoção da saúde e ao diagnóstico precoce. Dessa forma, consolida sua atuação no mercado como uma instituição que busca não apenas tratar doenças, mas também contribuir de forma significativa para a melhoria da qualidade de vida da população atendida.</w:t>
      </w:r>
    </w:p>
    <w:p w14:paraId="35C577B5" w14:textId="2D544D21" w:rsidR="00EB6321" w:rsidRDefault="00A64DBA" w:rsidP="00F22FF9">
      <w:pPr>
        <w:spacing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1.2 </w:t>
      </w:r>
      <w:r w:rsidR="00EB6321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>–</w:t>
      </w: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highlight w:val="white"/>
        </w:rPr>
        <w:t xml:space="preserve"> Problemas</w:t>
      </w:r>
    </w:p>
    <w:p w14:paraId="69444EC7" w14:textId="69D54503" w:rsidR="004F765F" w:rsidRDefault="00A64DBA" w:rsidP="00EB6321">
      <w:pPr>
        <w:spacing w:line="360" w:lineRule="auto"/>
        <w:jc w:val="both"/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highlight w:val="white"/>
        </w:rPr>
        <w:t>Atualmente, a clínica sentiu a necessidade da implantação de um sistema ERP no setor financeiro, para otimizar o trabalho, pois é onde está a maior demanda.</w:t>
      </w:r>
    </w:p>
    <w:p w14:paraId="69444EC8" w14:textId="77777777" w:rsidR="004F765F" w:rsidRDefault="004F765F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C7FF45" w14:textId="77777777" w:rsidR="00297856" w:rsidRDefault="002978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444EC9" w14:textId="00E1B421" w:rsidR="004F765F" w:rsidRDefault="00B3589D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2 -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Business Model Canvas</w:t>
      </w:r>
    </w:p>
    <w:p w14:paraId="60F5F9A9" w14:textId="281687FC" w:rsidR="00297856" w:rsidRPr="00297856" w:rsidRDefault="00297856" w:rsidP="00297856">
      <w:pPr>
        <w:pStyle w:val="Legenda"/>
        <w:keepNext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bookmarkStart w:id="1" w:name="_kq4fqo519lsa" w:colFirst="0" w:colLast="0"/>
      <w:bookmarkEnd w:id="1"/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D644E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297856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Modelo de negócios</w:t>
      </w:r>
    </w:p>
    <w:p w14:paraId="69444ECA" w14:textId="77777777" w:rsidR="00BC16CD" w:rsidRDefault="00A64DBA" w:rsidP="00BC16C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444F3B" wp14:editId="69444F3C">
            <wp:extent cx="5956617" cy="421084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6617" cy="4210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2789A" w14:textId="77777777" w:rsidR="00BA29F1" w:rsidRDefault="00BA29F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444ECC" w14:textId="7A302C5A" w:rsidR="003A4F0A" w:rsidRDefault="00F22FF9" w:rsidP="00BA29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3 - Mapeamento dos processos principais:</w:t>
      </w:r>
    </w:p>
    <w:p w14:paraId="70E3076E" w14:textId="625025F3" w:rsidR="00BA29F1" w:rsidRPr="00BA29F1" w:rsidRDefault="00BA29F1" w:rsidP="00BA29F1">
      <w:pPr>
        <w:pStyle w:val="Legenda"/>
        <w:keepNext/>
        <w:jc w:val="both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D644E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Processos principais</w:t>
      </w:r>
    </w:p>
    <w:p w14:paraId="39A8BDC7" w14:textId="274017A5" w:rsidR="00BA29F1" w:rsidRPr="00BA29F1" w:rsidRDefault="00BA29F1" w:rsidP="00BA29F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D7CA4A" wp14:editId="3849F0A4">
            <wp:extent cx="5763260" cy="3842385"/>
            <wp:effectExtent l="0" t="0" r="8890" b="5715"/>
            <wp:docPr id="47533916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9160" name="Imagem 4753391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4ECD" w14:textId="77777777" w:rsidR="00F22F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CE" w14:textId="77777777" w:rsidR="00AA25B1" w:rsidRPr="00AA25B1" w:rsidRDefault="0008718C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 w:rsid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AA25B1"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Recepção e Admissão do Paciente</w:t>
      </w:r>
    </w:p>
    <w:p w14:paraId="69444EC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recepção constitui a etapa inicial do atendimento, sendo responsável pelo registro do paciente no sistema da clínica.</w:t>
      </w:r>
    </w:p>
    <w:p w14:paraId="69444ED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Atividades principais</w:t>
      </w:r>
    </w:p>
    <w:p w14:paraId="69444ED2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Recepção do paciente nas dependências da clínica;</w:t>
      </w:r>
    </w:p>
    <w:p w14:paraId="69444ED3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cadastro ou confirmação de dados;</w:t>
      </w:r>
    </w:p>
    <w:p w14:paraId="69444ED4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Efetivação do check-in no sistema;</w:t>
      </w:r>
    </w:p>
    <w:p w14:paraId="69444ED5" w14:textId="77777777" w:rsidR="00AA25B1" w:rsidRPr="00FC2F4B" w:rsidRDefault="00AA25B1" w:rsidP="00FC2F4B">
      <w:pPr>
        <w:pStyle w:val="PargrafodaLista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Inserção</w:t>
      </w:r>
      <w:r w:rsidR="00FC2F4B" w:rsidRPr="00FC2F4B">
        <w:rPr>
          <w:rFonts w:ascii="Times New Roman" w:eastAsia="Times New Roman" w:hAnsi="Times New Roman" w:cs="Times New Roman"/>
          <w:bCs/>
          <w:sz w:val="24"/>
          <w:szCs w:val="24"/>
        </w:rPr>
        <w:t xml:space="preserve"> do paciente na fila de espera.</w:t>
      </w:r>
    </w:p>
    <w:p w14:paraId="69444ED6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tem como objetivo garantir que o paciente esteja devidamente registrado e apto para seguir no fluxo de atendimento.</w:t>
      </w:r>
    </w:p>
    <w:p w14:paraId="69444ED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sso de Gestão da Fila de Espera</w:t>
      </w:r>
    </w:p>
    <w:p w14:paraId="69444ED9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gestão da fila de espera é responsável pela organização e controle da ordem de atendimento dos pacientes.</w:t>
      </w:r>
    </w:p>
    <w:p w14:paraId="69444EDA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DB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DC" w14:textId="77777777"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Organização da lista de pacientes aguardando atendimento;</w:t>
      </w:r>
    </w:p>
    <w:p w14:paraId="69444EDD" w14:textId="77777777" w:rsidR="00AA25B1" w:rsidRPr="00FC2F4B" w:rsidRDefault="00AA25B1" w:rsidP="00FC2F4B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Controle da sequência de chamadas;</w:t>
      </w:r>
    </w:p>
    <w:p w14:paraId="69444EDE" w14:textId="77777777" w:rsidR="00AA25B1" w:rsidRPr="00FC2F4B" w:rsidRDefault="00AA25B1" w:rsidP="00AA25B1">
      <w:pPr>
        <w:pStyle w:val="PargrafodaLista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Disponibilização da fila para visualização pelos profissionais de saúde.</w:t>
      </w:r>
    </w:p>
    <w:p w14:paraId="69444ED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considerado crítico, pois impacta diretamente na eficiência operacional e na experiência do paciente.</w:t>
      </w:r>
    </w:p>
    <w:p w14:paraId="69444EE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E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3.3 - Processo de Chamada do Paciente</w:t>
      </w:r>
    </w:p>
    <w:p w14:paraId="69444EE2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chamada é executado pelo profissional médico por meio do sistema de painel eletrônico.</w:t>
      </w:r>
    </w:p>
    <w:p w14:paraId="69444EE3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4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3.3.1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E5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Seleção do paciente na fila;</w:t>
      </w:r>
    </w:p>
    <w:p w14:paraId="69444EE6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chamada por meio do painel;</w:t>
      </w:r>
    </w:p>
    <w:p w14:paraId="69444EE7" w14:textId="77777777" w:rsidR="00AA25B1" w:rsidRPr="00FC2F4B" w:rsidRDefault="00AA25B1" w:rsidP="00FC2F4B">
      <w:pPr>
        <w:pStyle w:val="PargrafodaLista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Direcionamento do paciente ao consultório.</w:t>
      </w:r>
    </w:p>
    <w:p w14:paraId="69444EE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3.3.2 - Ponto de decisão</w:t>
      </w:r>
    </w:p>
    <w:p w14:paraId="69444EEA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Durante este processo, ocorre a verificação da presença do paciente, carac</w:t>
      </w:r>
      <w:r w:rsidR="00FC2F4B">
        <w:rPr>
          <w:rFonts w:ascii="Times New Roman" w:eastAsia="Times New Roman" w:hAnsi="Times New Roman" w:cs="Times New Roman"/>
          <w:bCs/>
          <w:sz w:val="24"/>
          <w:szCs w:val="24"/>
        </w:rPr>
        <w:t>terizada pela seguinte decisão:</w:t>
      </w:r>
    </w:p>
    <w:p w14:paraId="69444EEB" w14:textId="77777777"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responde à chamada;</w:t>
      </w:r>
    </w:p>
    <w:p w14:paraId="69444EEC" w14:textId="77777777" w:rsidR="00AA25B1" w:rsidRPr="00FC2F4B" w:rsidRDefault="00AA25B1" w:rsidP="00FC2F4B">
      <w:pPr>
        <w:pStyle w:val="PargrafodaList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Paciente não responde à chamada.</w:t>
      </w:r>
    </w:p>
    <w:p w14:paraId="69444EED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E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3.4 -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 de Tratamento de Au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sência (Situação Atual – AS-IS)</w:t>
      </w:r>
    </w:p>
    <w:p w14:paraId="69444EE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Na situação atual, o sistema apresenta limitações no tratamento de pacientes ausentes.</w:t>
      </w:r>
    </w:p>
    <w:p w14:paraId="69444EF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F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EF2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da ausência do paciente;</w:t>
      </w:r>
    </w:p>
    <w:p w14:paraId="69444EF3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Dificuldade de localização no sistema;</w:t>
      </w:r>
    </w:p>
    <w:p w14:paraId="69444EF4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Acionamento da equipe de Tecnologia da Informação (TI);</w:t>
      </w:r>
    </w:p>
    <w:p w14:paraId="69444EF5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Intervenção técnica para localização do paciente;</w:t>
      </w:r>
    </w:p>
    <w:p w14:paraId="69444EF6" w14:textId="77777777" w:rsidR="00AA25B1" w:rsidRPr="00FC2F4B" w:rsidRDefault="00AA25B1" w:rsidP="00FC2F4B">
      <w:pPr>
        <w:pStyle w:val="PargrafodaLista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chamada manual (boca a boca).</w:t>
      </w:r>
    </w:p>
    <w:p w14:paraId="69444EF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EF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Problemas identificados</w:t>
      </w:r>
    </w:p>
    <w:p w14:paraId="69444EF9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Dependência da equipe de TI para atividades operacionais;</w:t>
      </w:r>
    </w:p>
    <w:p w14:paraId="69444EFA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Ausência de padronização no tratamento de pacientes ausentes;</w:t>
      </w:r>
    </w:p>
    <w:p w14:paraId="69444EFB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Geração de gargalos no fluxo de atendimento;</w:t>
      </w:r>
    </w:p>
    <w:p w14:paraId="69444EFC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Perda de tempo de consulta;</w:t>
      </w:r>
    </w:p>
    <w:p w14:paraId="69444EFD" w14:textId="77777777" w:rsidR="00AA25B1" w:rsidRPr="00FC2F4B" w:rsidRDefault="00AA25B1" w:rsidP="00FC2F4B">
      <w:pPr>
        <w:pStyle w:val="PargrafodaList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Sobrecarga da equipe técnica.</w:t>
      </w:r>
    </w:p>
    <w:p w14:paraId="69444EF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EFF" w14:textId="77777777" w:rsidR="00FC2F4B" w:rsidRDefault="00FC2F4B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0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Processo de Tratamento de Ausên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cia (Situação Proposta – TO-BE)</w:t>
      </w:r>
    </w:p>
    <w:p w14:paraId="69444F01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A proposta de melhoria consiste na implementação de funcionalidades específicas no sistema para tratamento adequado de pacientes ausentes.</w:t>
      </w:r>
    </w:p>
    <w:p w14:paraId="69444F02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3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3.5.1 -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04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Registro do paciente como “ausente” pelo médico;</w:t>
      </w:r>
    </w:p>
    <w:p w14:paraId="69444F05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Armazenamento em lista específica de pacientes ausentes;</w:t>
      </w:r>
    </w:p>
    <w:p w14:paraId="69444F06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Possibilidade de rechamada direta pelo sistema;</w:t>
      </w:r>
    </w:p>
    <w:p w14:paraId="69444F07" w14:textId="77777777" w:rsidR="00AA25B1" w:rsidRPr="00FC2F4B" w:rsidRDefault="00AA25B1" w:rsidP="00FC2F4B">
      <w:pPr>
        <w:pStyle w:val="PargrafodaList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Reintegração do paciente à fila de espera.</w:t>
      </w:r>
    </w:p>
    <w:p w14:paraId="69444F0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3.5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.2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Funcionalidades propostas</w:t>
      </w:r>
    </w:p>
    <w:p w14:paraId="69444F0A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“Ausente” no painel do médico;</w:t>
      </w:r>
    </w:p>
    <w:p w14:paraId="69444F0B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Botão “Rechamar” para retorno do paciente à fila;</w:t>
      </w:r>
    </w:p>
    <w:p w14:paraId="69444F0C" w14:textId="77777777" w:rsidR="00AA25B1" w:rsidRPr="00FC2F4B" w:rsidRDefault="00AA25B1" w:rsidP="00FC2F4B">
      <w:pPr>
        <w:pStyle w:val="PargrafodaList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Atualização automática do estado do paciente no sistema.</w:t>
      </w:r>
    </w:p>
    <w:p w14:paraId="69444F0D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444F0E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3.6 - 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Processo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Rechamada e Reintegração à Fila</w:t>
      </w:r>
    </w:p>
    <w:p w14:paraId="69444F0F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é introduzido como parte da melhoria proposta, visando garantir maior autonomia operacional.</w:t>
      </w:r>
    </w:p>
    <w:p w14:paraId="69444F10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1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3.6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12" w14:textId="77777777"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Identificação do paciente ausente;</w:t>
      </w:r>
    </w:p>
    <w:p w14:paraId="69444F13" w14:textId="77777777" w:rsidR="00AA25B1" w:rsidRPr="00FC2F4B" w:rsidRDefault="00AA25B1" w:rsidP="00FC2F4B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Reposicionamento do paciente no topo da fila de espera;</w:t>
      </w:r>
    </w:p>
    <w:p w14:paraId="69444F14" w14:textId="77777777" w:rsidR="00AA25B1" w:rsidRPr="00FC2F4B" w:rsidRDefault="00AA25B1" w:rsidP="00AA25B1">
      <w:pPr>
        <w:pStyle w:val="PargrafodaList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de nova chamada por meio do painel eletrônico.</w:t>
      </w:r>
    </w:p>
    <w:p w14:paraId="69444F15" w14:textId="77777777" w:rsidR="00AA25B1" w:rsidRPr="00AA25B1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Este processo elimina a necessidade de intervenção da equipe de TI e garante maior fluidez ao atendimento.</w:t>
      </w:r>
    </w:p>
    <w:p w14:paraId="69444F16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7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3.7 - Processo de Atendimento Médico</w:t>
      </w:r>
    </w:p>
    <w:p w14:paraId="69444F18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A25B1">
        <w:rPr>
          <w:rFonts w:ascii="Times New Roman" w:eastAsia="Times New Roman" w:hAnsi="Times New Roman" w:cs="Times New Roman"/>
          <w:bCs/>
          <w:sz w:val="24"/>
          <w:szCs w:val="24"/>
        </w:rPr>
        <w:t>O processo de atendimento médico corresponde à etapa final do fluxo.</w:t>
      </w:r>
    </w:p>
    <w:p w14:paraId="69444F19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1A" w14:textId="77777777" w:rsidR="00AA25B1" w:rsidRP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3.7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>.1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</w:t>
      </w:r>
      <w:r w:rsidRPr="00AA25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Atividades principais</w:t>
      </w:r>
    </w:p>
    <w:p w14:paraId="69444F1B" w14:textId="77777777"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Entrada do paciente no consultório;</w:t>
      </w:r>
    </w:p>
    <w:p w14:paraId="69444F1C" w14:textId="77777777" w:rsidR="00AA25B1" w:rsidRPr="00FC2F4B" w:rsidRDefault="00AA25B1" w:rsidP="00FC2F4B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Realização da consulta;</w:t>
      </w:r>
    </w:p>
    <w:p w14:paraId="69444F1D" w14:textId="77777777" w:rsidR="00FC2F4B" w:rsidRDefault="00AA25B1" w:rsidP="00AA25B1">
      <w:pPr>
        <w:pStyle w:val="PargrafodaList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Encerramento do atendimento no sistema.</w:t>
      </w:r>
    </w:p>
    <w:p w14:paraId="69444F1E" w14:textId="77777777" w:rsidR="00F22FF9" w:rsidRPr="00FC2F4B" w:rsidRDefault="00AA25B1" w:rsidP="00EB632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C2F4B">
        <w:rPr>
          <w:rFonts w:ascii="Times New Roman" w:eastAsia="Times New Roman" w:hAnsi="Times New Roman" w:cs="Times New Roman"/>
          <w:bCs/>
          <w:sz w:val="24"/>
          <w:szCs w:val="24"/>
        </w:rPr>
        <w:t>Este processo depende diretamente da eficiência dos processos anteriores, especialmente da gestão da fila e da chamada de pacientes.</w:t>
      </w:r>
    </w:p>
    <w:p w14:paraId="69444F1F" w14:textId="77777777" w:rsidR="00AA25B1" w:rsidRDefault="00AA25B1" w:rsidP="00AA25B1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0" w14:textId="77777777" w:rsidR="004140F9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1" w14:textId="77777777" w:rsidR="002036C4" w:rsidRPr="00354A15" w:rsidRDefault="006050F3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Temos problemas com o processo de chamada do p</w:t>
      </w:r>
      <w:r w:rsidRPr="006050F3">
        <w:rPr>
          <w:rFonts w:ascii="Times New Roman" w:hAnsi="Times New Roman" w:cs="Times New Roman"/>
          <w:sz w:val="24"/>
          <w:szCs w:val="24"/>
        </w:rPr>
        <w:t>aciente</w:t>
      </w:r>
      <w:r>
        <w:rPr>
          <w:rFonts w:ascii="Times New Roman" w:hAnsi="Times New Roman" w:cs="Times New Roman"/>
          <w:sz w:val="24"/>
          <w:szCs w:val="24"/>
        </w:rPr>
        <w:t xml:space="preserve">, onde o sistema atual deixa a desejar em UI/UX. </w:t>
      </w:r>
      <w:r w:rsidR="00354A15">
        <w:rPr>
          <w:rFonts w:ascii="Times New Roman" w:hAnsi="Times New Roman" w:cs="Times New Roman"/>
          <w:sz w:val="24"/>
          <w:szCs w:val="24"/>
        </w:rPr>
        <w:t>Além disso</w:t>
      </w:r>
      <w:r w:rsidR="00C83205">
        <w:rPr>
          <w:rFonts w:ascii="Times New Roman" w:hAnsi="Times New Roman" w:cs="Times New Roman"/>
          <w:sz w:val="24"/>
          <w:szCs w:val="24"/>
        </w:rPr>
        <w:t>,</w:t>
      </w:r>
      <w:r w:rsidR="00354A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tem o processo de gestão da fila de e</w:t>
      </w:r>
      <w:r w:rsidRPr="006050F3">
        <w:rPr>
          <w:rFonts w:ascii="Times New Roman" w:hAnsi="Times New Roman" w:cs="Times New Roman"/>
          <w:sz w:val="24"/>
          <w:szCs w:val="24"/>
        </w:rPr>
        <w:t>spera</w:t>
      </w:r>
      <w:r>
        <w:rPr>
          <w:rFonts w:ascii="Times New Roman" w:hAnsi="Times New Roman" w:cs="Times New Roman"/>
          <w:sz w:val="24"/>
          <w:szCs w:val="24"/>
        </w:rPr>
        <w:t xml:space="preserve">, que </w:t>
      </w:r>
      <w:r w:rsidRPr="00354A15">
        <w:rPr>
          <w:rFonts w:ascii="Times New Roman" w:hAnsi="Times New Roman" w:cs="Times New Roman"/>
          <w:sz w:val="24"/>
          <w:szCs w:val="24"/>
        </w:rPr>
        <w:t>é a área mais crítica, poi</w:t>
      </w:r>
      <w:r>
        <w:rPr>
          <w:rFonts w:ascii="Times New Roman" w:hAnsi="Times New Roman" w:cs="Times New Roman"/>
          <w:sz w:val="24"/>
          <w:szCs w:val="24"/>
        </w:rPr>
        <w:t>s o médico</w:t>
      </w:r>
      <w:r w:rsidRPr="00354A15">
        <w:rPr>
          <w:rFonts w:ascii="Times New Roman" w:hAnsi="Times New Roman" w:cs="Times New Roman"/>
          <w:sz w:val="24"/>
          <w:szCs w:val="24"/>
        </w:rPr>
        <w:t xml:space="preserve"> não está </w:t>
      </w:r>
      <w:r>
        <w:rPr>
          <w:rFonts w:ascii="Times New Roman" w:hAnsi="Times New Roman" w:cs="Times New Roman"/>
          <w:sz w:val="24"/>
          <w:szCs w:val="24"/>
        </w:rPr>
        <w:t xml:space="preserve">conseguindo: </w:t>
      </w:r>
      <w:r w:rsidRPr="00354A15">
        <w:rPr>
          <w:rFonts w:ascii="Times New Roman" w:hAnsi="Times New Roman" w:cs="Times New Roman"/>
          <w:sz w:val="24"/>
          <w:szCs w:val="24"/>
        </w:rPr>
        <w:t>manter o estado correto do paciente (aguardando, chamado, ausente, etc.), permitir retorno do paciente à fila e nem manter o histórico recente de chamados.</w:t>
      </w:r>
    </w:p>
    <w:p w14:paraId="69444F22" w14:textId="77777777" w:rsidR="002036C4" w:rsidRDefault="002036C4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3" w14:textId="77777777" w:rsidR="002036C4" w:rsidRDefault="00F22FF9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Qual é o processo da empresa impactado por essa área crítica</w:t>
      </w:r>
      <w:r w:rsidR="00C832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4" w14:textId="77777777" w:rsidR="00F22FF9" w:rsidRPr="00F22FF9" w:rsidRDefault="00354A15" w:rsidP="00EB6321">
      <w:pPr>
        <w:tabs>
          <w:tab w:val="left" w:pos="2524"/>
        </w:tabs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 fluxo da clínica é significativamente atrapalhado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em diversas áreas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Por exemplo: 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acionamento desnecessári</w:t>
      </w:r>
      <w:r w:rsidR="00F22FF9">
        <w:rPr>
          <w:rFonts w:ascii="Times New Roman" w:eastAsia="Times New Roman" w:hAnsi="Times New Roman" w:cs="Times New Roman"/>
          <w:bCs/>
          <w:sz w:val="24"/>
          <w:szCs w:val="24"/>
        </w:rPr>
        <w:t xml:space="preserve">o da TI.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 xml:space="preserve"> Pode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também atrapalhar o </w:t>
      </w:r>
      <w:r w:rsidR="00BE686C">
        <w:rPr>
          <w:rFonts w:ascii="Times New Roman" w:eastAsia="Times New Roman" w:hAnsi="Times New Roman" w:cs="Times New Roman"/>
          <w:bCs/>
          <w:sz w:val="24"/>
          <w:szCs w:val="24"/>
        </w:rPr>
        <w:t>andamento do atendimento da recepção, pois com a fila desorga</w:t>
      </w:r>
      <w:r w:rsidR="006050F3">
        <w:rPr>
          <w:rFonts w:ascii="Times New Roman" w:eastAsia="Times New Roman" w:hAnsi="Times New Roman" w:cs="Times New Roman"/>
          <w:bCs/>
          <w:sz w:val="24"/>
          <w:szCs w:val="24"/>
        </w:rPr>
        <w:t>nizada necessitaria do apoio dos(as) recepcionistas.</w:t>
      </w:r>
    </w:p>
    <w:p w14:paraId="69444F25" w14:textId="77777777" w:rsidR="00304B85" w:rsidRDefault="00304B85" w:rsidP="00F22FF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44F26" w14:textId="77777777" w:rsidR="005B247B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Definir o ERP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 será utilizado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7" w14:textId="77777777" w:rsidR="00010D85" w:rsidRDefault="00513B18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44F">
        <w:rPr>
          <w:rFonts w:ascii="Times New Roman" w:hAnsi="Times New Roman" w:cs="Times New Roman"/>
          <w:sz w:val="24"/>
          <w:szCs w:val="24"/>
        </w:rPr>
        <w:t>Com base no cenário descrito,</w:t>
      </w:r>
      <w:r w:rsidR="004140F9">
        <w:rPr>
          <w:rFonts w:ascii="Times New Roman" w:hAnsi="Times New Roman" w:cs="Times New Roman"/>
          <w:sz w:val="24"/>
          <w:szCs w:val="24"/>
        </w:rPr>
        <w:t xml:space="preserve"> foi escolhido o </w:t>
      </w:r>
      <w:r w:rsidRPr="004B544F">
        <w:rPr>
          <w:rFonts w:ascii="Times New Roman" w:hAnsi="Times New Roman" w:cs="Times New Roman"/>
          <w:sz w:val="24"/>
          <w:szCs w:val="24"/>
        </w:rPr>
        <w:t xml:space="preserve">ERP </w:t>
      </w:r>
      <w:r w:rsidR="004140F9"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r w:rsidR="004140F9">
        <w:rPr>
          <w:rFonts w:ascii="Times New Roman" w:hAnsi="Times New Roman" w:cs="Times New Roman"/>
          <w:sz w:val="24"/>
          <w:szCs w:val="24"/>
        </w:rPr>
        <w:t xml:space="preserve"> que faz </w:t>
      </w:r>
      <w:r w:rsidRPr="004B544F">
        <w:rPr>
          <w:rFonts w:ascii="Times New Roman" w:hAnsi="Times New Roman" w:cs="Times New Roman"/>
          <w:sz w:val="24"/>
          <w:szCs w:val="24"/>
        </w:rPr>
        <w:t>a gestão da fila de atendimento, abrangendo o controle de pacientes em espera, a realização de chamadas, a possibilidade de rechamada, bem como o acompanhamento em tempo real do status de cada paciente no fluxo de atendimento.</w:t>
      </w:r>
    </w:p>
    <w:p w14:paraId="69444F28" w14:textId="77777777" w:rsidR="00010D85" w:rsidRDefault="00010D85" w:rsidP="00EB632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29" w14:textId="77777777" w:rsidR="00010D85" w:rsidRDefault="001D24CA" w:rsidP="00F22FF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5.1 - </w:t>
      </w:r>
      <w:r w:rsidR="002036C4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 a escolha do ERP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2A" w14:textId="77777777" w:rsidR="00F22FF9" w:rsidRDefault="004140F9" w:rsidP="00F22F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Pr="00712DCA">
        <w:rPr>
          <w:rFonts w:ascii="Times New Roman" w:hAnsi="Times New Roman" w:cs="Times New Roman"/>
          <w:sz w:val="24"/>
          <w:szCs w:val="24"/>
        </w:rPr>
        <w:t xml:space="preserve"> sistema </w:t>
      </w:r>
      <w:r w:rsidRPr="00712DCA">
        <w:rPr>
          <w:rStyle w:val="whitespace-normal"/>
          <w:rFonts w:ascii="Times New Roman" w:hAnsi="Times New Roman" w:cs="Times New Roman"/>
          <w:i/>
          <w:sz w:val="24"/>
          <w:szCs w:val="24"/>
        </w:rPr>
        <w:t>ClinicGest</w:t>
      </w:r>
      <w:r w:rsidRPr="00712DCA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foi escolhido </w:t>
      </w:r>
      <w:r w:rsidRPr="00712DCA">
        <w:rPr>
          <w:rFonts w:ascii="Times New Roman" w:hAnsi="Times New Roman" w:cs="Times New Roman"/>
          <w:sz w:val="24"/>
          <w:szCs w:val="24"/>
        </w:rPr>
        <w:t>por apresentar funcionalidades compatíveis com o escopo definido, como painel de chamadas, controle de fila, monitoramento de status dos pacientes e suporte à análise de indicadores operacionais.</w:t>
      </w:r>
    </w:p>
    <w:p w14:paraId="0669E92A" w14:textId="77777777" w:rsidR="00BA29F1" w:rsidRDefault="00BA29F1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444F36" w14:textId="490CAD87" w:rsidR="00F22FF9" w:rsidRDefault="00EA7B9E" w:rsidP="006050F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r w:rsidR="00A64DBA">
        <w:rPr>
          <w:rFonts w:ascii="Times New Roman" w:eastAsia="Times New Roman" w:hAnsi="Times New Roman" w:cs="Times New Roman"/>
          <w:b/>
          <w:bCs/>
          <w:sz w:val="24"/>
          <w:szCs w:val="24"/>
        </w:rPr>
        <w:t>Protótipo de telas</w:t>
      </w:r>
      <w:r w:rsidR="00010D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9444F37" w14:textId="77777777" w:rsidR="005B247B" w:rsidRDefault="00EA7B9E" w:rsidP="00F22F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Telas críticas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49EC44" w14:textId="6B16ACAB" w:rsidR="00BA29F1" w:rsidRPr="00BA29F1" w:rsidRDefault="00BA29F1" w:rsidP="00BA29F1">
      <w:pPr>
        <w:pStyle w:val="Legenda"/>
        <w:keepNext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Figura 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Figura \* ARABIC </w:instrTex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="00D644E6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="00D644E6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BA29F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- Protótipo de tela do ERP</w:t>
      </w:r>
    </w:p>
    <w:p w14:paraId="69444F38" w14:textId="77777777" w:rsidR="004B544F" w:rsidRPr="00513B18" w:rsidRDefault="004D4D6C" w:rsidP="005B247B">
      <w:pPr>
        <w:spacing w:before="240" w:after="240" w:line="360" w:lineRule="auto"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>
        <w:rPr>
          <w:noProof/>
        </w:rPr>
        <w:drawing>
          <wp:inline distT="0" distB="0" distL="0" distR="0" wp14:anchorId="69444F3F" wp14:editId="69444F40">
            <wp:extent cx="5763260" cy="3238232"/>
            <wp:effectExtent l="0" t="0" r="0" b="635"/>
            <wp:docPr id="2" name="Imagem 2" descr="Recepção do ClinicG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pção do ClinicGes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23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4F39" w14:textId="77777777" w:rsidR="004F765F" w:rsidRDefault="00D613FB" w:rsidP="00F22FF9">
      <w:pPr>
        <w:widowControl w:val="0"/>
        <w:tabs>
          <w:tab w:val="left" w:pos="479"/>
          <w:tab w:val="left" w:pos="479"/>
        </w:tabs>
        <w:spacing w:before="5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o5c0jhvxt7hi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.2 - </w:t>
      </w:r>
      <w:r w:rsidR="005B247B" w:rsidRP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Justificativa de aderência ao processo</w:t>
      </w:r>
      <w:r w:rsidR="005B247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98DA8C" w14:textId="6BEC03FD" w:rsidR="00196C7F" w:rsidRPr="00196C7F" w:rsidRDefault="00196C7F" w:rsidP="00196C7F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 xml:space="preserve">A imagem apresentada demonstra a funcionalidade de gestão de filas do sistema </w:t>
      </w:r>
      <w:r w:rsidRPr="00196C7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ClinicGest</w:t>
      </w:r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>, evidenciando sua integração entre a fila de espera em tempo real e a agenda diária de atendimentos. O sistema permite que os profissionais visualizem simultaneamente os pacientes aguardando atendimento, os agendamentos do dia e os atendimentos já concluídos, por meio de um mecanismo de busca simples e intuitivo.</w:t>
      </w:r>
    </w:p>
    <w:p w14:paraId="3FF2724B" w14:textId="3E53BB03" w:rsidR="00196C7F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 xml:space="preserve">A escolha do </w:t>
      </w:r>
      <w:r w:rsidRPr="00196C7F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ClinicGest</w:t>
      </w:r>
      <w:r w:rsidRPr="00196C7F">
        <w:rPr>
          <w:rFonts w:ascii="Times New Roman" w:eastAsia="Times New Roman" w:hAnsi="Times New Roman" w:cs="Times New Roman"/>
          <w:bCs/>
          <w:sz w:val="24"/>
          <w:szCs w:val="24"/>
        </w:rPr>
        <w:t xml:space="preserve"> como solução para o problema identificado ocorreu devido à sua capacidade de centralizar e organizar o fluxo de atendimento da clínica, reduzindo falhas operacionais relacionadas à gestão da fila de pacientes. Além disso, o sistema oferece recursos que facilitam o acompanhamento do status dos atendimentos, proporcionando maior autonomia aos profissionais da saúde e diminuindo a dependência da equipe de Tecnologia da Informação (TI).</w:t>
      </w:r>
    </w:p>
    <w:p w14:paraId="26AC9306" w14:textId="77777777" w:rsidR="00196C7F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E601F4" w14:textId="77777777" w:rsidR="00196C7F" w:rsidRDefault="00196C7F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7304121" w14:textId="2D3A4140" w:rsidR="00196C7F" w:rsidRPr="00FC5E29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>7.1 – Estrutura Analítica do Projeto (EAP):</w:t>
      </w:r>
    </w:p>
    <w:p w14:paraId="1B6F5C81" w14:textId="149F4590" w:rsidR="00D644E6" w:rsidRDefault="00D644E6" w:rsidP="00D644E6">
      <w:pPr>
        <w:pStyle w:val="Legenda"/>
        <w:keepNext/>
        <w:jc w:val="both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- EAP</w:t>
      </w:r>
    </w:p>
    <w:p w14:paraId="0CCBCCB5" w14:textId="2E7695A5" w:rsidR="00196C7F" w:rsidRDefault="00196C7F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657B934" wp14:editId="41671B14">
            <wp:extent cx="5763260" cy="3842385"/>
            <wp:effectExtent l="0" t="0" r="8890" b="5715"/>
            <wp:docPr id="19877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42626" name="Picture 19877426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6DA8" w14:textId="77777777" w:rsidR="00D644E6" w:rsidRDefault="00D644E6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11E901" w14:textId="50F46967" w:rsidR="00FC5E29" w:rsidRDefault="00FC5E29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>8.1 – Cronograma do Projeto:</w:t>
      </w:r>
    </w:p>
    <w:p w14:paraId="3EDE5ACB" w14:textId="20040810" w:rsidR="003433AA" w:rsidRDefault="003433AA" w:rsidP="003433AA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433AA">
        <w:rPr>
          <w:rFonts w:ascii="Times New Roman" w:eastAsia="Times New Roman" w:hAnsi="Times New Roman" w:cs="Times New Roman"/>
          <w:bCs/>
          <w:sz w:val="24"/>
          <w:szCs w:val="24"/>
        </w:rPr>
        <w:t xml:space="preserve">O cronograma do projeto foi elaborado com base na Estrutura Analítica do Projeto (EAP), considerando as principais etapas necessárias para implementação do ERP </w:t>
      </w:r>
      <w:r w:rsidRPr="003433AA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ClinicGest</w:t>
      </w:r>
      <w:r w:rsidRPr="003433AA">
        <w:rPr>
          <w:rFonts w:ascii="Times New Roman" w:eastAsia="Times New Roman" w:hAnsi="Times New Roman" w:cs="Times New Roman"/>
          <w:bCs/>
          <w:sz w:val="24"/>
          <w:szCs w:val="24"/>
        </w:rPr>
        <w:t xml:space="preserve"> na gestão da fila de pacientes da clínica. O objetivo do cronograma é organizar temporalmente as atividades do projeto, facilitando o acompanhamento da execução e o controle das entregas.</w:t>
      </w:r>
    </w:p>
    <w:p w14:paraId="0AC4E4F0" w14:textId="77777777" w:rsidR="003433AA" w:rsidRPr="003433AA" w:rsidRDefault="003433AA" w:rsidP="003433AA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4433"/>
        <w:gridCol w:w="1989"/>
      </w:tblGrid>
      <w:tr w:rsidR="006C1E6F" w:rsidRPr="006C1E6F" w14:paraId="7B7D2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F54E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CCA314A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63D19CE7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Duração Estimada</w:t>
            </w:r>
          </w:p>
        </w:tc>
      </w:tr>
      <w:tr w:rsidR="006C1E6F" w:rsidRPr="006C1E6F" w14:paraId="49EA6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EC0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683F7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Inicialização do projeto</w:t>
            </w:r>
          </w:p>
        </w:tc>
        <w:tc>
          <w:tcPr>
            <w:tcW w:w="0" w:type="auto"/>
            <w:vAlign w:val="center"/>
            <w:hideMark/>
          </w:tcPr>
          <w:p w14:paraId="165805F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dias</w:t>
            </w:r>
          </w:p>
        </w:tc>
      </w:tr>
      <w:tr w:rsidR="006C1E6F" w:rsidRPr="006C1E6F" w14:paraId="37E5B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6BD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5AFFCFA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Levantamento do problema operacional</w:t>
            </w:r>
          </w:p>
        </w:tc>
        <w:tc>
          <w:tcPr>
            <w:tcW w:w="0" w:type="auto"/>
            <w:vAlign w:val="center"/>
            <w:hideMark/>
          </w:tcPr>
          <w:p w14:paraId="22CD453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D1E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1AF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7ECAEE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Identificação das partes interessadas</w:t>
            </w:r>
          </w:p>
        </w:tc>
        <w:tc>
          <w:tcPr>
            <w:tcW w:w="0" w:type="auto"/>
            <w:vAlign w:val="center"/>
            <w:hideMark/>
          </w:tcPr>
          <w:p w14:paraId="0DFF7AF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4699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9F0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6ABB4833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Levantamento de requisitos</w:t>
            </w:r>
          </w:p>
        </w:tc>
        <w:tc>
          <w:tcPr>
            <w:tcW w:w="0" w:type="auto"/>
            <w:vAlign w:val="center"/>
            <w:hideMark/>
          </w:tcPr>
          <w:p w14:paraId="2DCDAE03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58EA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C388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0CE01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Planejamento do projeto</w:t>
            </w:r>
          </w:p>
        </w:tc>
        <w:tc>
          <w:tcPr>
            <w:tcW w:w="0" w:type="auto"/>
            <w:vAlign w:val="center"/>
            <w:hideMark/>
          </w:tcPr>
          <w:p w14:paraId="31FEC31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dias</w:t>
            </w:r>
          </w:p>
        </w:tc>
      </w:tr>
      <w:tr w:rsidR="006C1E6F" w:rsidRPr="006C1E6F" w14:paraId="4A6DD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F372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3764BB46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Definição do escopo</w:t>
            </w:r>
          </w:p>
        </w:tc>
        <w:tc>
          <w:tcPr>
            <w:tcW w:w="0" w:type="auto"/>
            <w:vAlign w:val="center"/>
            <w:hideMark/>
          </w:tcPr>
          <w:p w14:paraId="2E7144E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3C8F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380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28CADF4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Modelagem do processo AS-IS</w:t>
            </w:r>
          </w:p>
        </w:tc>
        <w:tc>
          <w:tcPr>
            <w:tcW w:w="0" w:type="auto"/>
            <w:vAlign w:val="center"/>
            <w:hideMark/>
          </w:tcPr>
          <w:p w14:paraId="09E54B8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3E35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45F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0CE8B3D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Modelagem do processo TO-BE</w:t>
            </w:r>
          </w:p>
        </w:tc>
        <w:tc>
          <w:tcPr>
            <w:tcW w:w="0" w:type="auto"/>
            <w:vAlign w:val="center"/>
            <w:hideMark/>
          </w:tcPr>
          <w:p w14:paraId="5648B43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2964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DA56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7231EC7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Planejamento da implantação</w:t>
            </w:r>
          </w:p>
        </w:tc>
        <w:tc>
          <w:tcPr>
            <w:tcW w:w="0" w:type="auto"/>
            <w:vAlign w:val="center"/>
            <w:hideMark/>
          </w:tcPr>
          <w:p w14:paraId="00492ED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22E6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37CA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B2F82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Execução do projeto</w:t>
            </w:r>
          </w:p>
        </w:tc>
        <w:tc>
          <w:tcPr>
            <w:tcW w:w="0" w:type="auto"/>
            <w:vAlign w:val="center"/>
            <w:hideMark/>
          </w:tcPr>
          <w:p w14:paraId="35E8112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 dias</w:t>
            </w:r>
          </w:p>
        </w:tc>
      </w:tr>
      <w:tr w:rsidR="006C1E6F" w:rsidRPr="006C1E6F" w14:paraId="4FC3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911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08A692E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Configuração do ERP ClinicGest</w:t>
            </w:r>
          </w:p>
        </w:tc>
        <w:tc>
          <w:tcPr>
            <w:tcW w:w="0" w:type="auto"/>
            <w:vAlign w:val="center"/>
            <w:hideMark/>
          </w:tcPr>
          <w:p w14:paraId="795F155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dias</w:t>
            </w:r>
          </w:p>
        </w:tc>
      </w:tr>
      <w:tr w:rsidR="006C1E6F" w:rsidRPr="006C1E6F" w14:paraId="7306B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C0F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5C671F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Parametrização da fila de pacientes</w:t>
            </w:r>
          </w:p>
        </w:tc>
        <w:tc>
          <w:tcPr>
            <w:tcW w:w="0" w:type="auto"/>
            <w:vAlign w:val="center"/>
            <w:hideMark/>
          </w:tcPr>
          <w:p w14:paraId="790FED1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dias</w:t>
            </w:r>
          </w:p>
        </w:tc>
      </w:tr>
      <w:tr w:rsidR="006C1E6F" w:rsidRPr="006C1E6F" w14:paraId="0612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8E4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7B80BC1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Integração com agenda médica</w:t>
            </w:r>
          </w:p>
        </w:tc>
        <w:tc>
          <w:tcPr>
            <w:tcW w:w="0" w:type="auto"/>
            <w:vAlign w:val="center"/>
            <w:hideMark/>
          </w:tcPr>
          <w:p w14:paraId="14BBDCC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71EB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355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1FA8D3E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Desenvolvimento das regras de rechamada</w:t>
            </w:r>
          </w:p>
        </w:tc>
        <w:tc>
          <w:tcPr>
            <w:tcW w:w="0" w:type="auto"/>
            <w:vAlign w:val="center"/>
            <w:hideMark/>
          </w:tcPr>
          <w:p w14:paraId="0409401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61A70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DFA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04D75380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Testes funcionais e validação</w:t>
            </w:r>
          </w:p>
        </w:tc>
        <w:tc>
          <w:tcPr>
            <w:tcW w:w="0" w:type="auto"/>
            <w:vAlign w:val="center"/>
            <w:hideMark/>
          </w:tcPr>
          <w:p w14:paraId="53AAFC89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 dias</w:t>
            </w:r>
          </w:p>
        </w:tc>
      </w:tr>
      <w:tr w:rsidR="006C1E6F" w:rsidRPr="006C1E6F" w14:paraId="0EE77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C8150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219B6D4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Finalização do projeto</w:t>
            </w:r>
          </w:p>
        </w:tc>
        <w:tc>
          <w:tcPr>
            <w:tcW w:w="0" w:type="auto"/>
            <w:vAlign w:val="center"/>
            <w:hideMark/>
          </w:tcPr>
          <w:p w14:paraId="7F87918B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dias</w:t>
            </w:r>
          </w:p>
        </w:tc>
      </w:tr>
      <w:tr w:rsidR="006C1E6F" w:rsidRPr="006C1E6F" w14:paraId="1DAD8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6F0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5992EEA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Treinamento dos usuários</w:t>
            </w:r>
          </w:p>
        </w:tc>
        <w:tc>
          <w:tcPr>
            <w:tcW w:w="0" w:type="auto"/>
            <w:vAlign w:val="center"/>
            <w:hideMark/>
          </w:tcPr>
          <w:p w14:paraId="74DB573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 dias</w:t>
            </w:r>
          </w:p>
        </w:tc>
      </w:tr>
      <w:tr w:rsidR="006C1E6F" w:rsidRPr="006C1E6F" w14:paraId="19EC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905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3A75D2D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Implantação definitiva (Go-Live)</w:t>
            </w:r>
          </w:p>
        </w:tc>
        <w:tc>
          <w:tcPr>
            <w:tcW w:w="0" w:type="auto"/>
            <w:vAlign w:val="center"/>
            <w:hideMark/>
          </w:tcPr>
          <w:p w14:paraId="55257B02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4EB43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AC1D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6B53969F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Monitoramento pós-implantação</w:t>
            </w:r>
          </w:p>
        </w:tc>
        <w:tc>
          <w:tcPr>
            <w:tcW w:w="0" w:type="auto"/>
            <w:vAlign w:val="center"/>
            <w:hideMark/>
          </w:tcPr>
          <w:p w14:paraId="00C6338C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  <w:tr w:rsidR="006C1E6F" w:rsidRPr="006C1E6F" w14:paraId="4291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3311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4.4</w:t>
            </w:r>
          </w:p>
        </w:tc>
        <w:tc>
          <w:tcPr>
            <w:tcW w:w="0" w:type="auto"/>
            <w:vAlign w:val="center"/>
            <w:hideMark/>
          </w:tcPr>
          <w:p w14:paraId="1FEA1075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Encerramento do projeto</w:t>
            </w:r>
          </w:p>
        </w:tc>
        <w:tc>
          <w:tcPr>
            <w:tcW w:w="0" w:type="auto"/>
            <w:vAlign w:val="center"/>
            <w:hideMark/>
          </w:tcPr>
          <w:p w14:paraId="718626F3" w14:textId="77777777" w:rsidR="006C1E6F" w:rsidRPr="006C1E6F" w:rsidRDefault="006C1E6F" w:rsidP="006C1E6F">
            <w:pPr>
              <w:widowControl w:val="0"/>
              <w:tabs>
                <w:tab w:val="left" w:pos="479"/>
                <w:tab w:val="left" w:pos="479"/>
              </w:tabs>
              <w:spacing w:before="5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C1E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dia</w:t>
            </w:r>
          </w:p>
        </w:tc>
      </w:tr>
    </w:tbl>
    <w:p w14:paraId="445CFC08" w14:textId="44BEC3F6" w:rsidR="00C90A4B" w:rsidRDefault="00C90A4B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 xml:space="preserve">.1 –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Estimativa de Custos e Recursos</w:t>
      </w:r>
      <w:r w:rsidRPr="00FC5E29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10BFFFF" w14:textId="60904F32" w:rsidR="0024678E" w:rsidRDefault="007C79F3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="00655675" w:rsidRPr="00655675">
        <w:rPr>
          <w:rFonts w:ascii="Times New Roman" w:eastAsia="Times New Roman" w:hAnsi="Times New Roman" w:cs="Times New Roman"/>
          <w:bCs/>
          <w:sz w:val="24"/>
          <w:szCs w:val="24"/>
        </w:rPr>
        <w:t>A implantação do sistema ERP exige investimentos em equipe, treinamento, infraestrutura e licenças. Apesar dos custos iniciais e mensais, trata-se de um investimento estratégico para a clínica, pois permitirá maior controle dos processos, integração das informações, redução de erros operacionais e melhoria no atendimento aos pacientes. Além disso, a capacitação dos colaboradores garante o uso adequado do sistema, aumentando a eficiência e a produtividade da organização a longo prazo.</w:t>
      </w:r>
      <w:r w:rsidRPr="007C79F3">
        <w:t xml:space="preserve"> </w:t>
      </w:r>
      <w:r w:rsidRPr="007C79F3">
        <w:rPr>
          <w:rFonts w:ascii="Times New Roman" w:eastAsia="Times New Roman" w:hAnsi="Times New Roman" w:cs="Times New Roman"/>
          <w:bCs/>
          <w:sz w:val="24"/>
          <w:szCs w:val="24"/>
        </w:rPr>
        <w:t>O investimento inicial estimado varia entre R$ 18.000 e R$ 60.000, enquanto os custos mensais podem variar entre R$ 18.000 e R$ 51.000, dependendo do porte da clínica e da solução ERP escolhida. Embora represente um gasto significativo, o projeto tende a gerar retorno por meio da melhoria dos processos internos, maior agilidade no atendimento e melhor gestão das informações da clínica.</w:t>
      </w:r>
    </w:p>
    <w:p w14:paraId="6FA4ABFD" w14:textId="7DF38327" w:rsidR="00655675" w:rsidRDefault="00655675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8C0BF6" w14:textId="7347BE01" w:rsidR="00655675" w:rsidRDefault="007C79F3" w:rsidP="00655675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79F3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2511364" wp14:editId="5B33BA0C">
            <wp:extent cx="5763260" cy="703580"/>
            <wp:effectExtent l="0" t="0" r="8890" b="1270"/>
            <wp:docPr id="4578917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1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5E4B" w14:textId="77777777" w:rsidR="007C79F3" w:rsidRDefault="007C79F3" w:rsidP="00655675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12B589" w14:textId="77777777" w:rsidR="007C79F3" w:rsidRPr="00655675" w:rsidRDefault="007C79F3" w:rsidP="00655675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43F38F" w14:textId="6468926E" w:rsidR="0024678E" w:rsidRDefault="0024678E" w:rsidP="0024678E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10.1-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Matriz de Riscos (com plano de mitigação)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80F1922" w14:textId="77777777" w:rsidR="0024678E" w:rsidRDefault="0024678E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F43107" w14:textId="03401159" w:rsidR="00C90A4B" w:rsidRDefault="00431010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Durante a implantação do sistema, alguns riscos podem impactar o funcionamento e o sucesso da solução. Entre os principais estão o vazamento de dados, erros na modelagem do banco de dados, resistência dos usuários, indisponibilidade do sistema, aumento de escopo, atrasos no cronograma e falhas na migração de dados. Para reduzir esses riscos, serão adotadas medidas como criptografia, controle de acesso, validação da modelagem, treinamentos, hospedagem em nuvem, gestão das tarefas e testes prévios.</w:t>
      </w:r>
      <w:r w:rsidRPr="00431010">
        <w:t xml:space="preserve"> </w:t>
      </w: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O problema mais crítico identificado atualmente é o erro na re-chamada de pacientes e o bloqueio do prontuário. Essa falha ocorre quando o paciente não responde à chamada e o médico não consegue realizar uma nova chamada pelo painel, causando interrupções no atendimento. Como solução, serão implementados mecanismos de desbloqueio automático, botão de re-chamada independente, melhorias no fluxo do sistema e ferramentas de recuperação rápida para suporte técnico.</w:t>
      </w:r>
    </w:p>
    <w:p w14:paraId="30CB83C6" w14:textId="598900F3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 xml:space="preserve">   R01 - Vazamento de dados (LGPD) | Risco: Critico</w:t>
      </w:r>
    </w:p>
    <w:p w14:paraId="0A8B1B0D" w14:textId="69893CFF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Criptografia e controle de acesso.</w:t>
      </w:r>
    </w:p>
    <w:p w14:paraId="15996637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Bloqueio de contas e auditoria.</w:t>
      </w:r>
    </w:p>
    <w:p w14:paraId="38F31111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E27EC8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R02 - Erro na modelagem do banco | Risco: Critico</w:t>
      </w:r>
    </w:p>
    <w:p w14:paraId="0F26B50C" w14:textId="55FB4ADC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Validação visual do DER/MER.</w:t>
      </w:r>
    </w:p>
    <w:p w14:paraId="5AFC4089" w14:textId="4646EDF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Refatoração via scripts de migração.</w:t>
      </w:r>
    </w:p>
    <w:p w14:paraId="1A44A3EF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51CB55" w14:textId="7F2E2E54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R03 - Resistencia dos usuários | Risco: Alto</w:t>
      </w:r>
    </w:p>
    <w:p w14:paraId="1AF26EF9" w14:textId="437A30E6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Prototipagem e alinhamento constante.</w:t>
      </w:r>
    </w:p>
    <w:p w14:paraId="6197F9EE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Treinamento e tutoriais focados.</w:t>
      </w:r>
    </w:p>
    <w:p w14:paraId="1E5C1780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FE3C87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R04 - Indisponibilidade (Downtime) | Risco: Alto</w:t>
      </w:r>
    </w:p>
    <w:p w14:paraId="2D64D545" w14:textId="22510A5C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Hospedagem em nuvem escalável.</w:t>
      </w:r>
    </w:p>
    <w:p w14:paraId="105683D2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Atendimento manual em papel.</w:t>
      </w:r>
    </w:p>
    <w:p w14:paraId="620BDB44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E7A095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R05 - Aumento de escopo | Risco: Critico</w:t>
      </w:r>
    </w:p>
    <w:p w14:paraId="00086F04" w14:textId="1FB1BE4A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Foco restrito no MVP definido.</w:t>
      </w:r>
    </w:p>
    <w:p w14:paraId="5E979BBB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Enviar novas ideias para o backlog.</w:t>
      </w:r>
    </w:p>
    <w:p w14:paraId="793E4660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1EB880" w14:textId="492981F9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R06 - Atraso no cronograma da equipe | Risco: Médio</w:t>
      </w:r>
    </w:p>
    <w:p w14:paraId="6698E86E" w14:textId="234CC025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Gestão visual das tarefas no Trello.</w:t>
      </w:r>
    </w:p>
    <w:p w14:paraId="1319AD50" w14:textId="432462FF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Redistribuição de atividades.</w:t>
      </w:r>
    </w:p>
    <w:p w14:paraId="5B1A985F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546B33" w14:textId="1AC6EB21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R07 - Falha na migração de dados | Risco: Médio</w:t>
      </w:r>
    </w:p>
    <w:p w14:paraId="0FA15294" w14:textId="5FFF0954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Mitigação: Scripts de mapeamento em Python.</w:t>
      </w:r>
    </w:p>
    <w:p w14:paraId="3AE9C372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Contingencia: Manter o antigo SGH para consulta.</w:t>
      </w:r>
    </w:p>
    <w:p w14:paraId="34FBB16D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Maior problema atual para correção imediata que mais ocorre no sistema</w:t>
      </w:r>
    </w:p>
    <w:p w14:paraId="36D2613D" w14:textId="77777777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E9354E" w14:textId="46BB8F01" w:rsidR="00431010" w:rsidRP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/>
          <w:sz w:val="24"/>
          <w:szCs w:val="24"/>
        </w:rPr>
        <w:t>R08 - Erro na re-chamada e bloqueio de prontuário (Deadlock de Fluxo)</w:t>
      </w:r>
    </w:p>
    <w:p w14:paraId="62C3839E" w14:textId="5CDA16BD" w:rsidR="00431010" w:rsidRDefault="00431010" w:rsidP="00431010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>Descrição: Quando o paciente 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ão</w:t>
      </w:r>
      <w:r w:rsidRPr="00431010">
        <w:rPr>
          <w:rFonts w:ascii="Times New Roman" w:eastAsia="Times New Roman" w:hAnsi="Times New Roman" w:cs="Times New Roman"/>
          <w:bCs/>
          <w:sz w:val="24"/>
          <w:szCs w:val="24"/>
        </w:rPr>
        <w:t xml:space="preserve"> responde e o medico tenta chamar novamente, tem que chamar na porta e falha ao acionar o painel.</w:t>
      </w:r>
    </w:p>
    <w:p w14:paraId="051C2AA3" w14:textId="77777777" w:rsidR="00431010" w:rsidRPr="00431010" w:rsidRDefault="00431010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612D99" w14:textId="677F0E5D" w:rsidR="00C90A4B" w:rsidRDefault="00C90A4B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11.1-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Plano de Comunicação e Treinamento</w:t>
      </w:r>
      <w:r w:rsidR="007C79F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94F419B" w14:textId="0B896CB6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O plano de comunicação envolve todos os setores da clínica, garantindo que as informações sobre a implantação do ERP sejam transmitidas de forma clara por meio de reuniões, e-mails e avisos internos. O treinamento será realizado de forma prática e direcionada para cada área, utilizando simulações, materiais de apoio e suporte inicial após a implantação.Para incentivar a adesão ao sistema, os colaboradores serão envolvidos desde o início do projeto, com espaço para feedback e acompanhamento contínuo. Além disso, serão utilizados indicadores de desempenho e controles de acesso para garantir a eficiência operacional e a segurança das informações.</w:t>
      </w:r>
    </w:p>
    <w:p w14:paraId="24963576" w14:textId="1F382033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Dessa forma, a implantação do ERP contribuirá para a melhoria dos processos internos, maior organização das informações e um atendimento mais ágil e eficiente aos pacientes.</w:t>
      </w:r>
    </w:p>
    <w:p w14:paraId="720B4508" w14:textId="77777777" w:rsidR="007C79F3" w:rsidRDefault="007C79F3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E7DA08" w14:textId="5E7147BD" w:rsidR="007C79F3" w:rsidRDefault="00C90A4B" w:rsidP="00C90A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12.1-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Planejamento da Implantação</w:t>
      </w:r>
      <w:r w:rsidR="007C79F3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35501ED" w14:textId="77777777" w:rsidR="00764D4B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A implantação do sistema ERP será realizada de forma gradual, dividida em fases, permitindo maior controle do processo e redução dos riscos. A estratégia adotada consiste na implementação por módulos, iniciando pelos setores mais críticos da clínica, como cadastro de pacientes e financeiro, e posteriormente expandindo para áreas como estoque, faturamento e recursos humanos.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O backlog do projeto deve contemplar todas as atividades necessárias para a implantação, incluindo configuração do sistema, parametrização, migração de dados, treinamentos, testes e ajustes. Essas atividades serão priorizadas de acordo com sua importância para o funcionamento da clínica, possibilitando um acompanhamento contínuo e maior controle das entregas.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A realização de testes e validações é fundamental para garantir o correto funcionamento do sistema antes da entrada em produção. Serão executados testes por módulo, validação dos dados migrados e simulações de uso pelos colaboradores, permitindo a identificação e correção de possíveis falhas antes da implantação definitiva.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67A11E5" w14:textId="00352EE7" w:rsidR="00DE76BD" w:rsidRPr="00764D4B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1 – Configuração</w:t>
      </w:r>
    </w:p>
    <w:p w14:paraId="0FF6D112" w14:textId="09FC4322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Instalação do sistema ERP;</w:t>
      </w:r>
    </w:p>
    <w:p w14:paraId="0ABF636D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Configuração inicial do ambiente;</w:t>
      </w:r>
    </w:p>
    <w:p w14:paraId="6B5615CD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Definição dos perfis de acesso.</w:t>
      </w:r>
    </w:p>
    <w:p w14:paraId="608F4511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599715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2 – Parametrização</w:t>
      </w:r>
    </w:p>
    <w:p w14:paraId="31A5FC5F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Cadastro das filas de atendimento;</w:t>
      </w:r>
    </w:p>
    <w:p w14:paraId="47CF8534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Configuração dos status dos pacientes;</w:t>
      </w:r>
    </w:p>
    <w:p w14:paraId="7F35FAAC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Ajuste das regras de negócio da clínica.</w:t>
      </w:r>
    </w:p>
    <w:p w14:paraId="54DE9012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49D87B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3 – Testes</w:t>
      </w:r>
    </w:p>
    <w:p w14:paraId="0397AFE0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Testes de funcionamento dos módulos;</w:t>
      </w:r>
    </w:p>
    <w:p w14:paraId="6D42C6B1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Testes de chamada e rechamada;</w:t>
      </w:r>
    </w:p>
    <w:p w14:paraId="35CD557C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Validação dos dados e processos.</w:t>
      </w:r>
    </w:p>
    <w:p w14:paraId="21554027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8AE44B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4 – Treinamento</w:t>
      </w:r>
    </w:p>
    <w:p w14:paraId="6AC05873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Capacitação dos usuários;</w:t>
      </w:r>
    </w:p>
    <w:p w14:paraId="700E3088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Treinamento das equipes administrativas e de atendimento;</w:t>
      </w:r>
    </w:p>
    <w:p w14:paraId="6B68BBCD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Simulações práticas de utilização.</w:t>
      </w:r>
    </w:p>
    <w:p w14:paraId="2BF9A4FB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3AEE41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/>
          <w:sz w:val="24"/>
          <w:szCs w:val="24"/>
        </w:rPr>
        <w:t>Fase 5 – Go-Live</w:t>
      </w:r>
    </w:p>
    <w:p w14:paraId="042ECC93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Entrada oficial do sistema em produção;</w:t>
      </w:r>
    </w:p>
    <w:p w14:paraId="126AD4DC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Monitoramento inicial do funcionamento;</w:t>
      </w:r>
    </w:p>
    <w:p w14:paraId="5A291671" w14:textId="2789979E" w:rsidR="007C79F3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E76BD">
        <w:rPr>
          <w:rFonts w:ascii="Times New Roman" w:eastAsia="Times New Roman" w:hAnsi="Times New Roman" w:cs="Times New Roman"/>
          <w:bCs/>
          <w:sz w:val="24"/>
          <w:szCs w:val="24"/>
        </w:rPr>
        <w:t>- Correção de possíveis ajustes pós-implantação.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AEACAD5" w14:textId="77777777" w:rsidR="00DE76BD" w:rsidRPr="00DE76BD" w:rsidRDefault="00DE76BD" w:rsidP="00DE76BD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97E9EA" w14:textId="313D3F1D" w:rsidR="00764D4B" w:rsidRPr="00764D4B" w:rsidRDefault="00C90A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13.1- </w:t>
      </w:r>
      <w:r w:rsidRPr="00C90A4B">
        <w:rPr>
          <w:rFonts w:ascii="Times New Roman" w:eastAsia="Times New Roman" w:hAnsi="Times New Roman" w:cs="Times New Roman"/>
          <w:b/>
          <w:sz w:val="24"/>
          <w:szCs w:val="24"/>
        </w:rPr>
        <w:t>Definição de KPIs e relatórios gerenciais</w:t>
      </w:r>
      <w:r w:rsidR="00764D4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8F5B263" w14:textId="5D322EA2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Os KPIs estratégicos serão utilizados para acompanhar a eficiência operacional e financeira da clínica. Entre os principais indicadores estão:</w:t>
      </w:r>
    </w:p>
    <w:p w14:paraId="14C96DE3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8962DA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Tempo médio de espera: reduzir filas e agilizar o atendimento;</w:t>
      </w:r>
    </w:p>
    <w:p w14:paraId="47A20050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Pacientes ausentes: controlar faltas e otimizar os agendamentos;</w:t>
      </w:r>
    </w:p>
    <w:p w14:paraId="2CF2E2F7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Tempo de atendimento: melhorar a produtividade dos profissionais;</w:t>
      </w:r>
    </w:p>
    <w:p w14:paraId="7CF9F8C4" w14:textId="200C80A8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Número de re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-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chamadas: avaliar a eficiência do processo de atendimento;</w:t>
      </w:r>
    </w:p>
    <w:p w14:paraId="1CC96BA5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Chamados para TI: reduzir a dependência de suporte técnico;</w:t>
      </w:r>
    </w:p>
    <w:p w14:paraId="763356E7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- Satisfação dos pacientes: melhorar a experiência e a qualidade do atendimento.</w:t>
      </w:r>
    </w:p>
    <w:p w14:paraId="2A99E470" w14:textId="77777777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4098FF" w14:textId="1A328B08" w:rsidR="00764D4B" w:rsidRPr="00764D4B" w:rsidRDefault="00764D4B" w:rsidP="00764D4B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Os relatórios gerenciais fornecerão informações consolidadas para apoiar a tomada de decisões, incluindo relatórios de agendamento, produção de atendimento, contas a pagar e receber, controle de estoque e desempenho por setor.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64D4B">
        <w:rPr>
          <w:rFonts w:ascii="Times New Roman" w:eastAsia="Times New Roman" w:hAnsi="Times New Roman" w:cs="Times New Roman"/>
          <w:bCs/>
          <w:sz w:val="24"/>
          <w:szCs w:val="24"/>
        </w:rPr>
        <w:t>A política de segurança e acesso definirá permissões de acordo com o perfil de cada usuário, garantindo a confidencialidade dos dados dos pacientes e das informações financeiras. O sistema contará com autenticação segura, controle de acessos e auditoria das atividades realizadas, reduzindo riscos de erros e uso indevido das informações.</w:t>
      </w:r>
    </w:p>
    <w:p w14:paraId="236058DC" w14:textId="3E3D8FC1" w:rsidR="00FC5E29" w:rsidRPr="00764D4B" w:rsidRDefault="00FC5E29" w:rsidP="00F22FF9">
      <w:pPr>
        <w:widowControl w:val="0"/>
        <w:tabs>
          <w:tab w:val="left" w:pos="479"/>
          <w:tab w:val="left" w:pos="479"/>
        </w:tabs>
        <w:spacing w:before="5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FC5E29" w:rsidRPr="00764D4B">
      <w:pgSz w:w="11909" w:h="16834"/>
      <w:pgMar w:top="1700" w:right="1133" w:bottom="1133" w:left="1700" w:header="16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0DE0" w14:textId="77777777" w:rsidR="00F85491" w:rsidRDefault="00F85491" w:rsidP="00297856">
      <w:pPr>
        <w:spacing w:line="240" w:lineRule="auto"/>
      </w:pPr>
      <w:r>
        <w:separator/>
      </w:r>
    </w:p>
  </w:endnote>
  <w:endnote w:type="continuationSeparator" w:id="0">
    <w:p w14:paraId="340F29CE" w14:textId="77777777" w:rsidR="00F85491" w:rsidRDefault="00F85491" w:rsidP="00297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298CBFB-C748-4BE0-A54F-5ECC1AAF9EB9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2" w:fontKey="{ECCB0565-FB68-4E5D-895B-1E6D9788AB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3D8D10-8F0B-4B89-96AC-0B8493DF40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A057F" w14:textId="77777777" w:rsidR="00F85491" w:rsidRDefault="00F85491" w:rsidP="00297856">
      <w:pPr>
        <w:spacing w:line="240" w:lineRule="auto"/>
      </w:pPr>
      <w:r>
        <w:separator/>
      </w:r>
    </w:p>
  </w:footnote>
  <w:footnote w:type="continuationSeparator" w:id="0">
    <w:p w14:paraId="0C729C58" w14:textId="77777777" w:rsidR="00F85491" w:rsidRDefault="00F85491" w:rsidP="002978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904"/>
    <w:multiLevelType w:val="hybridMultilevel"/>
    <w:tmpl w:val="1F4CEA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85D4D"/>
    <w:multiLevelType w:val="hybridMultilevel"/>
    <w:tmpl w:val="5778F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D4893"/>
    <w:multiLevelType w:val="hybridMultilevel"/>
    <w:tmpl w:val="4CEC64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B3747"/>
    <w:multiLevelType w:val="multilevel"/>
    <w:tmpl w:val="989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5A6607"/>
    <w:multiLevelType w:val="hybridMultilevel"/>
    <w:tmpl w:val="E7C63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44853"/>
    <w:multiLevelType w:val="hybridMultilevel"/>
    <w:tmpl w:val="1E9EE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B707B"/>
    <w:multiLevelType w:val="hybridMultilevel"/>
    <w:tmpl w:val="BAE6A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B02FC"/>
    <w:multiLevelType w:val="hybridMultilevel"/>
    <w:tmpl w:val="D292B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CE24E0"/>
    <w:multiLevelType w:val="hybridMultilevel"/>
    <w:tmpl w:val="DF821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42850"/>
    <w:multiLevelType w:val="hybridMultilevel"/>
    <w:tmpl w:val="D75C5D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05539"/>
    <w:multiLevelType w:val="hybridMultilevel"/>
    <w:tmpl w:val="BF34C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9902">
    <w:abstractNumId w:val="3"/>
  </w:num>
  <w:num w:numId="2" w16cid:durableId="929200474">
    <w:abstractNumId w:val="7"/>
  </w:num>
  <w:num w:numId="3" w16cid:durableId="585958854">
    <w:abstractNumId w:val="5"/>
  </w:num>
  <w:num w:numId="4" w16cid:durableId="290599476">
    <w:abstractNumId w:val="10"/>
  </w:num>
  <w:num w:numId="5" w16cid:durableId="22831144">
    <w:abstractNumId w:val="9"/>
  </w:num>
  <w:num w:numId="6" w16cid:durableId="1221092212">
    <w:abstractNumId w:val="8"/>
  </w:num>
  <w:num w:numId="7" w16cid:durableId="935331922">
    <w:abstractNumId w:val="2"/>
  </w:num>
  <w:num w:numId="8" w16cid:durableId="835875185">
    <w:abstractNumId w:val="6"/>
  </w:num>
  <w:num w:numId="9" w16cid:durableId="1367945480">
    <w:abstractNumId w:val="4"/>
  </w:num>
  <w:num w:numId="10" w16cid:durableId="1135635737">
    <w:abstractNumId w:val="0"/>
  </w:num>
  <w:num w:numId="11" w16cid:durableId="1740250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5F"/>
    <w:rsid w:val="0000497B"/>
    <w:rsid w:val="00010D85"/>
    <w:rsid w:val="0008718C"/>
    <w:rsid w:val="00196C7F"/>
    <w:rsid w:val="001D24CA"/>
    <w:rsid w:val="002036C4"/>
    <w:rsid w:val="0024580F"/>
    <w:rsid w:val="0024678E"/>
    <w:rsid w:val="0026769A"/>
    <w:rsid w:val="0027742C"/>
    <w:rsid w:val="00297856"/>
    <w:rsid w:val="002C1970"/>
    <w:rsid w:val="00304B85"/>
    <w:rsid w:val="003433AA"/>
    <w:rsid w:val="00354A15"/>
    <w:rsid w:val="003A4F0A"/>
    <w:rsid w:val="003C3D91"/>
    <w:rsid w:val="004140F9"/>
    <w:rsid w:val="00431010"/>
    <w:rsid w:val="004A795B"/>
    <w:rsid w:val="004B544F"/>
    <w:rsid w:val="004D4D6C"/>
    <w:rsid w:val="004F765F"/>
    <w:rsid w:val="00513B18"/>
    <w:rsid w:val="00523123"/>
    <w:rsid w:val="00562840"/>
    <w:rsid w:val="005B247B"/>
    <w:rsid w:val="006050F3"/>
    <w:rsid w:val="00655675"/>
    <w:rsid w:val="006930CD"/>
    <w:rsid w:val="006C1E6F"/>
    <w:rsid w:val="00712DCA"/>
    <w:rsid w:val="00764D4B"/>
    <w:rsid w:val="0079136A"/>
    <w:rsid w:val="007C67F1"/>
    <w:rsid w:val="007C79F3"/>
    <w:rsid w:val="00947843"/>
    <w:rsid w:val="009608D6"/>
    <w:rsid w:val="00984198"/>
    <w:rsid w:val="00991D4D"/>
    <w:rsid w:val="00A64DBA"/>
    <w:rsid w:val="00A73E5E"/>
    <w:rsid w:val="00AA25B1"/>
    <w:rsid w:val="00B3589D"/>
    <w:rsid w:val="00BA29F1"/>
    <w:rsid w:val="00BC16CD"/>
    <w:rsid w:val="00BE686C"/>
    <w:rsid w:val="00C61152"/>
    <w:rsid w:val="00C83205"/>
    <w:rsid w:val="00C90A4B"/>
    <w:rsid w:val="00CE36F5"/>
    <w:rsid w:val="00D0751C"/>
    <w:rsid w:val="00D4268C"/>
    <w:rsid w:val="00D54F1E"/>
    <w:rsid w:val="00D5588E"/>
    <w:rsid w:val="00D613FB"/>
    <w:rsid w:val="00D644E6"/>
    <w:rsid w:val="00D93BDC"/>
    <w:rsid w:val="00DC2E95"/>
    <w:rsid w:val="00DE76BD"/>
    <w:rsid w:val="00DF53DA"/>
    <w:rsid w:val="00E17BDA"/>
    <w:rsid w:val="00E96125"/>
    <w:rsid w:val="00EA7B9E"/>
    <w:rsid w:val="00EB6321"/>
    <w:rsid w:val="00F22FF9"/>
    <w:rsid w:val="00F85491"/>
    <w:rsid w:val="00FC2F4B"/>
    <w:rsid w:val="00FC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4E78"/>
  <w15:docId w15:val="{503DD6F9-F736-482F-90C7-3652A98A6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4B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4B85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513B18"/>
    <w:rPr>
      <w:i/>
      <w:iCs/>
    </w:rPr>
  </w:style>
  <w:style w:type="character" w:customStyle="1" w:styleId="whitespace-normal">
    <w:name w:val="whitespace-normal"/>
    <w:basedOn w:val="Fontepargpadro"/>
    <w:rsid w:val="00712DCA"/>
  </w:style>
  <w:style w:type="paragraph" w:styleId="NormalWeb">
    <w:name w:val="Normal (Web)"/>
    <w:basedOn w:val="Normal"/>
    <w:uiPriority w:val="99"/>
    <w:semiHidden/>
    <w:unhideWhenUsed/>
    <w:rsid w:val="00414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2F4B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29785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9785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7856"/>
  </w:style>
  <w:style w:type="paragraph" w:styleId="Rodap">
    <w:name w:val="footer"/>
    <w:basedOn w:val="Normal"/>
    <w:link w:val="RodapChar"/>
    <w:uiPriority w:val="99"/>
    <w:unhideWhenUsed/>
    <w:rsid w:val="0029785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7856"/>
  </w:style>
  <w:style w:type="character" w:styleId="Hyperlink">
    <w:name w:val="Hyperlink"/>
    <w:basedOn w:val="Fontepargpadro"/>
    <w:uiPriority w:val="99"/>
    <w:unhideWhenUsed/>
    <w:rsid w:val="00196C7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6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9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jpg" /><Relationship Id="rId14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3A987-648C-4AB8-B933-4BB48F3EEC2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2495</Words>
  <Characters>13475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Elaine Nascimento</dc:creator>
  <cp:lastModifiedBy>Luane Soares</cp:lastModifiedBy>
  <cp:revision>2</cp:revision>
  <dcterms:created xsi:type="dcterms:W3CDTF">2026-06-03T14:23:00Z</dcterms:created>
  <dcterms:modified xsi:type="dcterms:W3CDTF">2026-06-03T14:23:00Z</dcterms:modified>
</cp:coreProperties>
</file>