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4E78" w14:textId="77777777" w:rsidR="004F765F" w:rsidRDefault="004F765F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9444E79" w14:textId="6389AB05" w:rsidR="004F765F" w:rsidRDefault="0026769A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72D5CE" wp14:editId="42DED7AE">
            <wp:extent cx="2466975" cy="1152462"/>
            <wp:effectExtent l="0" t="0" r="0" b="0"/>
            <wp:docPr id="645535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5118" name="Imagem 6455351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044" cy="11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7D" w14:textId="77777777" w:rsidR="004F765F" w:rsidRDefault="004F765F" w:rsidP="0026769A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E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F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0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1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2" w14:textId="77777777" w:rsidR="004F765F" w:rsidRDefault="004F765F">
      <w:pPr>
        <w:widowControl w:val="0"/>
        <w:spacing w:before="9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3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8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A" w14:textId="77777777" w:rsidR="004F765F" w:rsidRDefault="004F765F">
      <w:pPr>
        <w:widowControl w:val="0"/>
        <w:spacing w:before="27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B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C" w14:textId="77777777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Vinícius Augusto Correia da Mota Formoso - 25204086</w:t>
      </w:r>
    </w:p>
    <w:p w14:paraId="69444E8D" w14:textId="45162A5A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Luane Soares da Silva </w:t>
      </w:r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25106732</w:t>
      </w:r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Matheus </w:t>
      </w:r>
      <w:proofErr w:type="spellStart"/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t>Biosca</w:t>
      </w:r>
      <w:proofErr w:type="spellEnd"/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7C79F3">
        <w:rPr>
          <w:rFonts w:ascii="Times New Roman" w:eastAsia="Times New Roman" w:hAnsi="Times New Roman" w:cs="Times New Roman"/>
          <w:b/>
          <w:bCs/>
          <w:sz w:val="24"/>
          <w:szCs w:val="24"/>
        </w:rPr>
        <w:t>25103513</w:t>
      </w:r>
    </w:p>
    <w:p w14:paraId="69444E8F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0" w14:textId="77777777" w:rsidR="004F765F" w:rsidRDefault="004F765F">
      <w:pPr>
        <w:widowControl w:val="0"/>
        <w:spacing w:line="393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B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C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D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E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</w:t>
      </w:r>
    </w:p>
    <w:p w14:paraId="69444E9F" w14:textId="3D453CAB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765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202</w:t>
      </w:r>
      <w:r w:rsidR="00A73E5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69444EA0" w14:textId="77777777" w:rsidR="004F765F" w:rsidRDefault="00A64DBA" w:rsidP="00A73E5E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UNISUAM</w:t>
      </w:r>
    </w:p>
    <w:p w14:paraId="69444EA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3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A4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5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6" w14:textId="77777777" w:rsidR="004F765F" w:rsidRDefault="004F765F">
      <w:pPr>
        <w:widowControl w:val="0"/>
        <w:spacing w:line="36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7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A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B" w14:textId="77777777" w:rsidR="004F765F" w:rsidRDefault="004F765F">
      <w:pPr>
        <w:widowControl w:val="0"/>
        <w:spacing w:before="7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C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D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E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F" w14:textId="77777777" w:rsidR="004F765F" w:rsidRDefault="004F765F">
      <w:pPr>
        <w:widowControl w:val="0"/>
        <w:spacing w:before="9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B1" w14:textId="6BFF4654" w:rsidR="004F765F" w:rsidRDefault="00A64DBA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da disciplina Projeto em Gerência Softwares apresentado ao curso de Análise e Desenvolvimento de Sistemas da UNISUAM</w:t>
      </w:r>
      <w:r w:rsidR="00EB6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92C82" w14:textId="77777777" w:rsidR="00EB6321" w:rsidRDefault="00EB6321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EB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7" w14:textId="77777777" w:rsidR="004F765F" w:rsidRDefault="004F765F">
      <w:pPr>
        <w:widowControl w:val="0"/>
        <w:spacing w:before="139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9" w14:textId="0BC8793A" w:rsidR="004F765F" w:rsidRDefault="00A64DBA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Professora: </w:t>
      </w:r>
      <w:r w:rsidR="00A73E5E" w:rsidRPr="00A73E5E">
        <w:rPr>
          <w:rFonts w:ascii="Times New Roman" w:eastAsia="Times New Roman" w:hAnsi="Times New Roman" w:cs="Times New Roman"/>
          <w:sz w:val="24"/>
          <w:szCs w:val="24"/>
        </w:rPr>
        <w:t>KELLEN NERY</w:t>
      </w:r>
    </w:p>
    <w:p w14:paraId="69444EBA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B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C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D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E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5B014AF0" w14:textId="77777777" w:rsidR="00A73E5E" w:rsidRDefault="00A73E5E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F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0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1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2" w14:textId="77777777" w:rsidR="004F765F" w:rsidRDefault="00A64DBA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RIO DE JANEIRO </w:t>
      </w:r>
    </w:p>
    <w:p w14:paraId="19FDEEC7" w14:textId="77777777" w:rsidR="00A73E5E" w:rsidRDefault="00A64DBA" w:rsidP="00A73E5E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  <w:bookmarkStart w:id="0" w:name="_gx3wkrjqf74r" w:colFirst="0" w:colLast="0"/>
      <w:bookmarkEnd w:id="0"/>
    </w:p>
    <w:p w14:paraId="69444EC4" w14:textId="7EABA5A0" w:rsidR="005B247B" w:rsidRDefault="005B247B" w:rsidP="00A73E5E">
      <w:pPr>
        <w:widowControl w:val="0"/>
        <w:spacing w:before="1" w:line="360" w:lineRule="auto"/>
        <w:ind w:right="35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 da empresa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EC5" w14:textId="77777777" w:rsidR="004F765F" w:rsidRPr="005B247B" w:rsidRDefault="0000497B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1.1 -</w:t>
      </w:r>
      <w:r w:rsidR="00A64DB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Segmento</w:t>
      </w:r>
    </w:p>
    <w:p w14:paraId="69444EC6" w14:textId="77777777" w:rsidR="004F765F" w:rsidRDefault="00A64DBA" w:rsidP="00F22FF9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 Clínica São Victor, localizada no Rio de Janeiro,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pode ser caracterizada como uma organização de pequeno a médio porte no setor de saúde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14:paraId="35C577B5" w14:textId="2D544D21" w:rsidR="00EB6321" w:rsidRDefault="00A64DBA" w:rsidP="00F22FF9">
      <w:pPr>
        <w:spacing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1.2 </w:t>
      </w:r>
      <w:r w:rsidR="00EB632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Problemas</w:t>
      </w:r>
    </w:p>
    <w:p w14:paraId="69444EC7" w14:textId="69D54503" w:rsidR="004F765F" w:rsidRDefault="00A64DBA" w:rsidP="00EB6321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Atualmente, a clínica sentiu a necessidade da implantação de um sistema ERP no setor financeiro, para otimizar o trabalho, pois é onde está a maior demanda.</w:t>
      </w:r>
    </w:p>
    <w:p w14:paraId="69444EC8" w14:textId="77777777" w:rsidR="004F765F" w:rsidRDefault="004F765F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7FF45" w14:textId="77777777" w:rsidR="00297856" w:rsidRDefault="002978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9" w14:textId="00E1B421" w:rsidR="004F765F" w:rsidRDefault="00B3589D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2 -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Model Canvas</w:t>
      </w:r>
    </w:p>
    <w:p w14:paraId="60F5F9A9" w14:textId="281687FC" w:rsidR="00297856" w:rsidRPr="00297856" w:rsidRDefault="00297856" w:rsidP="00297856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" w:name="_kq4fqo519lsa" w:colFirst="0" w:colLast="0"/>
      <w:bookmarkEnd w:id="1"/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Modelo de negócios</w:t>
      </w:r>
    </w:p>
    <w:p w14:paraId="69444ECA" w14:textId="77777777" w:rsidR="00BC16CD" w:rsidRDefault="00A64DBA" w:rsidP="00BC16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444F3B" wp14:editId="69444F3C">
            <wp:extent cx="5956617" cy="421084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2789A" w14:textId="77777777" w:rsidR="00BA29F1" w:rsidRDefault="00BA29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C" w14:textId="7A302C5A" w:rsidR="003A4F0A" w:rsidRDefault="00F22FF9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3 - Mapeamento dos processos principais:</w:t>
      </w:r>
    </w:p>
    <w:p w14:paraId="70E3076E" w14:textId="625025F3" w:rsidR="00BA29F1" w:rsidRPr="00BA29F1" w:rsidRDefault="00BA29F1" w:rsidP="00BA29F1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Processos principais</w:t>
      </w:r>
    </w:p>
    <w:p w14:paraId="39A8BDC7" w14:textId="274017A5" w:rsidR="00BA29F1" w:rsidRPr="00BA29F1" w:rsidRDefault="00BA29F1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7CA4A" wp14:editId="3849F0A4">
            <wp:extent cx="5763260" cy="3842385"/>
            <wp:effectExtent l="0" t="0" r="8890" b="5715"/>
            <wp:docPr id="4753391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9160" name="Imagem 475339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CD" w14:textId="77777777" w:rsidR="00F22F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E" w14:textId="77777777" w:rsidR="00AA25B1" w:rsidRPr="00AA25B1" w:rsidRDefault="0008718C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AA25B1"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Recepção e Admissão do Paciente</w:t>
      </w:r>
    </w:p>
    <w:p w14:paraId="69444EC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recepção constitui a etapa inicial do atendimento, sendo responsável pelo registro do paciente no sistema da clínica.</w:t>
      </w:r>
    </w:p>
    <w:p w14:paraId="69444ED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Atividades principais</w:t>
      </w:r>
    </w:p>
    <w:p w14:paraId="69444ED2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Recepção do paciente nas dependências da clínica;</w:t>
      </w:r>
    </w:p>
    <w:p w14:paraId="69444ED3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cadastro ou confirmação de dados;</w:t>
      </w:r>
    </w:p>
    <w:p w14:paraId="69444ED4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Efetivação do check-in no sistema;</w:t>
      </w:r>
    </w:p>
    <w:p w14:paraId="69444ED5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Inserção</w:t>
      </w:r>
      <w:r w:rsidR="00FC2F4B"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do paciente na fila de espera.</w:t>
      </w:r>
    </w:p>
    <w:p w14:paraId="69444ED6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tem como objetivo garantir que o paciente esteja devidamente registrado e apto para seguir no fluxo de atendimento.</w:t>
      </w:r>
    </w:p>
    <w:p w14:paraId="69444ED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sso de Gestão da Fila de Espera</w:t>
      </w:r>
    </w:p>
    <w:p w14:paraId="69444ED9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gestão da fila de espera é responsável pela organização e controle da ordem de atendimento dos pacientes.</w:t>
      </w:r>
    </w:p>
    <w:p w14:paraId="69444ED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B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DC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Organização da lista de pacientes aguardando atendimento;</w:t>
      </w:r>
    </w:p>
    <w:p w14:paraId="69444EDD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Controle da sequência de chamadas;</w:t>
      </w:r>
    </w:p>
    <w:p w14:paraId="69444EDE" w14:textId="77777777" w:rsidR="00AA25B1" w:rsidRPr="00FC2F4B" w:rsidRDefault="00AA25B1" w:rsidP="00AA25B1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Disponibilização da fila para visualização pelos profissionais de saúde.</w:t>
      </w:r>
    </w:p>
    <w:p w14:paraId="69444ED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considerado crítico, pois impacta diretamente na eficiência operacional e na experiência do paciente.</w:t>
      </w:r>
    </w:p>
    <w:p w14:paraId="69444EE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E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3.3 - Processo de Chamada do Paciente</w:t>
      </w:r>
    </w:p>
    <w:p w14:paraId="69444EE2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chamada é executado pelo profissional médico por meio do sistema de painel eletrônico.</w:t>
      </w:r>
    </w:p>
    <w:p w14:paraId="69444EE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4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3.3.1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E5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Seleção do paciente na fila;</w:t>
      </w:r>
    </w:p>
    <w:p w14:paraId="69444EE6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chamada por meio do painel;</w:t>
      </w:r>
    </w:p>
    <w:p w14:paraId="69444EE7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Direcionamento do paciente ao consultório.</w:t>
      </w:r>
    </w:p>
    <w:p w14:paraId="69444EE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3.3.2 - Ponto de decisão</w:t>
      </w:r>
    </w:p>
    <w:p w14:paraId="69444EEA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Durante este processo, ocorre a verificação da presença do paciente, carac</w:t>
      </w:r>
      <w:r w:rsidR="00FC2F4B">
        <w:rPr>
          <w:rFonts w:ascii="Times New Roman" w:eastAsia="Times New Roman" w:hAnsi="Times New Roman" w:cs="Times New Roman"/>
          <w:bCs/>
          <w:sz w:val="24"/>
          <w:szCs w:val="24"/>
        </w:rPr>
        <w:t>terizada pela seguinte decisão:</w:t>
      </w:r>
    </w:p>
    <w:p w14:paraId="69444EEB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responde à chamada;</w:t>
      </w:r>
    </w:p>
    <w:p w14:paraId="69444EEC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não responde à chamada.</w:t>
      </w:r>
    </w:p>
    <w:p w14:paraId="69444EE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 de Tratamento de Au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sência (Situação Atual – AS-IS)</w:t>
      </w:r>
    </w:p>
    <w:p w14:paraId="69444EE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Na situação atual, o sistema apresenta limitações no tratamento de pacientes ausentes.</w:t>
      </w:r>
    </w:p>
    <w:p w14:paraId="69444EF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F2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da ausência do paciente;</w:t>
      </w:r>
    </w:p>
    <w:p w14:paraId="69444EF3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Dificuldade de localização no sistema;</w:t>
      </w:r>
    </w:p>
    <w:p w14:paraId="69444EF4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Acionamento da equipe de Tecnologia da Informação (TI);</w:t>
      </w:r>
    </w:p>
    <w:p w14:paraId="69444EF5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Intervenção técnica para localização do paciente;</w:t>
      </w:r>
    </w:p>
    <w:p w14:paraId="69444EF6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chamada manual (boca a boca).</w:t>
      </w:r>
    </w:p>
    <w:p w14:paraId="69444EF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identificados</w:t>
      </w:r>
    </w:p>
    <w:p w14:paraId="69444EF9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Dependência da equipe de TI para atividades operacionais;</w:t>
      </w:r>
    </w:p>
    <w:p w14:paraId="69444EFA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Ausência de padronização no tratamento de pacientes ausentes;</w:t>
      </w:r>
    </w:p>
    <w:p w14:paraId="69444EFB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Geração de gargalos no fluxo de atendimento;</w:t>
      </w:r>
    </w:p>
    <w:p w14:paraId="69444EFC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Perda de tempo de consulta;</w:t>
      </w:r>
    </w:p>
    <w:p w14:paraId="69444EFD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Sobrecarga da equipe técnica.</w:t>
      </w:r>
    </w:p>
    <w:p w14:paraId="69444EF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FF" w14:textId="77777777" w:rsidR="00FC2F4B" w:rsidRDefault="00FC2F4B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0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Tratamento de Ausên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cia (Situação Proposta – TO-BE)</w:t>
      </w:r>
    </w:p>
    <w:p w14:paraId="69444F01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proposta de melhoria consiste na implementação de funcionalidades específicas no sistema para tratamento adequado de pacientes ausentes.</w:t>
      </w:r>
    </w:p>
    <w:p w14:paraId="69444F02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04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Registro do paciente como “ausente” pelo médico;</w:t>
      </w:r>
    </w:p>
    <w:p w14:paraId="69444F05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Armazenamento em lista específica de pacientes ausentes;</w:t>
      </w:r>
    </w:p>
    <w:p w14:paraId="69444F06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Possibilidade de 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rechamada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direta pelo sistema;</w:t>
      </w:r>
    </w:p>
    <w:p w14:paraId="69444F07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Reintegração do paciente à fila de espera.</w:t>
      </w:r>
    </w:p>
    <w:p w14:paraId="69444F0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Funcionalidades propostas</w:t>
      </w:r>
    </w:p>
    <w:p w14:paraId="69444F0A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“Ausente” no painel do médico;</w:t>
      </w:r>
    </w:p>
    <w:p w14:paraId="69444F0B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Rechamar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” para retorno do paciente à fila;</w:t>
      </w:r>
    </w:p>
    <w:p w14:paraId="69444F0C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Atualização automática do estado do paciente no sistema.</w:t>
      </w:r>
    </w:p>
    <w:p w14:paraId="69444F0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Processo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Rechamada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Reintegração à Fila</w:t>
      </w:r>
    </w:p>
    <w:p w14:paraId="69444F0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introduzido como parte da melhoria proposta, visando garantir maior autonomia operacional.</w:t>
      </w:r>
    </w:p>
    <w:p w14:paraId="69444F1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2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do paciente ausente;</w:t>
      </w:r>
    </w:p>
    <w:p w14:paraId="69444F13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Reposicionamento do paciente no topo da fila de espera;</w:t>
      </w:r>
    </w:p>
    <w:p w14:paraId="69444F14" w14:textId="77777777" w:rsidR="00AA25B1" w:rsidRPr="00FC2F4B" w:rsidRDefault="00AA25B1" w:rsidP="00AA25B1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nova chamada por meio do painel eletrônico.</w:t>
      </w:r>
    </w:p>
    <w:p w14:paraId="69444F15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elimina a necessidade de intervenção da equipe de TI e garante maior fluidez ao atendimento.</w:t>
      </w:r>
    </w:p>
    <w:p w14:paraId="69444F16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3.7 - Processo de Atendimento Médico</w:t>
      </w:r>
    </w:p>
    <w:p w14:paraId="69444F1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atendimento médico corresponde à etapa final do fluxo.</w:t>
      </w:r>
    </w:p>
    <w:p w14:paraId="69444F1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B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Entrada do paciente no consultório;</w:t>
      </w:r>
    </w:p>
    <w:p w14:paraId="69444F1C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consulta;</w:t>
      </w:r>
    </w:p>
    <w:p w14:paraId="69444F1D" w14:textId="77777777" w:rsidR="00FC2F4B" w:rsidRDefault="00AA25B1" w:rsidP="00AA25B1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Encerramento do atendimento no sistema.</w:t>
      </w:r>
    </w:p>
    <w:p w14:paraId="69444F1E" w14:textId="77777777" w:rsidR="00F22FF9" w:rsidRPr="00FC2F4B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Este processo depende diretamente da eficiência dos processos anteriores, especialmente da gestão da fila e da chamada de pacientes.</w:t>
      </w:r>
    </w:p>
    <w:p w14:paraId="69444F1F" w14:textId="77777777" w:rsid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0" w14:textId="77777777" w:rsidR="004140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1" w14:textId="77777777" w:rsidR="002036C4" w:rsidRPr="00354A15" w:rsidRDefault="006050F3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Temos problemas com o processo de chamada do p</w:t>
      </w:r>
      <w:r w:rsidRPr="006050F3">
        <w:rPr>
          <w:rFonts w:ascii="Times New Roman" w:hAnsi="Times New Roman" w:cs="Times New Roman"/>
          <w:sz w:val="24"/>
          <w:szCs w:val="24"/>
        </w:rPr>
        <w:t>aciente</w:t>
      </w:r>
      <w:r>
        <w:rPr>
          <w:rFonts w:ascii="Times New Roman" w:hAnsi="Times New Roman" w:cs="Times New Roman"/>
          <w:sz w:val="24"/>
          <w:szCs w:val="24"/>
        </w:rPr>
        <w:t xml:space="preserve">, onde o sistema atual </w:t>
      </w:r>
      <w:proofErr w:type="gramStart"/>
      <w:r>
        <w:rPr>
          <w:rFonts w:ascii="Times New Roman" w:hAnsi="Times New Roman" w:cs="Times New Roman"/>
          <w:sz w:val="24"/>
          <w:szCs w:val="24"/>
        </w:rPr>
        <w:t>deixa a desejar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 UI/UX. </w:t>
      </w:r>
      <w:r w:rsidR="00354A15">
        <w:rPr>
          <w:rFonts w:ascii="Times New Roman" w:hAnsi="Times New Roman" w:cs="Times New Roman"/>
          <w:sz w:val="24"/>
          <w:szCs w:val="24"/>
        </w:rPr>
        <w:t>Além disso</w:t>
      </w:r>
      <w:r w:rsidR="00C83205">
        <w:rPr>
          <w:rFonts w:ascii="Times New Roman" w:hAnsi="Times New Roman" w:cs="Times New Roman"/>
          <w:sz w:val="24"/>
          <w:szCs w:val="24"/>
        </w:rPr>
        <w:t>,</w:t>
      </w:r>
      <w:r w:rsidR="00354A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tem o processo de gestão da fila de e</w:t>
      </w:r>
      <w:r w:rsidRPr="006050F3">
        <w:rPr>
          <w:rFonts w:ascii="Times New Roman" w:hAnsi="Times New Roman" w:cs="Times New Roman"/>
          <w:sz w:val="24"/>
          <w:szCs w:val="24"/>
        </w:rPr>
        <w:t>spera</w:t>
      </w:r>
      <w:r>
        <w:rPr>
          <w:rFonts w:ascii="Times New Roman" w:hAnsi="Times New Roman" w:cs="Times New Roman"/>
          <w:sz w:val="24"/>
          <w:szCs w:val="24"/>
        </w:rPr>
        <w:t xml:space="preserve">, que </w:t>
      </w:r>
      <w:r w:rsidRPr="00354A15">
        <w:rPr>
          <w:rFonts w:ascii="Times New Roman" w:hAnsi="Times New Roman" w:cs="Times New Roman"/>
          <w:sz w:val="24"/>
          <w:szCs w:val="24"/>
        </w:rPr>
        <w:t>é a área mais crítica, poi</w:t>
      </w:r>
      <w:r>
        <w:rPr>
          <w:rFonts w:ascii="Times New Roman" w:hAnsi="Times New Roman" w:cs="Times New Roman"/>
          <w:sz w:val="24"/>
          <w:szCs w:val="24"/>
        </w:rPr>
        <w:t>s o médico</w:t>
      </w:r>
      <w:r w:rsidRPr="00354A15">
        <w:rPr>
          <w:rFonts w:ascii="Times New Roman" w:hAnsi="Times New Roman" w:cs="Times New Roman"/>
          <w:sz w:val="24"/>
          <w:szCs w:val="24"/>
        </w:rPr>
        <w:t xml:space="preserve"> não está </w:t>
      </w:r>
      <w:r>
        <w:rPr>
          <w:rFonts w:ascii="Times New Roman" w:hAnsi="Times New Roman" w:cs="Times New Roman"/>
          <w:sz w:val="24"/>
          <w:szCs w:val="24"/>
        </w:rPr>
        <w:t xml:space="preserve">conseguindo: </w:t>
      </w:r>
      <w:r w:rsidRPr="00354A15">
        <w:rPr>
          <w:rFonts w:ascii="Times New Roman" w:hAnsi="Times New Roman" w:cs="Times New Roman"/>
          <w:sz w:val="24"/>
          <w:szCs w:val="24"/>
        </w:rPr>
        <w:t xml:space="preserve">manter o estado correto do paciente (aguardando, chamado, </w:t>
      </w:r>
      <w:proofErr w:type="gramStart"/>
      <w:r w:rsidRPr="00354A15">
        <w:rPr>
          <w:rFonts w:ascii="Times New Roman" w:hAnsi="Times New Roman" w:cs="Times New Roman"/>
          <w:sz w:val="24"/>
          <w:szCs w:val="24"/>
        </w:rPr>
        <w:t>ausente, etc.</w:t>
      </w:r>
      <w:proofErr w:type="gramEnd"/>
      <w:r w:rsidRPr="00354A15">
        <w:rPr>
          <w:rFonts w:ascii="Times New Roman" w:hAnsi="Times New Roman" w:cs="Times New Roman"/>
          <w:sz w:val="24"/>
          <w:szCs w:val="24"/>
        </w:rPr>
        <w:t>), permitir retorno do paciente à fila e nem manter o histórico recente de chamados.</w:t>
      </w:r>
    </w:p>
    <w:p w14:paraId="69444F22" w14:textId="77777777" w:rsidR="002036C4" w:rsidRDefault="002036C4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3" w14:textId="77777777" w:rsidR="002036C4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Qual é o processo da empresa impactado por essa 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4" w14:textId="77777777" w:rsidR="00F22FF9" w:rsidRPr="00F22FF9" w:rsidRDefault="00354A15" w:rsidP="00EB6321">
      <w:pPr>
        <w:tabs>
          <w:tab w:val="left" w:pos="252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 fluxo da clínica é significativamente atrapalhado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em diversas áreas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Por exemplo: 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acionamento desnecessári</w:t>
      </w:r>
      <w:r w:rsidR="00F22FF9">
        <w:rPr>
          <w:rFonts w:ascii="Times New Roman" w:eastAsia="Times New Roman" w:hAnsi="Times New Roman" w:cs="Times New Roman"/>
          <w:bCs/>
          <w:sz w:val="24"/>
          <w:szCs w:val="24"/>
        </w:rPr>
        <w:t xml:space="preserve">o da TI.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também atrapalhar o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>andamento do atendimento da recepção, pois com a fila desorga</w:t>
      </w:r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>nizada necessitaria do apoio dos(as) recepcionistas.</w:t>
      </w:r>
    </w:p>
    <w:p w14:paraId="69444F25" w14:textId="77777777" w:rsidR="00304B85" w:rsidRDefault="00304B85" w:rsidP="00F22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F26" w14:textId="77777777" w:rsidR="005B247B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Definir o ERP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será utilizado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7" w14:textId="77777777" w:rsidR="00010D85" w:rsidRDefault="00513B18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44F">
        <w:rPr>
          <w:rFonts w:ascii="Times New Roman" w:hAnsi="Times New Roman" w:cs="Times New Roman"/>
          <w:sz w:val="24"/>
          <w:szCs w:val="24"/>
        </w:rPr>
        <w:t>Com base no cenário descrito,</w:t>
      </w:r>
      <w:r w:rsidR="004140F9">
        <w:rPr>
          <w:rFonts w:ascii="Times New Roman" w:hAnsi="Times New Roman" w:cs="Times New Roman"/>
          <w:sz w:val="24"/>
          <w:szCs w:val="24"/>
        </w:rPr>
        <w:t xml:space="preserve"> foi escolhido o </w:t>
      </w:r>
      <w:r w:rsidRPr="004B544F">
        <w:rPr>
          <w:rFonts w:ascii="Times New Roman" w:hAnsi="Times New Roman" w:cs="Times New Roman"/>
          <w:sz w:val="24"/>
          <w:szCs w:val="24"/>
        </w:rPr>
        <w:t xml:space="preserve">ERP </w:t>
      </w:r>
      <w:proofErr w:type="spellStart"/>
      <w:r w:rsidR="004140F9"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r w:rsidR="004140F9">
        <w:rPr>
          <w:rFonts w:ascii="Times New Roman" w:hAnsi="Times New Roman" w:cs="Times New Roman"/>
          <w:sz w:val="24"/>
          <w:szCs w:val="24"/>
        </w:rPr>
        <w:t xml:space="preserve"> que faz </w:t>
      </w:r>
      <w:r w:rsidRPr="004B544F">
        <w:rPr>
          <w:rFonts w:ascii="Times New Roman" w:hAnsi="Times New Roman" w:cs="Times New Roman"/>
          <w:sz w:val="24"/>
          <w:szCs w:val="24"/>
        </w:rPr>
        <w:t xml:space="preserve">a gestão da fila de atendimento, abrangendo o controle de pacientes em espera, a realização de chamadas, a possibilidade de </w:t>
      </w:r>
      <w:proofErr w:type="spellStart"/>
      <w:r w:rsidRPr="004B544F">
        <w:rPr>
          <w:rFonts w:ascii="Times New Roman" w:hAnsi="Times New Roman" w:cs="Times New Roman"/>
          <w:sz w:val="24"/>
          <w:szCs w:val="24"/>
        </w:rPr>
        <w:t>rechamada</w:t>
      </w:r>
      <w:proofErr w:type="spellEnd"/>
      <w:r w:rsidRPr="004B544F">
        <w:rPr>
          <w:rFonts w:ascii="Times New Roman" w:hAnsi="Times New Roman" w:cs="Times New Roman"/>
          <w:sz w:val="24"/>
          <w:szCs w:val="24"/>
        </w:rPr>
        <w:t>, bem como o acompanhamento em tempo real do status de cada paciente no fluxo de atendimento.</w:t>
      </w:r>
    </w:p>
    <w:p w14:paraId="69444F28" w14:textId="77777777" w:rsidR="00010D85" w:rsidRDefault="00010D85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9" w14:textId="77777777" w:rsidR="00010D85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 a escolha do ERP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A" w14:textId="77777777" w:rsidR="00F22FF9" w:rsidRDefault="004140F9" w:rsidP="00F22F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712DCA">
        <w:rPr>
          <w:rFonts w:ascii="Times New Roman" w:hAnsi="Times New Roman" w:cs="Times New Roman"/>
          <w:sz w:val="24"/>
          <w:szCs w:val="24"/>
        </w:rPr>
        <w:t xml:space="preserve"> sistema </w:t>
      </w:r>
      <w:proofErr w:type="spellStart"/>
      <w:r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r w:rsidRPr="00712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foi escolhido </w:t>
      </w:r>
      <w:r w:rsidRPr="00712DCA">
        <w:rPr>
          <w:rFonts w:ascii="Times New Roman" w:hAnsi="Times New Roman" w:cs="Times New Roman"/>
          <w:sz w:val="24"/>
          <w:szCs w:val="24"/>
        </w:rPr>
        <w:t>por apresentar funcionalidades compatíveis com o escopo definido, como painel de chamadas, controle de fila, monitoramento de status dos pacientes e suporte à análise de indicadores operacionais.</w:t>
      </w:r>
    </w:p>
    <w:p w14:paraId="0669E92A" w14:textId="77777777" w:rsidR="00BA29F1" w:rsidRDefault="00BA29F1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36" w14:textId="490CAD87" w:rsidR="00F22FF9" w:rsidRDefault="00EA7B9E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Protótipo de telas</w:t>
      </w:r>
      <w:r w:rsidR="00010D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37" w14:textId="77777777" w:rsidR="005B247B" w:rsidRDefault="00EA7B9E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Telas críticas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49EC44" w14:textId="6B16ACAB" w:rsidR="00BA29F1" w:rsidRPr="00BA29F1" w:rsidRDefault="00BA29F1" w:rsidP="00BA29F1">
      <w:pPr>
        <w:pStyle w:val="Legenda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Protótipo de tela do ERP</w:t>
      </w:r>
    </w:p>
    <w:p w14:paraId="69444F38" w14:textId="77777777" w:rsidR="004B544F" w:rsidRPr="00513B18" w:rsidRDefault="004D4D6C" w:rsidP="005B247B">
      <w:pPr>
        <w:spacing w:before="240" w:after="240" w:line="36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noProof/>
        </w:rPr>
        <w:drawing>
          <wp:inline distT="0" distB="0" distL="0" distR="0" wp14:anchorId="69444F3F" wp14:editId="69444F40">
            <wp:extent cx="5763260" cy="3238232"/>
            <wp:effectExtent l="0" t="0" r="0" b="635"/>
            <wp:docPr id="2" name="Imagem 2" descr="Recepção do Clinic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pção do ClinicGe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4F39" w14:textId="77777777" w:rsidR="004F765F" w:rsidRDefault="00D613FB" w:rsidP="00F22FF9">
      <w:pPr>
        <w:widowControl w:val="0"/>
        <w:tabs>
          <w:tab w:val="left" w:pos="479"/>
          <w:tab w:val="left" w:pos="479"/>
        </w:tabs>
        <w:spacing w:before="5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o5c0jhvxt7hi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Justificativa de aderência ao processo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98DA8C" w14:textId="6BEC03FD" w:rsidR="00196C7F" w:rsidRPr="00196C7F" w:rsidRDefault="00196C7F" w:rsidP="00196C7F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A imagem apresentada demonstra a funcionalidade de gestão de filas do sistema </w:t>
      </w:r>
      <w:proofErr w:type="spellStart"/>
      <w:r w:rsidRPr="00196C7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proofErr w:type="spellEnd"/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>, evidenciando sua integração entre a fila de espera em tempo real e a agenda diária de atendimentos. O sistema permite que os profissionais visualizem simultaneamente os pacientes aguardando atendimento, os agendamentos do dia e os atendimentos já concluídos, por meio de um mecanismo de busca simples e intuitivo.</w:t>
      </w:r>
    </w:p>
    <w:p w14:paraId="3FF2724B" w14:textId="3E53BB03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A escolha do </w:t>
      </w:r>
      <w:proofErr w:type="spellStart"/>
      <w:r w:rsidRPr="00196C7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proofErr w:type="spellEnd"/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como solução para o problema identificado ocorreu devido à sua capacidade de centralizar e organizar o fluxo de atendimento da clínica, reduzindo falhas operacionais relacionadas à gestão da fila de pacientes. Além disso, o sistema oferece recursos que facilitam o acompanhamento do status dos atendimentos, proporcionando maior autonomia aos profissionais da saúde e diminuindo a dependência da equipe de Tecnologia da Informação (TI).</w:t>
      </w:r>
    </w:p>
    <w:p w14:paraId="26AC9306" w14:textId="77777777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E601F4" w14:textId="77777777" w:rsidR="00196C7F" w:rsidRDefault="00196C7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304121" w14:textId="2D3A4140" w:rsidR="00196C7F" w:rsidRPr="00FC5E29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7.1 – Estrutura Analítica do Projeto (EAP):</w:t>
      </w:r>
    </w:p>
    <w:p w14:paraId="1B6F5C81" w14:textId="149F4590" w:rsidR="00D644E6" w:rsidRDefault="00D644E6" w:rsidP="00D644E6">
      <w:pPr>
        <w:pStyle w:val="Legenda"/>
        <w:keepNext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EAP</w:t>
      </w:r>
    </w:p>
    <w:p w14:paraId="0CCBCCB5" w14:textId="2E7695A5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657B934" wp14:editId="41671B14">
            <wp:extent cx="5763260" cy="3842385"/>
            <wp:effectExtent l="0" t="0" r="8890" b="5715"/>
            <wp:docPr id="19877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2626" name="Picture 19877426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6DA8" w14:textId="77777777" w:rsidR="00D644E6" w:rsidRDefault="00D644E6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11E901" w14:textId="50F46967" w:rsidR="00FC5E29" w:rsidRDefault="00FC5E29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>8.1 – Cronograma do Projeto:</w:t>
      </w:r>
    </w:p>
    <w:p w14:paraId="3EDE5ACB" w14:textId="20040810" w:rsidR="003433AA" w:rsidRDefault="003433AA" w:rsidP="003433AA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33AA">
        <w:rPr>
          <w:rFonts w:ascii="Times New Roman" w:eastAsia="Times New Roman" w:hAnsi="Times New Roman" w:cs="Times New Roman"/>
          <w:bCs/>
          <w:sz w:val="24"/>
          <w:szCs w:val="24"/>
        </w:rPr>
        <w:t xml:space="preserve">O cronograma do projeto foi elaborado com base na Estrutura Analítica do Projeto (EAP), considerando as principais etapas necessárias para implementação do ERP </w:t>
      </w:r>
      <w:proofErr w:type="spellStart"/>
      <w:r w:rsidRPr="003433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proofErr w:type="spellEnd"/>
      <w:r w:rsidRPr="003433AA">
        <w:rPr>
          <w:rFonts w:ascii="Times New Roman" w:eastAsia="Times New Roman" w:hAnsi="Times New Roman" w:cs="Times New Roman"/>
          <w:bCs/>
          <w:sz w:val="24"/>
          <w:szCs w:val="24"/>
        </w:rPr>
        <w:t xml:space="preserve"> na gestão da fila de pacientes da clínica. O objetivo do cronograma é organizar temporalmente as atividades do projeto, facilitando o acompanhamento da execução e o controle das entregas.</w:t>
      </w:r>
    </w:p>
    <w:p w14:paraId="0AC4E4F0" w14:textId="77777777" w:rsidR="003433AA" w:rsidRPr="003433AA" w:rsidRDefault="003433AA" w:rsidP="003433AA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433"/>
        <w:gridCol w:w="1989"/>
      </w:tblGrid>
      <w:tr w:rsidR="006C1E6F" w:rsidRPr="006C1E6F" w14:paraId="7B7D2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F54E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CCA314A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3D19CE7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Duração Estimada</w:t>
            </w:r>
          </w:p>
        </w:tc>
      </w:tr>
      <w:tr w:rsidR="006C1E6F" w:rsidRPr="006C1E6F" w14:paraId="49EA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EC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83F7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Inicialização do projeto</w:t>
            </w:r>
          </w:p>
        </w:tc>
        <w:tc>
          <w:tcPr>
            <w:tcW w:w="0" w:type="auto"/>
            <w:vAlign w:val="center"/>
            <w:hideMark/>
          </w:tcPr>
          <w:p w14:paraId="165805F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37E5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6BD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AFFCFA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Levantamento do problema operacional</w:t>
            </w:r>
          </w:p>
        </w:tc>
        <w:tc>
          <w:tcPr>
            <w:tcW w:w="0" w:type="auto"/>
            <w:vAlign w:val="center"/>
            <w:hideMark/>
          </w:tcPr>
          <w:p w14:paraId="22CD453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D1E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1AF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7ECAEE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Identificação das partes interessadas</w:t>
            </w:r>
          </w:p>
        </w:tc>
        <w:tc>
          <w:tcPr>
            <w:tcW w:w="0" w:type="auto"/>
            <w:vAlign w:val="center"/>
            <w:hideMark/>
          </w:tcPr>
          <w:p w14:paraId="0DFF7AF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699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9F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ABB483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2DCDAE0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58E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C388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CE01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Planejamento do projeto</w:t>
            </w:r>
          </w:p>
        </w:tc>
        <w:tc>
          <w:tcPr>
            <w:tcW w:w="0" w:type="auto"/>
            <w:vAlign w:val="center"/>
            <w:hideMark/>
          </w:tcPr>
          <w:p w14:paraId="31FEC31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dias</w:t>
            </w:r>
          </w:p>
        </w:tc>
      </w:tr>
      <w:tr w:rsidR="006C1E6F" w:rsidRPr="006C1E6F" w14:paraId="4A6D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372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764BB46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Definição do escopo</w:t>
            </w:r>
          </w:p>
        </w:tc>
        <w:tc>
          <w:tcPr>
            <w:tcW w:w="0" w:type="auto"/>
            <w:vAlign w:val="center"/>
            <w:hideMark/>
          </w:tcPr>
          <w:p w14:paraId="2E7144E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3C8F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380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8CADF4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Modelagem do processo AS-IS</w:t>
            </w:r>
          </w:p>
        </w:tc>
        <w:tc>
          <w:tcPr>
            <w:tcW w:w="0" w:type="auto"/>
            <w:vAlign w:val="center"/>
            <w:hideMark/>
          </w:tcPr>
          <w:p w14:paraId="09E54B8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3E35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45F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2.3</w:t>
            </w:r>
          </w:p>
        </w:tc>
        <w:tc>
          <w:tcPr>
            <w:tcW w:w="0" w:type="auto"/>
            <w:vAlign w:val="center"/>
            <w:hideMark/>
          </w:tcPr>
          <w:p w14:paraId="0CE8B3D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Modelagem do processo TO-BE</w:t>
            </w:r>
          </w:p>
        </w:tc>
        <w:tc>
          <w:tcPr>
            <w:tcW w:w="0" w:type="auto"/>
            <w:vAlign w:val="center"/>
            <w:hideMark/>
          </w:tcPr>
          <w:p w14:paraId="5648B43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2964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DA56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231EC7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Planejamento da implantação</w:t>
            </w:r>
          </w:p>
        </w:tc>
        <w:tc>
          <w:tcPr>
            <w:tcW w:w="0" w:type="auto"/>
            <w:vAlign w:val="center"/>
            <w:hideMark/>
          </w:tcPr>
          <w:p w14:paraId="00492ED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22E6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37CA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2F82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Execução do projeto</w:t>
            </w:r>
          </w:p>
        </w:tc>
        <w:tc>
          <w:tcPr>
            <w:tcW w:w="0" w:type="auto"/>
            <w:vAlign w:val="center"/>
            <w:hideMark/>
          </w:tcPr>
          <w:p w14:paraId="35E8112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 dias</w:t>
            </w:r>
          </w:p>
        </w:tc>
      </w:tr>
      <w:tr w:rsidR="006C1E6F" w:rsidRPr="006C1E6F" w14:paraId="4FC3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911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8A692E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Configuração do ERP </w:t>
            </w:r>
            <w:proofErr w:type="spellStart"/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ClinicGest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F155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7306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C0F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5C671F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Parametrização da fila de pacientes</w:t>
            </w:r>
          </w:p>
        </w:tc>
        <w:tc>
          <w:tcPr>
            <w:tcW w:w="0" w:type="auto"/>
            <w:vAlign w:val="center"/>
            <w:hideMark/>
          </w:tcPr>
          <w:p w14:paraId="790FED1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dias</w:t>
            </w:r>
          </w:p>
        </w:tc>
      </w:tr>
      <w:tr w:rsidR="006C1E6F" w:rsidRPr="006C1E6F" w14:paraId="0612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8E4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B80BC1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Integração com agenda médica</w:t>
            </w:r>
          </w:p>
        </w:tc>
        <w:tc>
          <w:tcPr>
            <w:tcW w:w="0" w:type="auto"/>
            <w:vAlign w:val="center"/>
            <w:hideMark/>
          </w:tcPr>
          <w:p w14:paraId="14BBDCC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71EB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355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1FA8D3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Desenvolvimento das regras de </w:t>
            </w:r>
            <w:proofErr w:type="spellStart"/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rechamada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9401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61A7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DFA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4D75380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Testes funcionais e validação</w:t>
            </w:r>
          </w:p>
        </w:tc>
        <w:tc>
          <w:tcPr>
            <w:tcW w:w="0" w:type="auto"/>
            <w:vAlign w:val="center"/>
            <w:hideMark/>
          </w:tcPr>
          <w:p w14:paraId="53AAFC89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dias</w:t>
            </w:r>
          </w:p>
        </w:tc>
      </w:tr>
      <w:tr w:rsidR="006C1E6F" w:rsidRPr="006C1E6F" w14:paraId="0EE77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8150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19B6D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Finalização do projeto</w:t>
            </w:r>
          </w:p>
        </w:tc>
        <w:tc>
          <w:tcPr>
            <w:tcW w:w="0" w:type="auto"/>
            <w:vAlign w:val="center"/>
            <w:hideMark/>
          </w:tcPr>
          <w:p w14:paraId="7F87918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1DAD8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6F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992EEA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Treinamento dos usuários</w:t>
            </w:r>
          </w:p>
        </w:tc>
        <w:tc>
          <w:tcPr>
            <w:tcW w:w="0" w:type="auto"/>
            <w:vAlign w:val="center"/>
            <w:hideMark/>
          </w:tcPr>
          <w:p w14:paraId="74DB573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9EC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905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3A75D2D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Implantação definitiva (Go-Live)</w:t>
            </w:r>
          </w:p>
        </w:tc>
        <w:tc>
          <w:tcPr>
            <w:tcW w:w="0" w:type="auto"/>
            <w:vAlign w:val="center"/>
            <w:hideMark/>
          </w:tcPr>
          <w:p w14:paraId="55257B0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EB4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AC1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B53969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Monitoramento pós-implantação</w:t>
            </w:r>
          </w:p>
        </w:tc>
        <w:tc>
          <w:tcPr>
            <w:tcW w:w="0" w:type="auto"/>
            <w:vAlign w:val="center"/>
            <w:hideMark/>
          </w:tcPr>
          <w:p w14:paraId="00C6338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291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331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1FEA107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Encerramento do projeto</w:t>
            </w:r>
          </w:p>
        </w:tc>
        <w:tc>
          <w:tcPr>
            <w:tcW w:w="0" w:type="auto"/>
            <w:vAlign w:val="center"/>
            <w:hideMark/>
          </w:tcPr>
          <w:p w14:paraId="718626F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</w:tbl>
    <w:p w14:paraId="445CFC08" w14:textId="44BEC3F6" w:rsidR="00C90A4B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 xml:space="preserve">.1 –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Estimativa de Custos e Recursos</w:t>
      </w: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10BFFFF" w14:textId="60904F32" w:rsidR="0024678E" w:rsidRDefault="007C79F3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655675" w:rsidRPr="00655675">
        <w:rPr>
          <w:rFonts w:ascii="Times New Roman" w:eastAsia="Times New Roman" w:hAnsi="Times New Roman" w:cs="Times New Roman"/>
          <w:bCs/>
          <w:sz w:val="24"/>
          <w:szCs w:val="24"/>
        </w:rPr>
        <w:t>A implantação do sistema ERP exige investimentos em equipe, treinamento, infraestrutura e licenças. Apesar dos custos iniciais e mensais, trata-se de um investimento estratégico para a clínica, pois permitirá maior controle dos processos, integração das informações, redução de erros operacionais e melhoria no atendimento aos pacientes. Além disso, a capacitação dos colaboradores garante o uso adequado do sistema, aumentando a eficiência e a produtividade da organização a longo prazo.</w:t>
      </w:r>
      <w:r w:rsidRPr="007C79F3">
        <w:t xml:space="preserve"> </w:t>
      </w:r>
      <w:r w:rsidRPr="007C79F3">
        <w:rPr>
          <w:rFonts w:ascii="Times New Roman" w:eastAsia="Times New Roman" w:hAnsi="Times New Roman" w:cs="Times New Roman"/>
          <w:bCs/>
          <w:sz w:val="24"/>
          <w:szCs w:val="24"/>
        </w:rPr>
        <w:t>O investimento inicial estimado varia entre R$ 18.000 e R$ 60.000, enquanto os custos mensais podem variar entre R$ 18.000 e R$ 51.000, dependendo do porte da clínica e da solução ERP escolhida. Embora represente um gasto significativo, o projeto tende a gerar retorno por meio da melhoria dos processos internos, maior agilidade no atendimento e melhor gestão das informações da clínica.</w:t>
      </w:r>
    </w:p>
    <w:p w14:paraId="6FA4ABFD" w14:textId="7DF38327" w:rsidR="00655675" w:rsidRDefault="00655675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8C0BF6" w14:textId="7347BE01" w:rsidR="00655675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79F3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2511364" wp14:editId="5B33BA0C">
            <wp:extent cx="5763260" cy="703580"/>
            <wp:effectExtent l="0" t="0" r="8890" b="1270"/>
            <wp:docPr id="457891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1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5E4B" w14:textId="77777777" w:rsidR="007C79F3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12B589" w14:textId="77777777" w:rsidR="007C79F3" w:rsidRPr="00655675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43F38F" w14:textId="6468926E" w:rsidR="0024678E" w:rsidRDefault="0024678E" w:rsidP="0024678E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10.1-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Matriz de Riscos (com plano de mitigação)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80F1922" w14:textId="77777777" w:rsidR="0024678E" w:rsidRDefault="0024678E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F43107" w14:textId="03401159" w:rsidR="00C90A4B" w:rsidRDefault="00431010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Durante a implantação do sistema, alguns riscos podem impactar o funcionamento e o sucesso da solução. Entre os principais estão o vazamento de dados, erros na modelagem do banco de dados, resistência dos usuários, indisponibilidade do sistema, aumento de escopo, atrasos no cronograma e falhas na migração de dados. Para reduzir esses riscos, serão adotadas medidas como criptografia, controle de acesso, validação da modelagem, treinamentos, hospedagem em nuvem, gestão das tarefas e testes prévios.</w:t>
      </w:r>
      <w:r w:rsidRPr="00431010">
        <w:t xml:space="preserve"> </w:t>
      </w: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 xml:space="preserve">O problema mais crítico identificado atualmente é o erro na </w:t>
      </w:r>
      <w:proofErr w:type="spellStart"/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re-chamada</w:t>
      </w:r>
      <w:proofErr w:type="spellEnd"/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 xml:space="preserve"> de pacientes e o bloqueio do prontuário. Essa falha ocorre quando o paciente não responde à chamada e o médico não consegue realizar uma nova chamada pelo painel, causando interrupções no atendimento. Como solução, serão implementados mecanismos de desbloqueio automático, botão de </w:t>
      </w:r>
      <w:proofErr w:type="spellStart"/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re-chamada</w:t>
      </w:r>
      <w:proofErr w:type="spellEnd"/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 xml:space="preserve"> independente, melhorias no fluxo do sistema e ferramentas de recuperação rápida para suporte técnico.</w:t>
      </w:r>
    </w:p>
    <w:p w14:paraId="641D9B84" w14:textId="77777777" w:rsidR="002E45F7" w:rsidRDefault="002E45F7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9"/>
        <w:gridCol w:w="2018"/>
        <w:gridCol w:w="1550"/>
        <w:gridCol w:w="1273"/>
        <w:gridCol w:w="1510"/>
        <w:gridCol w:w="1616"/>
      </w:tblGrid>
      <w:tr w:rsidR="00F54EF2" w14:paraId="4731829D" w14:textId="77777777" w:rsidTr="002E45F7">
        <w:tc>
          <w:tcPr>
            <w:tcW w:w="1496" w:type="dxa"/>
            <w:vAlign w:val="center"/>
          </w:tcPr>
          <w:p w14:paraId="0AC8A813" w14:textId="3A4C2509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vAlign w:val="center"/>
          </w:tcPr>
          <w:p w14:paraId="4EE4A071" w14:textId="17DD9A5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Risco</w:t>
            </w:r>
          </w:p>
        </w:tc>
        <w:tc>
          <w:tcPr>
            <w:tcW w:w="1550" w:type="dxa"/>
            <w:vAlign w:val="center"/>
          </w:tcPr>
          <w:p w14:paraId="33EBEA17" w14:textId="2E7A934F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Probabilidade</w:t>
            </w:r>
          </w:p>
        </w:tc>
        <w:tc>
          <w:tcPr>
            <w:tcW w:w="1503" w:type="dxa"/>
            <w:vAlign w:val="center"/>
          </w:tcPr>
          <w:p w14:paraId="7C80426D" w14:textId="1A55155F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Impacto</w:t>
            </w:r>
          </w:p>
        </w:tc>
        <w:tc>
          <w:tcPr>
            <w:tcW w:w="1506" w:type="dxa"/>
            <w:vAlign w:val="center"/>
          </w:tcPr>
          <w:p w14:paraId="5F815A23" w14:textId="0EDC2BB8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Mitigação</w:t>
            </w:r>
          </w:p>
        </w:tc>
        <w:tc>
          <w:tcPr>
            <w:tcW w:w="1511" w:type="dxa"/>
            <w:vAlign w:val="center"/>
          </w:tcPr>
          <w:p w14:paraId="006BEB60" w14:textId="5A79EE5C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Contingência</w:t>
            </w:r>
          </w:p>
        </w:tc>
      </w:tr>
      <w:tr w:rsidR="00F54EF2" w14:paraId="48DADDC1" w14:textId="77777777" w:rsidTr="002E45F7">
        <w:tc>
          <w:tcPr>
            <w:tcW w:w="1496" w:type="dxa"/>
            <w:vAlign w:val="center"/>
          </w:tcPr>
          <w:p w14:paraId="3D616A2E" w14:textId="3BA0885B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R01</w:t>
            </w:r>
          </w:p>
        </w:tc>
        <w:tc>
          <w:tcPr>
            <w:tcW w:w="1500" w:type="dxa"/>
            <w:vAlign w:val="center"/>
          </w:tcPr>
          <w:p w14:paraId="5D333F93" w14:textId="1CD95613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Vazamento de dados (LGPD)</w:t>
            </w:r>
          </w:p>
        </w:tc>
        <w:tc>
          <w:tcPr>
            <w:tcW w:w="1550" w:type="dxa"/>
            <w:vAlign w:val="center"/>
          </w:tcPr>
          <w:p w14:paraId="121AD494" w14:textId="7CE4D984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Média</w:t>
            </w:r>
          </w:p>
        </w:tc>
        <w:tc>
          <w:tcPr>
            <w:tcW w:w="1503" w:type="dxa"/>
            <w:vAlign w:val="center"/>
          </w:tcPr>
          <w:p w14:paraId="2A59F401" w14:textId="201B8FE7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Critico</w:t>
            </w:r>
            <w:proofErr w:type="gramEnd"/>
          </w:p>
        </w:tc>
        <w:tc>
          <w:tcPr>
            <w:tcW w:w="1506" w:type="dxa"/>
            <w:vAlign w:val="center"/>
          </w:tcPr>
          <w:p w14:paraId="57F293B8" w14:textId="59FA38D6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Criptografia e controle de acesso.</w:t>
            </w:r>
          </w:p>
        </w:tc>
        <w:tc>
          <w:tcPr>
            <w:tcW w:w="1511" w:type="dxa"/>
            <w:vAlign w:val="center"/>
          </w:tcPr>
          <w:p w14:paraId="1019CD04" w14:textId="328D7471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Bloqueio de contas e auditoria.</w:t>
            </w:r>
          </w:p>
        </w:tc>
      </w:tr>
      <w:tr w:rsidR="00F54EF2" w14:paraId="222F0964" w14:textId="77777777" w:rsidTr="002E45F7">
        <w:tc>
          <w:tcPr>
            <w:tcW w:w="1496" w:type="dxa"/>
            <w:vAlign w:val="center"/>
          </w:tcPr>
          <w:p w14:paraId="296FA97A" w14:textId="509A9A3B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R02</w:t>
            </w:r>
          </w:p>
        </w:tc>
        <w:tc>
          <w:tcPr>
            <w:tcW w:w="1500" w:type="dxa"/>
            <w:vAlign w:val="center"/>
          </w:tcPr>
          <w:p w14:paraId="3BC582D0" w14:textId="5E0142E6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Erro na modelagem do banco</w:t>
            </w:r>
          </w:p>
        </w:tc>
        <w:tc>
          <w:tcPr>
            <w:tcW w:w="1550" w:type="dxa"/>
            <w:vAlign w:val="center"/>
          </w:tcPr>
          <w:p w14:paraId="23384912" w14:textId="0E35C130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Baixa</w:t>
            </w:r>
          </w:p>
        </w:tc>
        <w:tc>
          <w:tcPr>
            <w:tcW w:w="1503" w:type="dxa"/>
            <w:vAlign w:val="center"/>
          </w:tcPr>
          <w:p w14:paraId="4157F368" w14:textId="05CBA3B8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Critico</w:t>
            </w:r>
            <w:proofErr w:type="gramEnd"/>
          </w:p>
        </w:tc>
        <w:tc>
          <w:tcPr>
            <w:tcW w:w="1506" w:type="dxa"/>
            <w:vAlign w:val="center"/>
          </w:tcPr>
          <w:p w14:paraId="6621BBA3" w14:textId="2C577E0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Validação visual do DER/MER.</w:t>
            </w:r>
          </w:p>
        </w:tc>
        <w:tc>
          <w:tcPr>
            <w:tcW w:w="1511" w:type="dxa"/>
            <w:vAlign w:val="center"/>
          </w:tcPr>
          <w:p w14:paraId="37285AC5" w14:textId="44691CBF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Refatoração via scripts de migração.</w:t>
            </w:r>
          </w:p>
        </w:tc>
      </w:tr>
      <w:tr w:rsidR="00F54EF2" w14:paraId="52D61531" w14:textId="77777777" w:rsidTr="002E45F7">
        <w:tc>
          <w:tcPr>
            <w:tcW w:w="1496" w:type="dxa"/>
            <w:vAlign w:val="center"/>
          </w:tcPr>
          <w:p w14:paraId="233A5B31" w14:textId="0223D460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R03</w:t>
            </w:r>
          </w:p>
        </w:tc>
        <w:tc>
          <w:tcPr>
            <w:tcW w:w="1500" w:type="dxa"/>
            <w:vAlign w:val="center"/>
          </w:tcPr>
          <w:p w14:paraId="10C921EC" w14:textId="339B162E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Resistencia dos usuários</w:t>
            </w:r>
          </w:p>
        </w:tc>
        <w:tc>
          <w:tcPr>
            <w:tcW w:w="1550" w:type="dxa"/>
            <w:vAlign w:val="center"/>
          </w:tcPr>
          <w:p w14:paraId="0F271A47" w14:textId="3BD78DA4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Média</w:t>
            </w:r>
          </w:p>
        </w:tc>
        <w:tc>
          <w:tcPr>
            <w:tcW w:w="1503" w:type="dxa"/>
            <w:vAlign w:val="center"/>
          </w:tcPr>
          <w:p w14:paraId="6A27CA77" w14:textId="152887D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Alto</w:t>
            </w:r>
          </w:p>
        </w:tc>
        <w:tc>
          <w:tcPr>
            <w:tcW w:w="1506" w:type="dxa"/>
            <w:vAlign w:val="center"/>
          </w:tcPr>
          <w:p w14:paraId="138F2BAC" w14:textId="55A98BC8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Prototipagem e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treinamento</w:t>
            </w: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constante.</w:t>
            </w:r>
          </w:p>
        </w:tc>
        <w:tc>
          <w:tcPr>
            <w:tcW w:w="1511" w:type="dxa"/>
            <w:vAlign w:val="center"/>
          </w:tcPr>
          <w:p w14:paraId="768B234C" w14:textId="2BC058F2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Treinamento e tutoriais focados.</w:t>
            </w:r>
          </w:p>
        </w:tc>
      </w:tr>
      <w:tr w:rsidR="00F54EF2" w14:paraId="765E42F7" w14:textId="77777777" w:rsidTr="002E45F7">
        <w:tc>
          <w:tcPr>
            <w:tcW w:w="1496" w:type="dxa"/>
            <w:vAlign w:val="center"/>
          </w:tcPr>
          <w:p w14:paraId="7F7095F8" w14:textId="243F964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R04</w:t>
            </w:r>
          </w:p>
        </w:tc>
        <w:tc>
          <w:tcPr>
            <w:tcW w:w="1500" w:type="dxa"/>
            <w:vAlign w:val="center"/>
          </w:tcPr>
          <w:p w14:paraId="1D365437" w14:textId="057D411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Indisponibilidade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 sistema</w:t>
            </w:r>
          </w:p>
        </w:tc>
        <w:tc>
          <w:tcPr>
            <w:tcW w:w="1550" w:type="dxa"/>
            <w:vAlign w:val="center"/>
          </w:tcPr>
          <w:p w14:paraId="4849850B" w14:textId="39470629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Baixa</w:t>
            </w:r>
          </w:p>
        </w:tc>
        <w:tc>
          <w:tcPr>
            <w:tcW w:w="1503" w:type="dxa"/>
            <w:vAlign w:val="center"/>
          </w:tcPr>
          <w:p w14:paraId="4781C047" w14:textId="4AA946E2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Alto</w:t>
            </w:r>
          </w:p>
        </w:tc>
        <w:tc>
          <w:tcPr>
            <w:tcW w:w="1506" w:type="dxa"/>
            <w:vAlign w:val="center"/>
          </w:tcPr>
          <w:p w14:paraId="57BA2FFE" w14:textId="11F2F05A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Hospedagem em nuvem escalável.</w:t>
            </w:r>
          </w:p>
        </w:tc>
        <w:tc>
          <w:tcPr>
            <w:tcW w:w="1511" w:type="dxa"/>
            <w:vAlign w:val="center"/>
          </w:tcPr>
          <w:p w14:paraId="1CD01910" w14:textId="34C25F56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Atendimento manual em papel.</w:t>
            </w:r>
          </w:p>
        </w:tc>
      </w:tr>
      <w:tr w:rsidR="00F54EF2" w14:paraId="213B6F88" w14:textId="77777777" w:rsidTr="002E45F7">
        <w:tc>
          <w:tcPr>
            <w:tcW w:w="1496" w:type="dxa"/>
            <w:vAlign w:val="center"/>
          </w:tcPr>
          <w:p w14:paraId="1CA5C425" w14:textId="6CC4D3C9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R05</w:t>
            </w:r>
          </w:p>
        </w:tc>
        <w:tc>
          <w:tcPr>
            <w:tcW w:w="1500" w:type="dxa"/>
            <w:vAlign w:val="center"/>
          </w:tcPr>
          <w:p w14:paraId="1E627159" w14:textId="1B6E6994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Aumento de escopo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indesejado</w:t>
            </w:r>
          </w:p>
        </w:tc>
        <w:tc>
          <w:tcPr>
            <w:tcW w:w="1550" w:type="dxa"/>
            <w:vAlign w:val="center"/>
          </w:tcPr>
          <w:p w14:paraId="41A315C2" w14:textId="39569D3F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Alta</w:t>
            </w:r>
          </w:p>
        </w:tc>
        <w:tc>
          <w:tcPr>
            <w:tcW w:w="1503" w:type="dxa"/>
            <w:vAlign w:val="center"/>
          </w:tcPr>
          <w:p w14:paraId="288696AF" w14:textId="77146699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Critico</w:t>
            </w:r>
            <w:proofErr w:type="gramEnd"/>
          </w:p>
        </w:tc>
        <w:tc>
          <w:tcPr>
            <w:tcW w:w="1506" w:type="dxa"/>
            <w:vAlign w:val="center"/>
          </w:tcPr>
          <w:p w14:paraId="0088185B" w14:textId="77777777" w:rsidR="00F54EF2" w:rsidRPr="00431010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Foco restrito no MVP definido.</w:t>
            </w:r>
          </w:p>
          <w:p w14:paraId="4E4F7DEE" w14:textId="77777777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5A9F02CE" w14:textId="758D9C6D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Enviar novas ideias para o backlog.</w:t>
            </w:r>
          </w:p>
        </w:tc>
      </w:tr>
      <w:tr w:rsidR="00F54EF2" w14:paraId="0DE8CF31" w14:textId="77777777" w:rsidTr="002E45F7">
        <w:tc>
          <w:tcPr>
            <w:tcW w:w="1496" w:type="dxa"/>
            <w:vAlign w:val="center"/>
          </w:tcPr>
          <w:p w14:paraId="205DC0C3" w14:textId="1D24F36E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R06</w:t>
            </w:r>
          </w:p>
        </w:tc>
        <w:tc>
          <w:tcPr>
            <w:tcW w:w="1500" w:type="dxa"/>
            <w:vAlign w:val="center"/>
          </w:tcPr>
          <w:p w14:paraId="47B8AE90" w14:textId="5E163860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Atraso no cronograma da equipe</w:t>
            </w:r>
          </w:p>
        </w:tc>
        <w:tc>
          <w:tcPr>
            <w:tcW w:w="1550" w:type="dxa"/>
            <w:vAlign w:val="center"/>
          </w:tcPr>
          <w:p w14:paraId="130DAD39" w14:textId="2D48942E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Baixa</w:t>
            </w:r>
          </w:p>
        </w:tc>
        <w:tc>
          <w:tcPr>
            <w:tcW w:w="1503" w:type="dxa"/>
            <w:vAlign w:val="center"/>
          </w:tcPr>
          <w:p w14:paraId="0EBB0E32" w14:textId="10DFB2C1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Médio</w:t>
            </w:r>
          </w:p>
        </w:tc>
        <w:tc>
          <w:tcPr>
            <w:tcW w:w="1506" w:type="dxa"/>
            <w:vAlign w:val="center"/>
          </w:tcPr>
          <w:p w14:paraId="37B35A96" w14:textId="77777777" w:rsidR="00F54EF2" w:rsidRPr="00431010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Gestão visual das tarefas no </w:t>
            </w:r>
            <w:proofErr w:type="spellStart"/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Trello</w:t>
            </w:r>
            <w:proofErr w:type="spellEnd"/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91C4744" w14:textId="77777777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0CE6D0E6" w14:textId="71E49B9C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Redistribuição de atividades.</w:t>
            </w:r>
          </w:p>
        </w:tc>
      </w:tr>
      <w:tr w:rsidR="00F54EF2" w14:paraId="07B0F9EE" w14:textId="77777777" w:rsidTr="002E45F7">
        <w:tc>
          <w:tcPr>
            <w:tcW w:w="1496" w:type="dxa"/>
            <w:vAlign w:val="center"/>
          </w:tcPr>
          <w:p w14:paraId="7B37B160" w14:textId="42278DE6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R07</w:t>
            </w:r>
          </w:p>
        </w:tc>
        <w:tc>
          <w:tcPr>
            <w:tcW w:w="1500" w:type="dxa"/>
            <w:vAlign w:val="center"/>
          </w:tcPr>
          <w:p w14:paraId="229C9C26" w14:textId="701E02CB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Falha na migração de dados</w:t>
            </w:r>
          </w:p>
        </w:tc>
        <w:tc>
          <w:tcPr>
            <w:tcW w:w="1550" w:type="dxa"/>
            <w:vAlign w:val="center"/>
          </w:tcPr>
          <w:p w14:paraId="6D1F2369" w14:textId="37BBC601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Baixa</w:t>
            </w:r>
          </w:p>
        </w:tc>
        <w:tc>
          <w:tcPr>
            <w:tcW w:w="1503" w:type="dxa"/>
            <w:vAlign w:val="center"/>
          </w:tcPr>
          <w:p w14:paraId="5E9E6988" w14:textId="430CD866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Médio</w:t>
            </w:r>
          </w:p>
        </w:tc>
        <w:tc>
          <w:tcPr>
            <w:tcW w:w="1506" w:type="dxa"/>
            <w:vAlign w:val="center"/>
          </w:tcPr>
          <w:p w14:paraId="7E435FF1" w14:textId="34E33000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Scripts de mapeamento em Python.</w:t>
            </w:r>
          </w:p>
        </w:tc>
        <w:tc>
          <w:tcPr>
            <w:tcW w:w="1511" w:type="dxa"/>
            <w:vAlign w:val="center"/>
          </w:tcPr>
          <w:p w14:paraId="79C4A313" w14:textId="0E8ABC45" w:rsidR="00F54EF2" w:rsidRDefault="00F54EF2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Manter o antigo SGH para consulta.</w:t>
            </w:r>
          </w:p>
        </w:tc>
      </w:tr>
      <w:tr w:rsidR="00F54EF2" w14:paraId="697EEF6C" w14:textId="77777777" w:rsidTr="002E45F7">
        <w:tc>
          <w:tcPr>
            <w:tcW w:w="1496" w:type="dxa"/>
            <w:vAlign w:val="center"/>
          </w:tcPr>
          <w:p w14:paraId="30E3A38A" w14:textId="4227C8FF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R08</w:t>
            </w:r>
          </w:p>
        </w:tc>
        <w:tc>
          <w:tcPr>
            <w:tcW w:w="1500" w:type="dxa"/>
            <w:vAlign w:val="center"/>
          </w:tcPr>
          <w:p w14:paraId="2805A62C" w14:textId="4C75B72E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Erro na </w:t>
            </w:r>
            <w:proofErr w:type="spellStart"/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re-chamada</w:t>
            </w:r>
            <w:proofErr w:type="spellEnd"/>
            <w:r w:rsidRPr="004310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 bloqueio de prontuário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(Fluxo)</w:t>
            </w:r>
          </w:p>
        </w:tc>
        <w:tc>
          <w:tcPr>
            <w:tcW w:w="1550" w:type="dxa"/>
            <w:vAlign w:val="center"/>
          </w:tcPr>
          <w:p w14:paraId="7BC4B2EF" w14:textId="6202DFB4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Alta</w:t>
            </w:r>
          </w:p>
        </w:tc>
        <w:tc>
          <w:tcPr>
            <w:tcW w:w="1503" w:type="dxa"/>
            <w:vAlign w:val="center"/>
          </w:tcPr>
          <w:p w14:paraId="44116991" w14:textId="0EE07A90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Crítico</w:t>
            </w:r>
          </w:p>
        </w:tc>
        <w:tc>
          <w:tcPr>
            <w:tcW w:w="1506" w:type="dxa"/>
            <w:vAlign w:val="center"/>
          </w:tcPr>
          <w:p w14:paraId="6B0BCB7F" w14:textId="0BDFEA8D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Implementar mecanismos de desbloqueio automático, botão de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re-chamada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independente e melhorias no fluxo do painel.</w:t>
            </w:r>
          </w:p>
        </w:tc>
        <w:tc>
          <w:tcPr>
            <w:tcW w:w="1511" w:type="dxa"/>
            <w:vAlign w:val="center"/>
          </w:tcPr>
          <w:p w14:paraId="3E8AAF96" w14:textId="1DEE51A4" w:rsidR="00F54EF2" w:rsidRDefault="002E45F7" w:rsidP="002E45F7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Utilização de ferramentas de recuperação rápida pela equipe de suporte técnico.</w:t>
            </w:r>
          </w:p>
        </w:tc>
      </w:tr>
    </w:tbl>
    <w:p w14:paraId="5B1A985F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1C2AA3" w14:textId="77777777" w:rsidR="00431010" w:rsidRPr="00431010" w:rsidRDefault="00431010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612D99" w14:textId="677F0E5D" w:rsidR="00C90A4B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11.1-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Plano de Comunicação e Treinamento</w:t>
      </w:r>
      <w:r w:rsidR="007C79F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94F419B" w14:textId="0B896CB6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O plano de comunicação envolve todos os setores da clínica, garantindo que as informações sobre a implantação do ERP sejam transmitidas de forma clara por meio de reuniões, e-mails e avisos internos. O treinamento será realizado de forma prática e direcionada para cada área, utilizando simulações, materiais de apoio e suporte inicial após a </w:t>
      </w:r>
      <w:proofErr w:type="spellStart"/>
      <w:proofErr w:type="gramStart"/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implantação.Para</w:t>
      </w:r>
      <w:proofErr w:type="spellEnd"/>
      <w:proofErr w:type="gramEnd"/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incentivar a adesão ao sistema, os colaboradores serão envolvidos desde o início do projeto, com espaço para feedback e acompanhamento contínuo. Além disso, serão utilizados indicadores de desempenho e controles de acesso para garantir a eficiência operacional e a segurança das informações.</w:t>
      </w:r>
    </w:p>
    <w:p w14:paraId="24963576" w14:textId="1F382033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Dessa forma, a implantação do ERP contribuirá para a melhoria dos processos internos, maior organização das informações e um atendimento mais ágil e eficiente aos pacientes.</w:t>
      </w:r>
    </w:p>
    <w:p w14:paraId="720B4508" w14:textId="77777777" w:rsidR="007C79F3" w:rsidRDefault="007C79F3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E7DA08" w14:textId="5E7147BD" w:rsidR="007C79F3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12.1-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Planejamento da Implantação</w:t>
      </w:r>
      <w:r w:rsidR="007C79F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35501ED" w14:textId="77777777" w:rsidR="00764D4B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A implantação do sistema ERP será realizada de forma gradual, dividida em fases, permitindo maior controle do processo e redução dos riscos. A estratégia adotada consiste na implementação por módulos, iniciando pelos setores mais críticos da clínica, como cadastro de pacientes e financeiro, e posteriormente expandindo para áreas como estoque, faturamento e recursos humanos.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O backlog do projeto deve contemplar todas as atividades necessárias para a implantação, incluindo configuração do sistema, parametrização, migração de dados, treinamentos, testes e ajustes. Essas atividades serão priorizadas de acordo com sua importância para o funcionamento da clínica, possibilitando um acompanhamento contínuo e maior controle das entregas.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A realização de testes e validações é fundamental para garantir o correto funcionamento do sistema antes da entrada em produção. Serão executados testes por módulo, validação dos dados migrados e simulações de uso pelos colaboradores, permitindo a identificação e correção de possíveis falhas antes da implantação definitiva.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67A11E5" w14:textId="00352EE7" w:rsidR="00DE76BD" w:rsidRPr="00764D4B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1 – Configuração</w:t>
      </w:r>
    </w:p>
    <w:p w14:paraId="0FF6D112" w14:textId="09FC4322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Instalação do sistema ERP;</w:t>
      </w:r>
    </w:p>
    <w:p w14:paraId="0ABF636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Configuração inicial do ambiente;</w:t>
      </w:r>
    </w:p>
    <w:p w14:paraId="6B5615C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Definição dos perfis de acesso.</w:t>
      </w:r>
    </w:p>
    <w:p w14:paraId="608F451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599715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2 – Parametrização</w:t>
      </w:r>
    </w:p>
    <w:p w14:paraId="31A5FC5F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Cadastro das filas de atendimento;</w:t>
      </w:r>
    </w:p>
    <w:p w14:paraId="47CF8534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Configuração dos status dos pacientes;</w:t>
      </w:r>
    </w:p>
    <w:p w14:paraId="7F35FAA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Ajuste das regras de negócio da clínica.</w:t>
      </w:r>
    </w:p>
    <w:p w14:paraId="54DE9012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49D87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3 – Testes</w:t>
      </w:r>
    </w:p>
    <w:p w14:paraId="0397AFE0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Testes de funcionamento dos módulos;</w:t>
      </w:r>
    </w:p>
    <w:p w14:paraId="6D42C6B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 xml:space="preserve">- Testes de chamada e </w:t>
      </w:r>
      <w:proofErr w:type="spellStart"/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rechamada</w:t>
      </w:r>
      <w:proofErr w:type="spellEnd"/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5CD557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Validação dos dados e processos.</w:t>
      </w:r>
    </w:p>
    <w:p w14:paraId="21554027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8AE44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4 – Treinamento</w:t>
      </w:r>
    </w:p>
    <w:p w14:paraId="6AC05873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Capacitação dos usuários;</w:t>
      </w:r>
    </w:p>
    <w:p w14:paraId="700E3088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Treinamento das equipes administrativas e de atendimento;</w:t>
      </w:r>
    </w:p>
    <w:p w14:paraId="6B68BBC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Simulações práticas de utilização.</w:t>
      </w:r>
    </w:p>
    <w:p w14:paraId="2BF9A4F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3AEE4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5 – Go-Live</w:t>
      </w:r>
    </w:p>
    <w:p w14:paraId="042ECC93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Entrada oficial do sistema em produção;</w:t>
      </w:r>
    </w:p>
    <w:p w14:paraId="126AD4D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Monitoramento inicial do funcionamento;</w:t>
      </w:r>
    </w:p>
    <w:p w14:paraId="5A291671" w14:textId="2789979E" w:rsidR="007C79F3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Correção de possíveis ajustes pós-implantação.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AEACAD5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97E9EA" w14:textId="313D3F1D" w:rsidR="00764D4B" w:rsidRPr="00764D4B" w:rsidRDefault="00C90A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13.1-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Definição de KPIs e relatórios gerenciais</w:t>
      </w:r>
      <w:r w:rsidR="00764D4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8F5B263" w14:textId="5D322EA2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Os KPIs estratégicos serão utilizados para acompanhar a eficiência operacional e financeira da clínica. Entre os principais indicadores estão:</w:t>
      </w:r>
    </w:p>
    <w:p w14:paraId="14C96DE3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8962DA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Tempo médio de espera: reduzir filas e agilizar o atendimento;</w:t>
      </w:r>
    </w:p>
    <w:p w14:paraId="47A20050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Pacientes ausentes: controlar faltas e otimizar os agendamentos;</w:t>
      </w:r>
    </w:p>
    <w:p w14:paraId="2CF2E2F7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Tempo de atendimento: melhorar a produtividade dos profissionais;</w:t>
      </w:r>
    </w:p>
    <w:p w14:paraId="7CF9F8C4" w14:textId="200C80A8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- Número de </w:t>
      </w:r>
      <w:proofErr w:type="spellStart"/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chamadas</w:t>
      </w:r>
      <w:proofErr w:type="spellEnd"/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: avaliar a eficiência do processo de atendimento;</w:t>
      </w:r>
    </w:p>
    <w:p w14:paraId="1CC96BA5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Chamados para TI: reduzir a dependência de suporte técnico;</w:t>
      </w:r>
    </w:p>
    <w:p w14:paraId="763356E7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Satisfação dos pacientes: melhorar a experiência e a qualidade do atendimento.</w:t>
      </w:r>
    </w:p>
    <w:p w14:paraId="2A99E470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4098FF" w14:textId="1A328B08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Os relatórios gerenciais fornecerão informações consolidadas para apoiar a tomada de decisões, incluindo relatórios de agendamento, produção de atendimento, contas a pagar e receber, controle de estoque e desempenho por setor.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A política de segurança e acesso definirá permissões de acordo com o perfil de cada usuário, garantindo a confidencialidade dos dados dos pacientes e das informações financeiras. O sistema contará com autenticação segura, controle de acessos e auditoria das atividades realizadas, reduzindo riscos de erros e uso indevido das informações.</w:t>
      </w:r>
    </w:p>
    <w:p w14:paraId="236058DC" w14:textId="3E3D8FC1" w:rsidR="00FC5E29" w:rsidRPr="00764D4B" w:rsidRDefault="00FC5E29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FC5E29" w:rsidRPr="00764D4B">
      <w:pgSz w:w="11909" w:h="16834"/>
      <w:pgMar w:top="1700" w:right="1133" w:bottom="1133" w:left="1700" w:header="16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40FF" w14:textId="77777777" w:rsidR="005C3CF2" w:rsidRDefault="005C3CF2" w:rsidP="00297856">
      <w:pPr>
        <w:spacing w:line="240" w:lineRule="auto"/>
      </w:pPr>
      <w:r>
        <w:separator/>
      </w:r>
    </w:p>
  </w:endnote>
  <w:endnote w:type="continuationSeparator" w:id="0">
    <w:p w14:paraId="50BFE9BC" w14:textId="77777777" w:rsidR="005C3CF2" w:rsidRDefault="005C3CF2" w:rsidP="00297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4B29005-FB4A-4495-A471-267E3BE5A6AF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5DA7C582-FD19-405E-9278-12B7DEFE19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D4D0A9-44F7-43FA-99A0-43C218DDD3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22B3" w14:textId="77777777" w:rsidR="005C3CF2" w:rsidRDefault="005C3CF2" w:rsidP="00297856">
      <w:pPr>
        <w:spacing w:line="240" w:lineRule="auto"/>
      </w:pPr>
      <w:r>
        <w:separator/>
      </w:r>
    </w:p>
  </w:footnote>
  <w:footnote w:type="continuationSeparator" w:id="0">
    <w:p w14:paraId="69647829" w14:textId="77777777" w:rsidR="005C3CF2" w:rsidRDefault="005C3CF2" w:rsidP="002978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904"/>
    <w:multiLevelType w:val="hybridMultilevel"/>
    <w:tmpl w:val="1F4CE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85D4D"/>
    <w:multiLevelType w:val="hybridMultilevel"/>
    <w:tmpl w:val="5778F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4893"/>
    <w:multiLevelType w:val="hybridMultilevel"/>
    <w:tmpl w:val="4CEC6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B3747"/>
    <w:multiLevelType w:val="multilevel"/>
    <w:tmpl w:val="989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6607"/>
    <w:multiLevelType w:val="hybridMultilevel"/>
    <w:tmpl w:val="E7C63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44853"/>
    <w:multiLevelType w:val="hybridMultilevel"/>
    <w:tmpl w:val="1E9EE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B707B"/>
    <w:multiLevelType w:val="hybridMultilevel"/>
    <w:tmpl w:val="BAE6A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B02FC"/>
    <w:multiLevelType w:val="hybridMultilevel"/>
    <w:tmpl w:val="D292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E24E0"/>
    <w:multiLevelType w:val="hybridMultilevel"/>
    <w:tmpl w:val="DF821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42850"/>
    <w:multiLevelType w:val="hybridMultilevel"/>
    <w:tmpl w:val="D75C5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05539"/>
    <w:multiLevelType w:val="hybridMultilevel"/>
    <w:tmpl w:val="BF34C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9902">
    <w:abstractNumId w:val="3"/>
  </w:num>
  <w:num w:numId="2" w16cid:durableId="929200474">
    <w:abstractNumId w:val="7"/>
  </w:num>
  <w:num w:numId="3" w16cid:durableId="585958854">
    <w:abstractNumId w:val="5"/>
  </w:num>
  <w:num w:numId="4" w16cid:durableId="290599476">
    <w:abstractNumId w:val="10"/>
  </w:num>
  <w:num w:numId="5" w16cid:durableId="22831144">
    <w:abstractNumId w:val="9"/>
  </w:num>
  <w:num w:numId="6" w16cid:durableId="1221092212">
    <w:abstractNumId w:val="8"/>
  </w:num>
  <w:num w:numId="7" w16cid:durableId="935331922">
    <w:abstractNumId w:val="2"/>
  </w:num>
  <w:num w:numId="8" w16cid:durableId="835875185">
    <w:abstractNumId w:val="6"/>
  </w:num>
  <w:num w:numId="9" w16cid:durableId="1367945480">
    <w:abstractNumId w:val="4"/>
  </w:num>
  <w:num w:numId="10" w16cid:durableId="1135635737">
    <w:abstractNumId w:val="0"/>
  </w:num>
  <w:num w:numId="11" w16cid:durableId="174025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5F"/>
    <w:rsid w:val="0000497B"/>
    <w:rsid w:val="00010D85"/>
    <w:rsid w:val="0008718C"/>
    <w:rsid w:val="00196C7F"/>
    <w:rsid w:val="001D24CA"/>
    <w:rsid w:val="002036C4"/>
    <w:rsid w:val="0024580F"/>
    <w:rsid w:val="0024678E"/>
    <w:rsid w:val="0026769A"/>
    <w:rsid w:val="0027742C"/>
    <w:rsid w:val="00297856"/>
    <w:rsid w:val="002C1970"/>
    <w:rsid w:val="002E45F7"/>
    <w:rsid w:val="00304B85"/>
    <w:rsid w:val="003433AA"/>
    <w:rsid w:val="00354A15"/>
    <w:rsid w:val="003A4F0A"/>
    <w:rsid w:val="003C3D91"/>
    <w:rsid w:val="004140F9"/>
    <w:rsid w:val="00431010"/>
    <w:rsid w:val="004A795B"/>
    <w:rsid w:val="004B544F"/>
    <w:rsid w:val="004D4D6C"/>
    <w:rsid w:val="004F765F"/>
    <w:rsid w:val="00513B18"/>
    <w:rsid w:val="00523123"/>
    <w:rsid w:val="00562840"/>
    <w:rsid w:val="005B247B"/>
    <w:rsid w:val="005C3CF2"/>
    <w:rsid w:val="006050F3"/>
    <w:rsid w:val="00655675"/>
    <w:rsid w:val="006930CD"/>
    <w:rsid w:val="006C1E6F"/>
    <w:rsid w:val="00712DCA"/>
    <w:rsid w:val="00764D4B"/>
    <w:rsid w:val="0079136A"/>
    <w:rsid w:val="007C67F1"/>
    <w:rsid w:val="007C79F3"/>
    <w:rsid w:val="00947843"/>
    <w:rsid w:val="009608D6"/>
    <w:rsid w:val="00972984"/>
    <w:rsid w:val="00984198"/>
    <w:rsid w:val="00991D4D"/>
    <w:rsid w:val="00A64DBA"/>
    <w:rsid w:val="00A73E5E"/>
    <w:rsid w:val="00AA25B1"/>
    <w:rsid w:val="00B3589D"/>
    <w:rsid w:val="00BA29F1"/>
    <w:rsid w:val="00BC16CD"/>
    <w:rsid w:val="00BE686C"/>
    <w:rsid w:val="00C61152"/>
    <w:rsid w:val="00C83205"/>
    <w:rsid w:val="00C90A4B"/>
    <w:rsid w:val="00CE36F5"/>
    <w:rsid w:val="00D0751C"/>
    <w:rsid w:val="00D4268C"/>
    <w:rsid w:val="00D54F1E"/>
    <w:rsid w:val="00D5588E"/>
    <w:rsid w:val="00D613FB"/>
    <w:rsid w:val="00D644E6"/>
    <w:rsid w:val="00D93BDC"/>
    <w:rsid w:val="00DC2E95"/>
    <w:rsid w:val="00DE76BD"/>
    <w:rsid w:val="00DF53DA"/>
    <w:rsid w:val="00E17BDA"/>
    <w:rsid w:val="00E96125"/>
    <w:rsid w:val="00EA7B9E"/>
    <w:rsid w:val="00EB6321"/>
    <w:rsid w:val="00F22FF9"/>
    <w:rsid w:val="00F54EF2"/>
    <w:rsid w:val="00F85491"/>
    <w:rsid w:val="00FC2F4B"/>
    <w:rsid w:val="00FC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4E78"/>
  <w15:docId w15:val="{503DD6F9-F736-482F-90C7-3652A98A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4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4B85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13B18"/>
    <w:rPr>
      <w:i/>
      <w:iCs/>
    </w:rPr>
  </w:style>
  <w:style w:type="character" w:customStyle="1" w:styleId="whitespace-normal">
    <w:name w:val="whitespace-normal"/>
    <w:basedOn w:val="Fontepargpadro"/>
    <w:rsid w:val="00712DCA"/>
  </w:style>
  <w:style w:type="paragraph" w:styleId="NormalWeb">
    <w:name w:val="Normal (Web)"/>
    <w:basedOn w:val="Normal"/>
    <w:uiPriority w:val="99"/>
    <w:semiHidden/>
    <w:unhideWhenUsed/>
    <w:rsid w:val="004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2F4B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29785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7856"/>
  </w:style>
  <w:style w:type="paragraph" w:styleId="Rodap">
    <w:name w:val="footer"/>
    <w:basedOn w:val="Normal"/>
    <w:link w:val="Rodap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7856"/>
  </w:style>
  <w:style w:type="character" w:styleId="Hyperlink">
    <w:name w:val="Hyperlink"/>
    <w:basedOn w:val="Fontepargpadro"/>
    <w:uiPriority w:val="99"/>
    <w:unhideWhenUsed/>
    <w:rsid w:val="00196C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6C7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F54E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9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3A987-648C-4AB8-B933-4BB48F3EE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2471</Words>
  <Characters>13348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Elaine Nascimento</dc:creator>
  <cp:lastModifiedBy>Vinícius Augusto</cp:lastModifiedBy>
  <cp:revision>3</cp:revision>
  <dcterms:created xsi:type="dcterms:W3CDTF">2026-06-03T14:23:00Z</dcterms:created>
  <dcterms:modified xsi:type="dcterms:W3CDTF">2026-06-04T16:41:00Z</dcterms:modified>
</cp:coreProperties>
</file>