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Análisis Estratégico (FODA y PESTEL)</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1.1  </w:t>
      </w:r>
      <w:r w:rsidDel="00000000" w:rsidR="00000000" w:rsidRPr="00000000">
        <w:rPr>
          <w:b w:val="1"/>
          <w:bCs w:val="1"/>
          <w:color w:val="1f3a5f"/>
          <w:sz w:val="44"/>
          <w:szCs w:val="44"/>
          <w:rtl w:val="0"/>
        </w:rPr>
        <w:t xml:space="preserve">Análisis Estratégico (FODA y PESTEL)</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Contexto, fortalezas, oportunidades, debilidades y amenazas de Kronos AI, estrategias cruzadas, entorno político, económico, social, tecnológico, ecológico y legal de Chile en 2026, y conclusión de viabilidad.</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Control del documento</w:t>
      </w:r>
    </w:p>
    <w:tbl>
      <w:tblPr>
        <w:tblStyle w:val="Table1"/>
        <w:tblW w:w="9405.0" w:type="dxa"/>
        <w:jc w:val="left"/>
        <w:tblInd w:w="-90.0" w:type="dxa"/>
        <w:tblLayout w:type="fixed"/>
        <w:tblLook w:val="0000"/>
      </w:tblPr>
      <w:tblGrid>
        <w:gridCol w:w="2599"/>
        <w:gridCol w:w="6806"/>
        <w:tblGridChange w:id="0">
          <w:tblGrid>
            <w:gridCol w:w="2599"/>
            <w:gridCol w:w="6806"/>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D">
            <w:pPr>
              <w:spacing w:after="0" w:before="0" w:lineRule="auto"/>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0E">
            <w:pPr>
              <w:spacing w:after="0" w:before="0" w:lineRule="auto"/>
              <w:rPr/>
            </w:pPr>
            <w:r w:rsidDel="00000000" w:rsidR="00000000" w:rsidRPr="00000000">
              <w:rPr>
                <w:b w:val="0"/>
                <w:bCs w:val="0"/>
                <w:sz w:val="18"/>
                <w:szCs w:val="18"/>
                <w:rtl w:val="0"/>
              </w:rPr>
              <w:t xml:space="preserve">Análisis Estratégico (FODA y PESTEL)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F">
            <w:pPr>
              <w:spacing w:after="0" w:before="0" w:lineRule="auto"/>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0">
            <w:pPr>
              <w:spacing w:after="0" w:before="0" w:lineRule="auto"/>
              <w:rPr/>
            </w:pPr>
            <w:r w:rsidDel="00000000" w:rsidR="00000000" w:rsidRPr="00000000">
              <w:rPr>
                <w:b w:val="0"/>
                <w:bCs w:val="0"/>
                <w:sz w:val="18"/>
                <w:szCs w:val="18"/>
                <w:rtl w:val="0"/>
              </w:rPr>
              <w:t xml:space="preserve">Gestión y Planificación de Proyectos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1">
            <w:pPr>
              <w:spacing w:after="0" w:before="0" w:lineRule="auto"/>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2">
            <w:pPr>
              <w:spacing w:after="0" w:before="0" w:lineRule="auto"/>
              <w:rPr/>
            </w:pPr>
            <w:r w:rsidDel="00000000" w:rsidR="00000000" w:rsidRPr="00000000">
              <w:rPr>
                <w:b w:val="0"/>
                <w:bCs w:val="0"/>
                <w:sz w:val="18"/>
                <w:szCs w:val="18"/>
                <w:rtl w:val="0"/>
              </w:rPr>
              <w:t xml:space="preserve">Kronos AI - SOAR con clasificación asistida por IA bajo control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3">
            <w:pPr>
              <w:spacing w:after="0" w:before="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5">
            <w:pPr>
              <w:spacing w:after="0" w:before="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6">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7">
            <w:pPr>
              <w:spacing w:after="0" w:before="0"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8">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9">
            <w:pPr>
              <w:spacing w:after="0" w:before="0" w:lineRule="auto"/>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A">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B">
            <w:pPr>
              <w:spacing w:after="0" w:before="0" w:lineRule="auto"/>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C">
            <w:pPr>
              <w:spacing w:after="0" w:before="0" w:lineRule="auto"/>
              <w:rPr/>
            </w:pPr>
            <w:r w:rsidDel="00000000" w:rsidR="00000000" w:rsidRPr="00000000">
              <w:rPr>
                <w:sz w:val="18"/>
                <w:szCs w:val="18"/>
                <w:rtl w:val="0"/>
              </w:rPr>
              <w:t xml:space="preserve">Equipo en conjunto.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D">
            <w:pPr>
              <w:spacing w:after="0" w:before="0" w:lineRule="auto"/>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E">
            <w:pPr>
              <w:spacing w:after="0" w:before="0" w:lineRule="auto"/>
              <w:rPr/>
            </w:pPr>
            <w:r w:rsidDel="00000000" w:rsidR="00000000" w:rsidRPr="00000000">
              <w:rPr>
                <w:sz w:val="18"/>
                <w:szCs w:val="18"/>
                <w:rtl w:val="0"/>
              </w:rPr>
              <w:t xml:space="preserve">Disponible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F">
            <w:pPr>
              <w:spacing w:after="0" w:before="0" w:lineRule="auto"/>
              <w:rPr/>
            </w:pPr>
            <w:r w:rsidDel="00000000" w:rsidR="00000000" w:rsidRPr="00000000">
              <w:rPr>
                <w:b w:val="1"/>
                <w:bCs w:val="1"/>
                <w:sz w:val="18"/>
                <w:szCs w:val="18"/>
                <w:rtl w:val="0"/>
              </w:rPr>
              <w:t xml:space="preserve">Base bibliográfica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0">
            <w:pPr>
              <w:spacing w:after="0" w:before="0" w:lineRule="auto"/>
              <w:rPr/>
            </w:pPr>
            <w:r w:rsidDel="00000000" w:rsidR="00000000" w:rsidRPr="00000000">
              <w:rPr>
                <w:b w:val="0"/>
                <w:bCs w:val="0"/>
                <w:sz w:val="18"/>
                <w:szCs w:val="18"/>
                <w:rtl w:val="0"/>
              </w:rPr>
              <w:t xml:space="preserve">Pantaleo y Rinaudo, 20.7</w:t>
            </w:r>
            <w:r w:rsidDel="00000000" w:rsidR="00000000" w:rsidRPr="00000000">
              <w:rPr>
                <w:rtl w:val="0"/>
              </w:rPr>
            </w:r>
          </w:p>
        </w:tc>
      </w:tr>
    </w:tbl>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Historial de versiones</w:t>
      </w:r>
    </w:p>
    <w:tbl>
      <w:tblPr>
        <w:tblStyle w:val="Table2"/>
        <w:tblW w:w="9405.0" w:type="dxa"/>
        <w:jc w:val="left"/>
        <w:tblInd w:w="-90.0" w:type="dxa"/>
        <w:tblLayout w:type="fixed"/>
        <w:tblLook w:val="0000"/>
      </w:tblPr>
      <w:tblGrid>
        <w:gridCol w:w="1099"/>
        <w:gridCol w:w="1401"/>
        <w:gridCol w:w="2299"/>
        <w:gridCol w:w="4606"/>
        <w:tblGridChange w:id="0">
          <w:tblGrid>
            <w:gridCol w:w="1099"/>
            <w:gridCol w:w="1401"/>
            <w:gridCol w:w="2299"/>
            <w:gridCol w:w="46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2">
            <w:pPr>
              <w:spacing w:after="0" w:before="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3">
            <w:pPr>
              <w:spacing w:after="0" w:before="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4">
            <w:pPr>
              <w:spacing w:after="0" w:before="0" w:lineRule="auto"/>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5">
            <w:pPr>
              <w:spacing w:after="0" w:before="0" w:lineRule="auto"/>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6">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7">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8">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9">
            <w:pPr>
              <w:spacing w:after="0" w:before="0" w:lineRule="auto"/>
              <w:rPr/>
            </w:pPr>
            <w:r w:rsidDel="00000000" w:rsidR="00000000" w:rsidRPr="00000000">
              <w:rPr>
                <w:b w:val="0"/>
                <w:bCs w:val="0"/>
                <w:sz w:val="18"/>
                <w:szCs w:val="18"/>
                <w:rtl w:val="0"/>
              </w:rPr>
              <w:t xml:space="preserve">Primera versión para la entrega del 16-10-2026</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Índice</w:t>
      </w:r>
    </w:p>
    <w:sdt>
      <w:sdtPr>
        <w:id w:val="1802929124"/>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933gomh5kh6i">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Propósito y alcance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upjztrnj73c">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Contexto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g2afbxtspv">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2.1 El problema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uw4tiie1zm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2.2 La propuesta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erfkuv12r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2.3 Cliente objetivo y modelo de negocio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pit2kjukih">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2.4 Límites del alcance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m1yv9a5fk2v">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Análisis FODA</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8l87kf7uiao">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Estrategias cruzadas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nausqp6mnb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Análisis PESTEL</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yj9unv0j4x9">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 Conclusión de viabilidad</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70pzptdfbk">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Referencias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20" w:before="0" w:lineRule="auto"/>
        <w:rPr/>
      </w:pPr>
      <w:bookmarkStart w:colFirst="0" w:colLast="0" w:name="_heading=h.933gomh5kh6i" w:id="0"/>
      <w:bookmarkEnd w:id="0"/>
      <w:r w:rsidDel="00000000" w:rsidR="00000000" w:rsidRPr="00000000">
        <w:rPr>
          <w:rtl w:val="0"/>
        </w:rPr>
        <w:t xml:space="preserve">1. Propósito y alcance</w:t>
      </w:r>
    </w:p>
    <w:p w:rsidR="00000000" w:rsidDel="00000000" w:rsidP="00000000" w:rsidRDefault="00000000" w:rsidRPr="00000000" w14:paraId="00000039">
      <w:pPr>
        <w:rPr>
          <w:rFonts w:ascii="Calibri" w:cs="Calibri" w:eastAsia="Calibri" w:hAnsi="Calibri"/>
          <w:b w:val="0"/>
          <w:bCs w:val="0"/>
          <w:i w:val="0"/>
          <w:iCs w:val="0"/>
          <w:smallCaps w:val="0"/>
          <w:strike w:val="0"/>
          <w:color w:val="1a1a1a"/>
          <w:sz w:val="21"/>
          <w:szCs w:val="21"/>
          <w:u w:val="none"/>
          <w:shd w:fill="auto" w:val="clear"/>
          <w:vertAlign w:val="baseline"/>
        </w:rPr>
      </w:pPr>
      <w:r w:rsidDel="00000000" w:rsidR="00000000" w:rsidRPr="00000000">
        <w:rPr>
          <w:rtl w:val="0"/>
        </w:rPr>
        <w:t xml:space="preserve">Este documento analiza si Kronos AI es viable y en qué contexto compite. Usa dos herramientas: </w:t>
      </w:r>
      <w:r w:rsidDel="00000000" w:rsidR="00000000" w:rsidRPr="00000000">
        <w:rPr>
          <w:rtl w:val="0"/>
        </w:rPr>
        <w:t xml:space="preserve">FODA, que mira el proyecto desde dentro (fortalezas y debilidades) y desde fuera (oportunidades y amenazas), y PESTEL, que recorre el entorno político, económico, social, tecnológico, ecológico y legal.</w:t>
      </w:r>
      <w:r w:rsidDel="00000000" w:rsidR="00000000" w:rsidRPr="00000000">
        <w:rPr>
          <w:rtl w:val="0"/>
        </w:rPr>
      </w:r>
    </w:p>
    <w:p w:rsidR="00000000" w:rsidDel="00000000" w:rsidP="00000000" w:rsidRDefault="00000000" w:rsidRPr="00000000" w14:paraId="0000003A">
      <w:pPr>
        <w:pStyle w:val="Heading1"/>
        <w:rPr/>
      </w:pPr>
      <w:bookmarkStart w:colFirst="0" w:colLast="0" w:name="_heading=h.oupjztrnj73c" w:id="1"/>
      <w:bookmarkEnd w:id="1"/>
      <w:r w:rsidDel="00000000" w:rsidR="00000000" w:rsidRPr="00000000">
        <w:rPr>
          <w:rtl w:val="0"/>
        </w:rPr>
        <w:t xml:space="preserve">2. Contexto</w:t>
      </w:r>
    </w:p>
    <w:p w:rsidR="00000000" w:rsidDel="00000000" w:rsidP="00000000" w:rsidRDefault="00000000" w:rsidRPr="00000000" w14:paraId="0000003B">
      <w:pPr>
        <w:pStyle w:val="Heading2"/>
        <w:rPr/>
      </w:pPr>
      <w:bookmarkStart w:colFirst="0" w:colLast="0" w:name="_heading=h.7fg2afbxtspv" w:id="2"/>
      <w:bookmarkEnd w:id="2"/>
      <w:r w:rsidDel="00000000" w:rsidR="00000000" w:rsidRPr="00000000">
        <w:rPr>
          <w:rtl w:val="0"/>
        </w:rPr>
        <w:t xml:space="preserve">2.1 El problema</w:t>
      </w:r>
    </w:p>
    <w:p w:rsidR="00000000" w:rsidDel="00000000" w:rsidP="00000000" w:rsidRDefault="00000000" w:rsidRPr="00000000" w14:paraId="0000003C">
      <w:pPr>
        <w:rPr/>
      </w:pPr>
      <w:r w:rsidDel="00000000" w:rsidR="00000000" w:rsidRPr="00000000">
        <w:rPr>
          <w:rtl w:val="0"/>
        </w:rPr>
        <w:t xml:space="preserve">Los centros de operaciones de seguridad reciben más alertas de las que pueden analizar. Las plataformas SOAR comerciales automatizan esa respuesta, pero su licenciamiento es inalcanzable para una PyME, que enfrenta las mismas amenazas sin equipo dedicado ni presupuesto. En ese segmento, </w:t>
      </w:r>
      <w:r w:rsidDel="00000000" w:rsidR="00000000" w:rsidRPr="00000000">
        <w:rPr>
          <w:rtl w:val="0"/>
        </w:rPr>
        <w:t xml:space="preserve">el competidor real de Kronos no es otro producto: es la ausencia total de monitoreo.</w:t>
      </w:r>
    </w:p>
    <w:p w:rsidR="00000000" w:rsidDel="00000000" w:rsidP="00000000" w:rsidRDefault="00000000" w:rsidRPr="00000000" w14:paraId="0000003D">
      <w:pPr>
        <w:pStyle w:val="Heading2"/>
        <w:rPr/>
      </w:pPr>
      <w:bookmarkStart w:colFirst="0" w:colLast="0" w:name="_heading=h.4uw4tiie1zmt" w:id="3"/>
      <w:bookmarkEnd w:id="3"/>
      <w:r w:rsidDel="00000000" w:rsidR="00000000" w:rsidRPr="00000000">
        <w:rPr>
          <w:rtl w:val="0"/>
        </w:rPr>
        <w:t xml:space="preserve">2.2 La propuesta</w:t>
      </w:r>
    </w:p>
    <w:p w:rsidR="00000000" w:rsidDel="00000000" w:rsidP="00000000" w:rsidRDefault="00000000" w:rsidRPr="00000000" w14:paraId="0000003E">
      <w:pPr>
        <w:rPr/>
      </w:pPr>
      <w:r w:rsidDel="00000000" w:rsidR="00000000" w:rsidRPr="00000000">
        <w:rPr>
          <w:rtl w:val="0"/>
        </w:rPr>
        <w:t xml:space="preserve">Kronos AI es un SOAR con clasificación de incidentes asistida por inteligencia artificial, bajo control determinista, entregado como servicio en la nube y sin dependencia de infraestructura del cliente. La IA sólo clasifica: elige una familia y una medida de un catálogo cerrado. Un código determinista valida, registra y ejecuta.</w:t>
      </w:r>
    </w:p>
    <w:p w:rsidR="00000000" w:rsidDel="00000000" w:rsidP="00000000" w:rsidRDefault="00000000" w:rsidRPr="00000000" w14:paraId="0000003F">
      <w:pPr>
        <w:pStyle w:val="Heading2"/>
        <w:rPr/>
      </w:pPr>
      <w:bookmarkStart w:colFirst="0" w:colLast="0" w:name="_heading=h.3jerfkuv12r5" w:id="4"/>
      <w:bookmarkEnd w:id="4"/>
      <w:r w:rsidDel="00000000" w:rsidR="00000000" w:rsidRPr="00000000">
        <w:rPr>
          <w:rtl w:val="0"/>
        </w:rPr>
        <w:t xml:space="preserve">2.3 Cliente objetivo y modelo de negocio</w:t>
      </w:r>
    </w:p>
    <w:tbl>
      <w:tblPr>
        <w:tblStyle w:val="Table3"/>
        <w:tblW w:w="9405.0" w:type="dxa"/>
        <w:jc w:val="left"/>
        <w:tblInd w:w="-90.0" w:type="dxa"/>
        <w:tblLayout w:type="fixed"/>
        <w:tblLook w:val="0000"/>
      </w:tblPr>
      <w:tblGrid>
        <w:gridCol w:w="1699"/>
        <w:gridCol w:w="7706"/>
        <w:tblGridChange w:id="0">
          <w:tblGrid>
            <w:gridCol w:w="1699"/>
            <w:gridCol w:w="77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0">
            <w:pPr>
              <w:spacing w:after="0" w:before="0" w:line="252.00000000000003" w:lineRule="auto"/>
              <w:jc w:val="left"/>
              <w:rPr/>
            </w:pPr>
            <w:r w:rsidDel="00000000" w:rsidR="00000000" w:rsidRPr="00000000">
              <w:rPr>
                <w:b w:val="1"/>
                <w:bCs w:val="1"/>
                <w:color w:val="ffffff"/>
                <w:sz w:val="18"/>
                <w:szCs w:val="18"/>
                <w:rtl w:val="0"/>
              </w:rPr>
              <w:t xml:space="preserve">Aspecto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1">
            <w:pPr>
              <w:spacing w:after="0" w:before="0" w:line="252.00000000000003" w:lineRule="auto"/>
              <w:jc w:val="left"/>
              <w:rPr/>
            </w:pPr>
            <w:r w:rsidDel="00000000" w:rsidR="00000000" w:rsidRPr="00000000">
              <w:rPr>
                <w:b w:val="1"/>
                <w:bCs w:val="1"/>
                <w:color w:val="ffffff"/>
                <w:sz w:val="18"/>
                <w:szCs w:val="18"/>
                <w:rtl w:val="0"/>
              </w:rPr>
              <w:t xml:space="preserve">Definición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2">
            <w:pPr>
              <w:spacing w:after="0" w:before="0" w:line="252.00000000000003" w:lineRule="auto"/>
              <w:jc w:val="left"/>
              <w:rPr/>
            </w:pPr>
            <w:r w:rsidDel="00000000" w:rsidR="00000000" w:rsidRPr="00000000">
              <w:rPr>
                <w:sz w:val="18"/>
                <w:szCs w:val="18"/>
                <w:rtl w:val="0"/>
              </w:rPr>
              <w:t xml:space="preserve">Cliente objetivo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3">
            <w:pPr>
              <w:spacing w:after="0" w:before="0" w:line="252.00000000000003" w:lineRule="auto"/>
              <w:jc w:val="left"/>
              <w:rPr/>
            </w:pPr>
            <w:r w:rsidDel="00000000" w:rsidR="00000000" w:rsidRPr="00000000">
              <w:rPr>
                <w:sz w:val="18"/>
                <w:szCs w:val="18"/>
                <w:rtl w:val="0"/>
              </w:rPr>
              <w:t xml:space="preserve">PyME chilena de 5 a 50 equipos, sin analista de seguridad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sz w:val="18"/>
                <w:szCs w:val="18"/>
                <w:rtl w:val="0"/>
              </w:rPr>
              <w:t xml:space="preserve">Qué instala 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sz w:val="18"/>
                <w:szCs w:val="18"/>
                <w:rtl w:val="0"/>
              </w:rPr>
              <w:t xml:space="preserve">Sólo un agente por equipo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sz w:val="18"/>
                <w:szCs w:val="18"/>
                <w:rtl w:val="0"/>
              </w:rPr>
              <w:t xml:space="preserve">Cobro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sz w:val="18"/>
                <w:szCs w:val="18"/>
                <w:rtl w:val="0"/>
              </w:rPr>
              <w:t xml:space="preserve">Por agente al mes; entre 3 y 5 USD sugeridos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sz w:val="18"/>
                <w:szCs w:val="18"/>
                <w:rtl w:val="0"/>
              </w:rPr>
              <w:t xml:space="preserve">Licencias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sz w:val="18"/>
                <w:szCs w:val="18"/>
                <w:rtl w:val="0"/>
              </w:rPr>
              <w:t xml:space="preserve">Costo cero: todo el software es libre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sz w:val="18"/>
                <w:szCs w:val="18"/>
                <w:rtl w:val="0"/>
              </w:rPr>
              <w:t xml:space="preserve">Infraestructura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sz w:val="18"/>
                <w:szCs w:val="18"/>
                <w:rtl w:val="0"/>
              </w:rPr>
              <w:t xml:space="preserve">Un servidor en la nube; hoy, el VDS XL de Contabo del profesor guía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sz w:val="18"/>
                <w:szCs w:val="18"/>
                <w:rtl w:val="0"/>
              </w:rPr>
              <w:t xml:space="preserve">Cliente piloto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D">
            <w:pPr>
              <w:spacing w:after="0" w:before="0" w:line="252.00000000000003" w:lineRule="auto"/>
              <w:jc w:val="left"/>
              <w:rPr/>
            </w:pPr>
            <w:r w:rsidDel="00000000" w:rsidR="00000000" w:rsidRPr="00000000">
              <w:rPr>
                <w:sz w:val="18"/>
                <w:szCs w:val="18"/>
                <w:rtl w:val="0"/>
              </w:rPr>
              <w:t xml:space="preserve">Una farmacia, con tres documentos firmados</w:t>
            </w:r>
            <w:r w:rsidDel="00000000" w:rsidR="00000000" w:rsidRPr="00000000">
              <w:rPr>
                <w:rtl w:val="0"/>
              </w:rPr>
            </w:r>
          </w:p>
        </w:tc>
      </w:tr>
    </w:tbl>
    <w:p w:rsidR="00000000" w:rsidDel="00000000" w:rsidP="00000000" w:rsidRDefault="00000000" w:rsidRPr="00000000" w14:paraId="0000004E">
      <w:pPr>
        <w:spacing w:after="80" w:before="0" w:lineRule="auto"/>
        <w:rPr/>
      </w:pPr>
      <w:r w:rsidDel="00000000" w:rsidR="00000000" w:rsidRPr="00000000">
        <w:rPr>
          <w:rtl w:val="0"/>
        </w:rPr>
      </w:r>
    </w:p>
    <w:p w:rsidR="00000000" w:rsidDel="00000000" w:rsidP="00000000" w:rsidRDefault="00000000" w:rsidRPr="00000000" w14:paraId="0000004F">
      <w:pPr>
        <w:pStyle w:val="Heading2"/>
        <w:rPr/>
      </w:pPr>
      <w:bookmarkStart w:colFirst="0" w:colLast="0" w:name="_heading=h.ozpit2kjukih" w:id="5"/>
      <w:bookmarkEnd w:id="5"/>
      <w:r w:rsidDel="00000000" w:rsidR="00000000" w:rsidRPr="00000000">
        <w:rPr>
          <w:rtl w:val="0"/>
        </w:rPr>
        <w:t xml:space="preserve">2.4 Límites del alcance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Dos arquetipos de equipo: puesto de trabajo Windows y servidor Linux.</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Nada de datos de pacientes: se observa el comportamiento del sistema operativo.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Cero dependencia de infraestructura del cliente.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Contención sólo donde hay agente.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métrica se reporta como es: la precisión de punta a punta es el producto de los dos pasos.</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20" w:before="0" w:lineRule="auto"/>
        <w:rPr/>
      </w:pPr>
      <w:bookmarkStart w:colFirst="0" w:colLast="0" w:name="_heading=h.4m1yv9a5fk2v" w:id="6"/>
      <w:bookmarkEnd w:id="6"/>
      <w:r w:rsidDel="00000000" w:rsidR="00000000" w:rsidRPr="00000000">
        <w:rPr>
          <w:rtl w:val="0"/>
        </w:rPr>
        <w:t xml:space="preserve">3. Análisis FODA</w:t>
      </w:r>
    </w:p>
    <w:tbl>
      <w:tblPr>
        <w:tblStyle w:val="Table4"/>
        <w:tblW w:w="9406.0" w:type="dxa"/>
        <w:jc w:val="left"/>
        <w:tblInd w:w="-90.0" w:type="dxa"/>
        <w:tblLayout w:type="fixed"/>
        <w:tblLook w:val="0000"/>
      </w:tblPr>
      <w:tblGrid>
        <w:gridCol w:w="900"/>
        <w:gridCol w:w="4226"/>
        <w:gridCol w:w="4280"/>
        <w:tblGridChange w:id="0">
          <w:tblGrid>
            <w:gridCol w:w="900"/>
            <w:gridCol w:w="4226"/>
            <w:gridCol w:w="428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7">
            <w:pPr>
              <w:spacing w:after="0" w:before="0" w:line="252.00000000000003" w:lineRule="auto"/>
              <w:jc w:val="left"/>
              <w:rPr/>
            </w:pP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8">
            <w:pPr>
              <w:spacing w:after="0" w:before="0" w:line="252.00000000000003" w:lineRule="auto"/>
              <w:jc w:val="left"/>
              <w:rPr/>
            </w:pPr>
            <w:r w:rsidDel="00000000" w:rsidR="00000000" w:rsidRPr="00000000">
              <w:rPr>
                <w:b w:val="1"/>
                <w:bCs w:val="1"/>
                <w:color w:val="ffffff"/>
                <w:sz w:val="18"/>
                <w:szCs w:val="18"/>
                <w:rtl w:val="0"/>
              </w:rPr>
              <w:t xml:space="preserve">Positivo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9">
            <w:pPr>
              <w:spacing w:after="0" w:before="0" w:line="252.00000000000003" w:lineRule="auto"/>
              <w:jc w:val="left"/>
              <w:rPr/>
            </w:pPr>
            <w:r w:rsidDel="00000000" w:rsidR="00000000" w:rsidRPr="00000000">
              <w:rPr>
                <w:b w:val="1"/>
                <w:bCs w:val="1"/>
                <w:color w:val="ffffff"/>
                <w:sz w:val="18"/>
                <w:szCs w:val="18"/>
                <w:rtl w:val="0"/>
              </w:rPr>
              <w:t xml:space="preserve">Negativo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b w:val="1"/>
                <w:bCs w:val="1"/>
                <w:sz w:val="18"/>
                <w:szCs w:val="18"/>
                <w:rtl w:val="0"/>
              </w:rPr>
              <w:t xml:space="preserve">Interno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B">
            <w:pPr>
              <w:spacing w:after="0" w:before="0" w:line="252.00000000000003" w:lineRule="auto"/>
              <w:jc w:val="left"/>
              <w:rPr/>
            </w:pPr>
            <w:r w:rsidDel="00000000" w:rsidR="00000000" w:rsidRPr="00000000">
              <w:rPr>
                <w:b w:val="1"/>
                <w:bCs w:val="1"/>
                <w:sz w:val="18"/>
                <w:szCs w:val="18"/>
                <w:rtl w:val="0"/>
              </w:rPr>
              <w:t xml:space="preserve">Fortalezas</w:t>
            </w:r>
            <w:r w:rsidDel="00000000" w:rsidR="00000000" w:rsidRPr="00000000">
              <w:rPr>
                <w:sz w:val="18"/>
                <w:szCs w:val="18"/>
                <w:rtl w:val="0"/>
              </w:rPr>
              <w:br w:type="textWrapping"/>
              <w:t xml:space="preserve">F1. Tesis verificable: la IA sólo elige un identificador; el código decide y ejecuta</w:t>
              <w:br w:type="textWrapping"/>
              <w:t xml:space="preserve">F2. Diseño multiinquilino con aislamiento por fila</w:t>
              <w:br w:type="textWrapping"/>
              <w:t xml:space="preserve">F3. Bitácora encadenada, inmutable y verificable, ya probada</w:t>
              <w:br w:type="textWrapping"/>
              <w:t xml:space="preserve">F4. Licencias a costo cero</w:t>
              <w:br w:type="textWrapping"/>
              <w:t xml:space="preserve">F5. Avance real al 15-10-2026: SOAR-AUDIT desplegado, modelo medido, EXECUTE, NOTIFY y CONSOLE escritos y probados</w:t>
              <w:br w:type="textWrapping"/>
              <w:t xml:space="preserve">F6. Contención sin instalar nada más que un agente</w:t>
              <w:br w:type="textWrapping"/>
              <w:t xml:space="preserve">F7. Defensa medida contra la inyección: con el 7B, ningún caso logró la familia buscada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b w:val="1"/>
                <w:bCs w:val="1"/>
                <w:sz w:val="18"/>
                <w:szCs w:val="18"/>
                <w:rtl w:val="0"/>
              </w:rPr>
              <w:t xml:space="preserve">Debilidades</w:t>
            </w:r>
            <w:r w:rsidDel="00000000" w:rsidR="00000000" w:rsidRPr="00000000">
              <w:rPr>
                <w:sz w:val="18"/>
                <w:szCs w:val="18"/>
                <w:rtl w:val="0"/>
              </w:rPr>
              <w:br w:type="textWrapping"/>
              <w:t xml:space="preserve">D1. Un solo servidor, sin alta disponibilidad</w:t>
              <w:br w:type="textWrapping"/>
              <w:t xml:space="preserve">D2. Familia F4 (exfiltración) con cobertura débil</w:t>
              <w:br w:type="textWrapping"/>
              <w:t xml:space="preserve">D3. Dependencia de Nicolás en infraestructura y laboratorio (R-18)</w:t>
              <w:br w:type="textWrapping"/>
              <w:t xml:space="preserve">D4. Equipo de tres personas</w:t>
              <w:br w:type="textWrapping"/>
              <w:t xml:space="preserve">D5. Plazos cortos y mucho trabajo antes del 07-11 (R-11)</w:t>
              <w:br w:type="textWrapping"/>
              <w:t xml:space="preserve">D6. Catálogo en versión de trabajo; 12 de 25 medidas sin poder ejecutarse hoy</w:t>
              <w:br w:type="textWrapping"/>
              <w:t xml:space="preserve">D7. Modelo en CPU: unos 20 s por alerta y más de 60 s en frío</w:t>
            </w:r>
            <w:r w:rsidDel="00000000" w:rsidR="00000000" w:rsidRPr="00000000">
              <w:rPr>
                <w:rtl w:val="0"/>
              </w:rPr>
            </w:r>
          </w:p>
        </w:tc>
      </w:tr>
      <w:tr>
        <w:trPr>
          <w:cantSplit w:val="1"/>
          <w:trHeight w:val="2612.841796875" w:hRule="atLeast"/>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D">
            <w:pPr>
              <w:spacing w:after="0" w:before="0" w:line="252.00000000000003" w:lineRule="auto"/>
              <w:jc w:val="left"/>
              <w:rPr/>
            </w:pPr>
            <w:r w:rsidDel="00000000" w:rsidR="00000000" w:rsidRPr="00000000">
              <w:rPr>
                <w:b w:val="1"/>
                <w:bCs w:val="1"/>
                <w:sz w:val="18"/>
                <w:szCs w:val="18"/>
                <w:rtl w:val="0"/>
              </w:rPr>
              <w:t xml:space="preserve">Externo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E">
            <w:pPr>
              <w:spacing w:after="0" w:before="0" w:line="252.00000000000003" w:lineRule="auto"/>
              <w:jc w:val="left"/>
              <w:rPr/>
            </w:pPr>
            <w:r w:rsidDel="00000000" w:rsidR="00000000" w:rsidRPr="00000000">
              <w:rPr>
                <w:b w:val="1"/>
                <w:bCs w:val="1"/>
                <w:sz w:val="18"/>
                <w:szCs w:val="18"/>
                <w:rtl w:val="0"/>
              </w:rPr>
              <w:t xml:space="preserve">Oportunidades</w:t>
            </w:r>
            <w:r w:rsidDel="00000000" w:rsidR="00000000" w:rsidRPr="00000000">
              <w:rPr>
                <w:sz w:val="18"/>
                <w:szCs w:val="18"/>
                <w:rtl w:val="0"/>
              </w:rPr>
              <w:br w:type="textWrapping"/>
              <w:t xml:space="preserve">O1. Las modificaciones de la Ley 21.719 a la Ley 19.628 rigen desde el 01-12-2026: exigen medidas de seguridad y responsabilidad proactiva</w:t>
              <w:br w:type="textWrapping"/>
              <w:t xml:space="preserve">O2. La Ley 21.663 (Marco de Ciberseguridad) instala la ciberseguridad en la agenda pública</w:t>
              <w:br w:type="textWrapping"/>
              <w:t xml:space="preserve">O3. PyMEs sin monitoreo: el competidor es la nada</w:t>
              <w:br w:type="textWrapping"/>
              <w:t xml:space="preserve">O4. Modelos de lenguaje abiertos que corren en CPU, sin API de pago</w:t>
              <w:br w:type="textWrapping"/>
              <w:t xml:space="preserve">O5. Wazuh, plataforma abierta y madura, como base de detección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F">
            <w:pPr>
              <w:spacing w:after="0" w:before="0" w:line="252.00000000000003" w:lineRule="auto"/>
              <w:jc w:val="left"/>
              <w:rPr/>
            </w:pPr>
            <w:r w:rsidDel="00000000" w:rsidR="00000000" w:rsidRPr="00000000">
              <w:rPr>
                <w:b w:val="1"/>
                <w:bCs w:val="1"/>
                <w:sz w:val="18"/>
                <w:szCs w:val="18"/>
                <w:rtl w:val="0"/>
              </w:rPr>
              <w:t xml:space="preserve">Amenazas</w:t>
            </w:r>
            <w:r w:rsidDel="00000000" w:rsidR="00000000" w:rsidRPr="00000000">
              <w:rPr>
                <w:sz w:val="18"/>
                <w:szCs w:val="18"/>
                <w:rtl w:val="0"/>
              </w:rPr>
              <w:br w:type="textWrapping"/>
              <w:t xml:space="preserve">A1. Tiempo disponible hasta el cierre académico</w:t>
              <w:br w:type="textWrapping"/>
              <w:t xml:space="preserve">A2. Fin del contrato del servidor el 10-12-2026 (R-15)</w:t>
              <w:br w:type="textWrapping"/>
              <w:t xml:space="preserve">A3. Servicios gestionados de seguridad y antivirus con funciones de respuesta</w:t>
              <w:br w:type="textWrapping"/>
              <w:t xml:space="preserve">A4. Desconfianza hacia que una IA actúe sobre los equipos</w:t>
              <w:br w:type="textWrapping"/>
              <w:t xml:space="preserve">A5. Transferencia internacional de datos a la Unión Europea sin acuerdo con el proveedor (BR-05)</w:t>
              <w:br w:type="textWrapping"/>
              <w:t xml:space="preserve">A6. Que el servidor real cueste más que lo previsto en el modelo de negocio</w:t>
            </w:r>
            <w:r w:rsidDel="00000000" w:rsidR="00000000" w:rsidRPr="00000000">
              <w:rPr>
                <w:rtl w:val="0"/>
              </w:rPr>
            </w:r>
          </w:p>
        </w:tc>
      </w:tr>
    </w:tbl>
    <w:p w:rsidR="00000000" w:rsidDel="00000000" w:rsidP="00000000" w:rsidRDefault="00000000" w:rsidRPr="00000000" w14:paraId="00000060">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o8l87kf7uiao" w:id="7"/>
      <w:bookmarkEnd w:id="7"/>
      <w:r w:rsidDel="00000000" w:rsidR="00000000" w:rsidRPr="00000000">
        <w:rPr>
          <w:rtl w:val="0"/>
        </w:rPr>
        <w:t xml:space="preserve">4. Estrategias cruzadas</w:t>
      </w:r>
    </w:p>
    <w:tbl>
      <w:tblPr>
        <w:tblStyle w:val="Table5"/>
        <w:tblW w:w="9406.0" w:type="dxa"/>
        <w:jc w:val="left"/>
        <w:tblInd w:w="-90.0" w:type="dxa"/>
        <w:tblLayout w:type="fixed"/>
        <w:tblLook w:val="0000"/>
      </w:tblPr>
      <w:tblGrid>
        <w:gridCol w:w="2643"/>
        <w:gridCol w:w="5937"/>
        <w:gridCol w:w="826"/>
        <w:tblGridChange w:id="0">
          <w:tblGrid>
            <w:gridCol w:w="2643"/>
            <w:gridCol w:w="5937"/>
            <w:gridCol w:w="82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b w:val="1"/>
                <w:bCs w:val="1"/>
                <w:color w:val="ffffff"/>
                <w:sz w:val="18"/>
                <w:szCs w:val="18"/>
                <w:rtl w:val="0"/>
              </w:rPr>
              <w:t xml:space="preserve">Estrategia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b w:val="1"/>
                <w:bCs w:val="1"/>
                <w:color w:val="ffffff"/>
                <w:sz w:val="18"/>
                <w:szCs w:val="18"/>
                <w:rtl w:val="0"/>
              </w:rPr>
              <w:t xml:space="preserve">Cruce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b w:val="1"/>
                <w:bCs w:val="1"/>
                <w:sz w:val="18"/>
                <w:szCs w:val="18"/>
                <w:rtl w:val="0"/>
              </w:rPr>
              <w:t xml:space="preserve">FO</w:t>
            </w:r>
            <w:r w:rsidDel="00000000" w:rsidR="00000000" w:rsidRPr="00000000">
              <w:rPr>
                <w:sz w:val="18"/>
                <w:szCs w:val="18"/>
                <w:rtl w:val="0"/>
              </w:rPr>
              <w:t xml:space="preserve"> (usar fortalezas para aprovechar oportunidades)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sz w:val="18"/>
                <w:szCs w:val="18"/>
                <w:rtl w:val="0"/>
              </w:rPr>
              <w:t xml:space="preserve">Presentar la bitácora encadenada como evidencia de responsabilidad proactiva frente a la Ley 21.719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sz w:val="18"/>
                <w:szCs w:val="18"/>
                <w:rtl w:val="0"/>
              </w:rPr>
              <w:t xml:space="preserve">F3 + O1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sz w:val="18"/>
                <w:szCs w:val="18"/>
                <w:rtl w:val="0"/>
              </w:rPr>
              <w:t xml:space="preserve">FO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9">
            <w:pPr>
              <w:spacing w:after="0" w:before="0" w:line="252.00000000000003" w:lineRule="auto"/>
              <w:jc w:val="left"/>
              <w:rPr/>
            </w:pPr>
            <w:r w:rsidDel="00000000" w:rsidR="00000000" w:rsidRPr="00000000">
              <w:rPr>
                <w:sz w:val="18"/>
                <w:szCs w:val="18"/>
                <w:rtl w:val="0"/>
              </w:rPr>
              <w:t xml:space="preserve">Ofrecer a la PyME un monitoreo que sólo pide instalar un agente, sin licencias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sz w:val="18"/>
                <w:szCs w:val="18"/>
                <w:rtl w:val="0"/>
              </w:rPr>
              <w:t xml:space="preserve">F4 + F6 + O3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sz w:val="18"/>
                <w:szCs w:val="18"/>
                <w:rtl w:val="0"/>
              </w:rPr>
              <w:t xml:space="preserve">FO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sz w:val="18"/>
                <w:szCs w:val="18"/>
                <w:rtl w:val="0"/>
              </w:rPr>
              <w:t xml:space="preserve">Mantener el modelo local y abierto para no depender de un proveedor de 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sz w:val="18"/>
                <w:szCs w:val="18"/>
                <w:rtl w:val="0"/>
              </w:rPr>
              <w:t xml:space="preserve">F1 + O4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E">
            <w:pPr>
              <w:spacing w:after="0" w:before="0" w:line="252.00000000000003" w:lineRule="auto"/>
              <w:jc w:val="left"/>
              <w:rPr/>
            </w:pPr>
            <w:r w:rsidDel="00000000" w:rsidR="00000000" w:rsidRPr="00000000">
              <w:rPr>
                <w:b w:val="1"/>
                <w:bCs w:val="1"/>
                <w:sz w:val="18"/>
                <w:szCs w:val="18"/>
                <w:rtl w:val="0"/>
              </w:rPr>
              <w:t xml:space="preserve">DO</w:t>
            </w:r>
            <w:r w:rsidDel="00000000" w:rsidR="00000000" w:rsidRPr="00000000">
              <w:rPr>
                <w:sz w:val="18"/>
                <w:szCs w:val="18"/>
                <w:rtl w:val="0"/>
              </w:rPr>
              <w:t xml:space="preserve"> (corregir debilidades aprovechando oportunidades)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F">
            <w:pPr>
              <w:spacing w:after="0" w:before="0" w:line="252.00000000000003" w:lineRule="auto"/>
              <w:jc w:val="left"/>
              <w:rPr/>
            </w:pPr>
            <w:r w:rsidDel="00000000" w:rsidR="00000000" w:rsidRPr="00000000">
              <w:rPr>
                <w:sz w:val="18"/>
                <w:szCs w:val="18"/>
                <w:rtl w:val="0"/>
              </w:rPr>
              <w:t xml:space="preserve">Compensar la falta de alta disponibilidad con respaldo diario cifrado y restauración probada, que también sirven como evidencia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0">
            <w:pPr>
              <w:spacing w:after="0" w:before="0" w:line="252.00000000000003" w:lineRule="auto"/>
              <w:jc w:val="left"/>
              <w:rPr/>
            </w:pPr>
            <w:r w:rsidDel="00000000" w:rsidR="00000000" w:rsidRPr="00000000">
              <w:rPr>
                <w:sz w:val="18"/>
                <w:szCs w:val="18"/>
                <w:rtl w:val="0"/>
              </w:rPr>
              <w:t xml:space="preserve">D1 + O1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1">
            <w:pPr>
              <w:spacing w:after="0" w:before="0" w:line="252.00000000000003" w:lineRule="auto"/>
              <w:jc w:val="left"/>
              <w:rPr/>
            </w:pPr>
            <w:r w:rsidDel="00000000" w:rsidR="00000000" w:rsidRPr="00000000">
              <w:rPr>
                <w:sz w:val="18"/>
                <w:szCs w:val="18"/>
                <w:rtl w:val="0"/>
              </w:rPr>
              <w:t xml:space="preserve">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2">
            <w:pPr>
              <w:spacing w:after="0" w:before="0" w:line="252.00000000000003" w:lineRule="auto"/>
              <w:jc w:val="left"/>
              <w:rPr/>
            </w:pPr>
            <w:r w:rsidDel="00000000" w:rsidR="00000000" w:rsidRPr="00000000">
              <w:rPr>
                <w:sz w:val="18"/>
                <w:szCs w:val="18"/>
                <w:rtl w:val="0"/>
              </w:rPr>
              <w:t xml:space="preserve">Fortalecer F4 con las reglas y decodificadores de Wazuh en lugar de inspeccionar tráfico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sz w:val="18"/>
                <w:szCs w:val="18"/>
                <w:rtl w:val="0"/>
              </w:rPr>
              <w:t xml:space="preserve">D2 + O5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4">
            <w:pPr>
              <w:spacing w:after="0" w:before="0" w:line="252.00000000000003" w:lineRule="auto"/>
              <w:jc w:val="left"/>
              <w:rPr/>
            </w:pPr>
            <w:r w:rsidDel="00000000" w:rsidR="00000000" w:rsidRPr="00000000">
              <w:rPr>
                <w:sz w:val="18"/>
                <w:szCs w:val="18"/>
                <w:rtl w:val="0"/>
              </w:rPr>
              <w:t xml:space="preserve">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5">
            <w:pPr>
              <w:spacing w:after="0" w:before="0" w:line="252.00000000000003" w:lineRule="auto"/>
              <w:jc w:val="left"/>
              <w:rPr/>
            </w:pPr>
            <w:r w:rsidDel="00000000" w:rsidR="00000000" w:rsidRPr="00000000">
              <w:rPr>
                <w:sz w:val="18"/>
                <w:szCs w:val="18"/>
                <w:rtl w:val="0"/>
              </w:rPr>
              <w:t xml:space="preserve">Reducir la latencia midiendo y ajustando sin cambiar a un servicio de pago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6">
            <w:pPr>
              <w:spacing w:after="0" w:before="0" w:line="252.00000000000003" w:lineRule="auto"/>
              <w:jc w:val="left"/>
              <w:rPr/>
            </w:pPr>
            <w:r w:rsidDel="00000000" w:rsidR="00000000" w:rsidRPr="00000000">
              <w:rPr>
                <w:sz w:val="18"/>
                <w:szCs w:val="18"/>
                <w:rtl w:val="0"/>
              </w:rPr>
              <w:t xml:space="preserve">D7 + O4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7">
            <w:pPr>
              <w:spacing w:after="0" w:before="0" w:line="252.00000000000003" w:lineRule="auto"/>
              <w:jc w:val="left"/>
              <w:rPr/>
            </w:pPr>
            <w:r w:rsidDel="00000000" w:rsidR="00000000" w:rsidRPr="00000000">
              <w:rPr>
                <w:b w:val="1"/>
                <w:bCs w:val="1"/>
                <w:sz w:val="18"/>
                <w:szCs w:val="18"/>
                <w:rtl w:val="0"/>
              </w:rPr>
              <w:t xml:space="preserve">FA</w:t>
            </w:r>
            <w:r w:rsidDel="00000000" w:rsidR="00000000" w:rsidRPr="00000000">
              <w:rPr>
                <w:sz w:val="18"/>
                <w:szCs w:val="18"/>
                <w:rtl w:val="0"/>
              </w:rPr>
              <w:t xml:space="preserve"> (usar fortalezas para enfrentar amenazas)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8">
            <w:pPr>
              <w:spacing w:after="0" w:before="0" w:line="252.00000000000003" w:lineRule="auto"/>
              <w:jc w:val="left"/>
              <w:rPr/>
            </w:pPr>
            <w:r w:rsidDel="00000000" w:rsidR="00000000" w:rsidRPr="00000000">
              <w:rPr>
                <w:sz w:val="18"/>
                <w:szCs w:val="18"/>
                <w:rtl w:val="0"/>
              </w:rPr>
              <w:t xml:space="preserve">Responder a la desconfianza hacia la IA con la tesis: la IA no ejecuta, el nivel lo fija el catálogo y el nivel 3 siempre lo aprueba una persona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9">
            <w:pPr>
              <w:spacing w:after="0" w:before="0" w:line="252.00000000000003" w:lineRule="auto"/>
              <w:jc w:val="left"/>
              <w:rPr/>
            </w:pPr>
            <w:r w:rsidDel="00000000" w:rsidR="00000000" w:rsidRPr="00000000">
              <w:rPr>
                <w:sz w:val="18"/>
                <w:szCs w:val="18"/>
                <w:rtl w:val="0"/>
              </w:rPr>
              <w:t xml:space="preserve">F1 + A4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A">
            <w:pPr>
              <w:spacing w:after="0" w:before="0" w:line="252.00000000000003" w:lineRule="auto"/>
              <w:jc w:val="left"/>
              <w:rPr/>
            </w:pPr>
            <w:r w:rsidDel="00000000" w:rsidR="00000000" w:rsidRPr="00000000">
              <w:rPr>
                <w:sz w:val="18"/>
                <w:szCs w:val="18"/>
                <w:rtl w:val="0"/>
              </w:rPr>
              <w:t xml:space="preserve">FA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B">
            <w:pPr>
              <w:spacing w:after="0" w:before="0" w:line="252.00000000000003" w:lineRule="auto"/>
              <w:jc w:val="left"/>
              <w:rPr/>
            </w:pPr>
            <w:r w:rsidDel="00000000" w:rsidR="00000000" w:rsidRPr="00000000">
              <w:rPr>
                <w:sz w:val="18"/>
                <w:szCs w:val="18"/>
                <w:rtl w:val="0"/>
              </w:rPr>
              <w:t xml:space="preserve">Diferenciarse de los servicios gestionados por la transparencia: cada decisión se puede explicar desde la 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C">
            <w:pPr>
              <w:spacing w:after="0" w:before="0" w:line="252.00000000000003" w:lineRule="auto"/>
              <w:jc w:val="left"/>
              <w:rPr/>
            </w:pPr>
            <w:r w:rsidDel="00000000" w:rsidR="00000000" w:rsidRPr="00000000">
              <w:rPr>
                <w:sz w:val="18"/>
                <w:szCs w:val="18"/>
                <w:rtl w:val="0"/>
              </w:rPr>
              <w:t xml:space="preserve">F3 + A3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D">
            <w:pPr>
              <w:spacing w:after="0" w:before="0" w:line="252.00000000000003" w:lineRule="auto"/>
              <w:jc w:val="left"/>
              <w:rPr/>
            </w:pPr>
            <w:r w:rsidDel="00000000" w:rsidR="00000000" w:rsidRPr="00000000">
              <w:rPr>
                <w:sz w:val="18"/>
                <w:szCs w:val="18"/>
                <w:rtl w:val="0"/>
              </w:rPr>
              <w:t xml:space="preserve">FA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E">
            <w:pPr>
              <w:spacing w:after="0" w:before="0" w:line="252.00000000000003" w:lineRule="auto"/>
              <w:jc w:val="left"/>
              <w:rPr/>
            </w:pPr>
            <w:r w:rsidDel="00000000" w:rsidR="00000000" w:rsidRPr="00000000">
              <w:rPr>
                <w:sz w:val="18"/>
                <w:szCs w:val="18"/>
                <w:rtl w:val="0"/>
              </w:rPr>
              <w:t xml:space="preserve">Usar el diseño multiinquilino para repartir el costo del servidor entre varios clientes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F">
            <w:pPr>
              <w:spacing w:after="0" w:before="0" w:line="252.00000000000003" w:lineRule="auto"/>
              <w:jc w:val="left"/>
              <w:rPr/>
            </w:pPr>
            <w:r w:rsidDel="00000000" w:rsidR="00000000" w:rsidRPr="00000000">
              <w:rPr>
                <w:sz w:val="18"/>
                <w:szCs w:val="18"/>
                <w:rtl w:val="0"/>
              </w:rPr>
              <w:t xml:space="preserve">F2 + A6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0">
            <w:pPr>
              <w:spacing w:after="0" w:before="0" w:line="252.00000000000003" w:lineRule="auto"/>
              <w:jc w:val="left"/>
              <w:rPr/>
            </w:pPr>
            <w:r w:rsidDel="00000000" w:rsidR="00000000" w:rsidRPr="00000000">
              <w:rPr>
                <w:b w:val="1"/>
                <w:bCs w:val="1"/>
                <w:sz w:val="18"/>
                <w:szCs w:val="18"/>
                <w:rtl w:val="0"/>
              </w:rPr>
              <w:t xml:space="preserve">DA</w:t>
            </w:r>
            <w:r w:rsidDel="00000000" w:rsidR="00000000" w:rsidRPr="00000000">
              <w:rPr>
                <w:sz w:val="18"/>
                <w:szCs w:val="18"/>
                <w:rtl w:val="0"/>
              </w:rPr>
              <w:t xml:space="preserve"> (reducir debilidades y amenazas)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sz w:val="18"/>
                <w:szCs w:val="18"/>
                <w:rtl w:val="0"/>
              </w:rPr>
              <w:t xml:space="preserve">Mantener la contingencia con el laboratorio local si al 07-11 no hay un ticket ejecutado solo contra un equipo real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sz w:val="18"/>
                <w:szCs w:val="18"/>
                <w:rtl w:val="0"/>
              </w:rPr>
              <w:t xml:space="preserve">D5 + A1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sz w:val="18"/>
                <w:szCs w:val="18"/>
                <w:rtl w:val="0"/>
              </w:rPr>
              <w:t xml:space="preserve">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sz w:val="18"/>
                <w:szCs w:val="18"/>
                <w:rtl w:val="0"/>
              </w:rPr>
              <w:t xml:space="preserve">Repartir tareas de despliegue y laboratorio para bajar la dependencia de Nicolás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sz w:val="18"/>
                <w:szCs w:val="18"/>
                <w:rtl w:val="0"/>
              </w:rPr>
              <w:t xml:space="preserve">D3 + A1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sz w:val="18"/>
                <w:szCs w:val="18"/>
                <w:rtl w:val="0"/>
              </w:rPr>
              <w:t xml:space="preserve">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sz w:val="18"/>
                <w:szCs w:val="18"/>
                <w:rtl w:val="0"/>
              </w:rPr>
              <w:t xml:space="preserve">Decidir el destino de los datos al terminar el contrato y cerrar BR-05 antes de la farmacia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sz w:val="18"/>
                <w:szCs w:val="18"/>
                <w:rtl w:val="0"/>
              </w:rPr>
              <w:t xml:space="preserve">A2 + A5</w:t>
            </w:r>
            <w:r w:rsidDel="00000000" w:rsidR="00000000" w:rsidRPr="00000000">
              <w:rPr>
                <w:rtl w:val="0"/>
              </w:rPr>
            </w:r>
          </w:p>
        </w:tc>
      </w:tr>
    </w:tbl>
    <w:p w:rsidR="00000000" w:rsidDel="00000000" w:rsidP="00000000" w:rsidRDefault="00000000" w:rsidRPr="00000000" w14:paraId="00000089">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bookmarkStart w:colFirst="0" w:colLast="0" w:name="_heading=h.knausqp6mnbq" w:id="8"/>
      <w:bookmarkEnd w:id="8"/>
      <w:r w:rsidDel="00000000" w:rsidR="00000000" w:rsidRPr="00000000">
        <w:rPr>
          <w:rtl w:val="0"/>
        </w:rPr>
        <w:t xml:space="preserve">+5. Análisis PESTEL</w:t>
      </w:r>
    </w:p>
    <w:p w:rsidR="00000000" w:rsidDel="00000000" w:rsidP="00000000" w:rsidRDefault="00000000" w:rsidRPr="00000000" w14:paraId="0000008B">
      <w:pPr>
        <w:rPr/>
      </w:pPr>
      <w:r w:rsidDel="00000000" w:rsidR="00000000" w:rsidRPr="00000000">
        <w:rPr>
          <w:rtl w:val="0"/>
        </w:rPr>
        <w:t xml:space="preserve">Escala de impacto en Kronos: alto, medio o bajo. Es una evaluación del equipo, no una medición.</w:t>
      </w:r>
    </w:p>
    <w:tbl>
      <w:tblPr>
        <w:tblStyle w:val="Table6"/>
        <w:tblW w:w="9405.0" w:type="dxa"/>
        <w:jc w:val="left"/>
        <w:tblInd w:w="-90.0" w:type="dxa"/>
        <w:tblLayout w:type="fixed"/>
        <w:tblLook w:val="0000"/>
      </w:tblPr>
      <w:tblGrid>
        <w:gridCol w:w="1299"/>
        <w:gridCol w:w="3470"/>
        <w:gridCol w:w="3736"/>
        <w:gridCol w:w="900"/>
        <w:tblGridChange w:id="0">
          <w:tblGrid>
            <w:gridCol w:w="1299"/>
            <w:gridCol w:w="3470"/>
            <w:gridCol w:w="3736"/>
            <w:gridCol w:w="90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b w:val="1"/>
                <w:bCs w:val="1"/>
                <w:color w:val="ffffff"/>
                <w:sz w:val="18"/>
                <w:szCs w:val="18"/>
                <w:rtl w:val="0"/>
              </w:rPr>
              <w:t xml:space="preserve">Dimensión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b w:val="1"/>
                <w:bCs w:val="1"/>
                <w:color w:val="ffffff"/>
                <w:sz w:val="18"/>
                <w:szCs w:val="18"/>
                <w:rtl w:val="0"/>
              </w:rPr>
              <w:t xml:space="preserve">Factor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E">
            <w:pPr>
              <w:spacing w:after="0" w:before="0" w:line="252.00000000000003" w:lineRule="auto"/>
              <w:jc w:val="left"/>
              <w:rPr/>
            </w:pPr>
            <w:r w:rsidDel="00000000" w:rsidR="00000000" w:rsidRPr="00000000">
              <w:rPr>
                <w:b w:val="1"/>
                <w:bCs w:val="1"/>
                <w:color w:val="ffffff"/>
                <w:sz w:val="18"/>
                <w:szCs w:val="18"/>
                <w:rtl w:val="0"/>
              </w:rPr>
              <w:t xml:space="preserve">Efecto en Kronos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F">
            <w:pPr>
              <w:spacing w:after="0" w:before="0" w:line="252.00000000000003" w:lineRule="auto"/>
              <w:jc w:val="center"/>
              <w:rPr/>
            </w:pPr>
            <w:r w:rsidDel="00000000" w:rsidR="00000000" w:rsidRPr="00000000">
              <w:rPr>
                <w:b w:val="1"/>
                <w:bCs w:val="1"/>
                <w:color w:val="ffffff"/>
                <w:sz w:val="18"/>
                <w:szCs w:val="18"/>
                <w:rtl w:val="0"/>
              </w:rPr>
              <w:t xml:space="preserve">Impacto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0">
            <w:pPr>
              <w:spacing w:after="0" w:before="0" w:line="252.00000000000003" w:lineRule="auto"/>
              <w:jc w:val="left"/>
              <w:rPr/>
            </w:pPr>
            <w:r w:rsidDel="00000000" w:rsidR="00000000" w:rsidRPr="00000000">
              <w:rPr>
                <w:sz w:val="18"/>
                <w:szCs w:val="18"/>
                <w:rtl w:val="0"/>
              </w:rPr>
              <w:t xml:space="preserve">Político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sz w:val="18"/>
                <w:szCs w:val="18"/>
                <w:rtl w:val="0"/>
              </w:rPr>
              <w:t xml:space="preserve">La Ley 21.663 creó la Agencia Nacional de Ciberseguridad y un marco nacional de ciberseguridad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sz w:val="18"/>
                <w:szCs w:val="18"/>
                <w:rtl w:val="0"/>
              </w:rPr>
              <w:t xml:space="preserve">Aumenta la atención pública sobre la ciberseguridad; no obliga a la farmacia como tal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3">
            <w:pPr>
              <w:spacing w:after="0" w:before="0" w:line="252.00000000000003" w:lineRule="auto"/>
              <w:jc w:val="center"/>
              <w:rPr/>
            </w:pPr>
            <w:r w:rsidDel="00000000" w:rsidR="00000000" w:rsidRPr="00000000">
              <w:rPr>
                <w:sz w:val="18"/>
                <w:szCs w:val="18"/>
                <w:rtl w:val="0"/>
              </w:rPr>
              <w:t xml:space="preserve">Medio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sz w:val="18"/>
                <w:szCs w:val="18"/>
                <w:rtl w:val="0"/>
              </w:rPr>
              <w:t xml:space="preserve">Político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5">
            <w:pPr>
              <w:spacing w:after="0" w:before="0" w:line="252.00000000000003" w:lineRule="auto"/>
              <w:jc w:val="left"/>
              <w:rPr/>
            </w:pPr>
            <w:r w:rsidDel="00000000" w:rsidR="00000000" w:rsidRPr="00000000">
              <w:rPr>
                <w:sz w:val="18"/>
                <w:szCs w:val="18"/>
                <w:rtl w:val="0"/>
              </w:rPr>
              <w:t xml:space="preserve">Agencia de Protección de Datos Personales creada por la Ley 21.719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6">
            <w:pPr>
              <w:spacing w:after="0" w:before="0" w:line="252.00000000000003" w:lineRule="auto"/>
              <w:jc w:val="left"/>
              <w:rPr/>
            </w:pPr>
            <w:r w:rsidDel="00000000" w:rsidR="00000000" w:rsidRPr="00000000">
              <w:rPr>
                <w:sz w:val="18"/>
                <w:szCs w:val="18"/>
                <w:rtl w:val="0"/>
              </w:rPr>
              <w:t xml:space="preserve">Habrá un organismo que fiscalice el tratamiento de datos personales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7">
            <w:pPr>
              <w:spacing w:after="0" w:before="0" w:line="252.00000000000003" w:lineRule="auto"/>
              <w:jc w:val="center"/>
              <w:rPr/>
            </w:pPr>
            <w:r w:rsidDel="00000000" w:rsidR="00000000" w:rsidRPr="00000000">
              <w:rPr>
                <w:sz w:val="18"/>
                <w:szCs w:val="18"/>
                <w:rtl w:val="0"/>
              </w:rPr>
              <w:t xml:space="preserve">Medio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8">
            <w:pPr>
              <w:spacing w:after="0" w:before="0" w:line="252.00000000000003" w:lineRule="auto"/>
              <w:jc w:val="left"/>
              <w:rPr/>
            </w:pPr>
            <w:r w:rsidDel="00000000" w:rsidR="00000000" w:rsidRPr="00000000">
              <w:rPr>
                <w:sz w:val="18"/>
                <w:szCs w:val="18"/>
                <w:rtl w:val="0"/>
              </w:rPr>
              <w:t xml:space="preserve">Económico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9">
            <w:pPr>
              <w:spacing w:after="0" w:before="0" w:line="252.00000000000003" w:lineRule="auto"/>
              <w:jc w:val="left"/>
              <w:rPr/>
            </w:pPr>
            <w:r w:rsidDel="00000000" w:rsidR="00000000" w:rsidRPr="00000000">
              <w:rPr>
                <w:sz w:val="18"/>
                <w:szCs w:val="18"/>
                <w:rtl w:val="0"/>
              </w:rPr>
              <w:t xml:space="preserve">Licencias de las plataformas SOAR comerciales fuera del alcance de una PyME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A">
            <w:pPr>
              <w:spacing w:after="0" w:before="0" w:line="252.00000000000003" w:lineRule="auto"/>
              <w:jc w:val="left"/>
              <w:rPr/>
            </w:pPr>
            <w:r w:rsidDel="00000000" w:rsidR="00000000" w:rsidRPr="00000000">
              <w:rPr>
                <w:sz w:val="18"/>
                <w:szCs w:val="18"/>
                <w:rtl w:val="0"/>
              </w:rPr>
              <w:t xml:space="preserve">Abre el espacio para una alternativa sin licencias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B">
            <w:pPr>
              <w:spacing w:after="0" w:before="0" w:line="252.00000000000003" w:lineRule="auto"/>
              <w:jc w:val="center"/>
              <w:rPr/>
            </w:pPr>
            <w:r w:rsidDel="00000000" w:rsidR="00000000" w:rsidRPr="00000000">
              <w:rPr>
                <w:sz w:val="18"/>
                <w:szCs w:val="18"/>
                <w:rtl w:val="0"/>
              </w:rPr>
              <w:t xml:space="preserve">Alto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C">
            <w:pPr>
              <w:spacing w:after="0" w:before="0" w:line="252.00000000000003" w:lineRule="auto"/>
              <w:jc w:val="left"/>
              <w:rPr/>
            </w:pPr>
            <w:r w:rsidDel="00000000" w:rsidR="00000000" w:rsidRPr="00000000">
              <w:rPr>
                <w:sz w:val="18"/>
                <w:szCs w:val="18"/>
                <w:rtl w:val="0"/>
              </w:rPr>
              <w:t xml:space="preserve">Económico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D">
            <w:pPr>
              <w:spacing w:after="0" w:before="0" w:line="252.00000000000003" w:lineRule="auto"/>
              <w:jc w:val="left"/>
              <w:rPr/>
            </w:pPr>
            <w:r w:rsidDel="00000000" w:rsidR="00000000" w:rsidRPr="00000000">
              <w:rPr>
                <w:sz w:val="18"/>
                <w:szCs w:val="18"/>
                <w:rtl w:val="0"/>
              </w:rPr>
              <w:t xml:space="preserve">Costo del servidor en moneda extranjera (precio público del orden de 94 a 118 al mes) frente a un cobro de 3 a 5 USD por agente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E">
            <w:pPr>
              <w:spacing w:after="0" w:before="0" w:line="252.00000000000003" w:lineRule="auto"/>
              <w:jc w:val="left"/>
              <w:rPr/>
            </w:pPr>
            <w:r w:rsidDel="00000000" w:rsidR="00000000" w:rsidRPr="00000000">
              <w:rPr>
                <w:sz w:val="18"/>
                <w:szCs w:val="18"/>
                <w:rtl w:val="0"/>
              </w:rPr>
              <w:t xml:space="preserve">El punto de equilibrio exige varios clientes por servidor (documento 3.2)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F">
            <w:pPr>
              <w:spacing w:after="0" w:before="0" w:line="252.00000000000003" w:lineRule="auto"/>
              <w:jc w:val="center"/>
              <w:rPr/>
            </w:pPr>
            <w:r w:rsidDel="00000000" w:rsidR="00000000" w:rsidRPr="00000000">
              <w:rPr>
                <w:sz w:val="18"/>
                <w:szCs w:val="18"/>
                <w:rtl w:val="0"/>
              </w:rPr>
              <w:t xml:space="preserve">Alto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0">
            <w:pPr>
              <w:spacing w:after="0" w:before="0" w:line="252.00000000000003" w:lineRule="auto"/>
              <w:jc w:val="left"/>
              <w:rPr/>
            </w:pPr>
            <w:r w:rsidDel="00000000" w:rsidR="00000000" w:rsidRPr="00000000">
              <w:rPr>
                <w:sz w:val="18"/>
                <w:szCs w:val="18"/>
                <w:rtl w:val="0"/>
              </w:rPr>
              <w:t xml:space="preserve">Económico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1">
            <w:pPr>
              <w:spacing w:after="0" w:before="0" w:line="252.00000000000003" w:lineRule="auto"/>
              <w:jc w:val="left"/>
              <w:rPr/>
            </w:pPr>
            <w:r w:rsidDel="00000000" w:rsidR="00000000" w:rsidRPr="00000000">
              <w:rPr>
                <w:sz w:val="18"/>
                <w:szCs w:val="18"/>
                <w:rtl w:val="0"/>
              </w:rPr>
              <w:t xml:space="preserve">Presupuesto limitado de la PyME para tecnología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2">
            <w:pPr>
              <w:spacing w:after="0" w:before="0" w:line="252.00000000000003" w:lineRule="auto"/>
              <w:jc w:val="left"/>
              <w:rPr/>
            </w:pPr>
            <w:r w:rsidDel="00000000" w:rsidR="00000000" w:rsidRPr="00000000">
              <w:rPr>
                <w:sz w:val="18"/>
                <w:szCs w:val="18"/>
                <w:rtl w:val="0"/>
              </w:rPr>
              <w:t xml:space="preserve">El cobro por agente debe ser bajo y predecible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3">
            <w:pPr>
              <w:spacing w:after="0" w:before="0" w:line="252.00000000000003" w:lineRule="auto"/>
              <w:jc w:val="center"/>
              <w:rPr/>
            </w:pPr>
            <w:r w:rsidDel="00000000" w:rsidR="00000000" w:rsidRPr="00000000">
              <w:rPr>
                <w:sz w:val="18"/>
                <w:szCs w:val="18"/>
                <w:rtl w:val="0"/>
              </w:rPr>
              <w:t xml:space="preserve">Medio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4">
            <w:pPr>
              <w:spacing w:after="0" w:before="0" w:line="252.00000000000003" w:lineRule="auto"/>
              <w:jc w:val="left"/>
              <w:rPr/>
            </w:pPr>
            <w:r w:rsidDel="00000000" w:rsidR="00000000" w:rsidRPr="00000000">
              <w:rPr>
                <w:sz w:val="18"/>
                <w:szCs w:val="18"/>
                <w:rtl w:val="0"/>
              </w:rPr>
              <w:t xml:space="preserve">Social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5">
            <w:pPr>
              <w:spacing w:after="0" w:before="0" w:line="252.00000000000003" w:lineRule="auto"/>
              <w:jc w:val="left"/>
              <w:rPr/>
            </w:pPr>
            <w:r w:rsidDel="00000000" w:rsidR="00000000" w:rsidRPr="00000000">
              <w:rPr>
                <w:sz w:val="18"/>
                <w:szCs w:val="18"/>
                <w:rtl w:val="0"/>
              </w:rPr>
              <w:t xml:space="preserve">Trabajadores monitoreados en sus equipos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6">
            <w:pPr>
              <w:spacing w:after="0" w:before="0" w:line="252.00000000000003" w:lineRule="auto"/>
              <w:jc w:val="left"/>
              <w:rPr/>
            </w:pPr>
            <w:r w:rsidDel="00000000" w:rsidR="00000000" w:rsidRPr="00000000">
              <w:rPr>
                <w:sz w:val="18"/>
                <w:szCs w:val="18"/>
                <w:rtl w:val="0"/>
              </w:rPr>
              <w:t xml:space="preserve">Exige aviso, proporcionalidad y no leer contenidos; cubierto con el Aviso de Monitoreo firmado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7">
            <w:pPr>
              <w:spacing w:after="0" w:before="0" w:line="252.00000000000003" w:lineRule="auto"/>
              <w:jc w:val="center"/>
              <w:rPr/>
            </w:pPr>
            <w:r w:rsidDel="00000000" w:rsidR="00000000" w:rsidRPr="00000000">
              <w:rPr>
                <w:sz w:val="18"/>
                <w:szCs w:val="18"/>
                <w:rtl w:val="0"/>
              </w:rPr>
              <w:t xml:space="preserve">Alto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8">
            <w:pPr>
              <w:spacing w:after="0" w:before="0" w:line="252.00000000000003" w:lineRule="auto"/>
              <w:jc w:val="left"/>
              <w:rPr/>
            </w:pPr>
            <w:r w:rsidDel="00000000" w:rsidR="00000000" w:rsidRPr="00000000">
              <w:rPr>
                <w:sz w:val="18"/>
                <w:szCs w:val="18"/>
                <w:rtl w:val="0"/>
              </w:rPr>
              <w:t xml:space="preserve">Social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9">
            <w:pPr>
              <w:spacing w:after="0" w:before="0" w:line="252.00000000000003" w:lineRule="auto"/>
              <w:jc w:val="left"/>
              <w:rPr/>
            </w:pPr>
            <w:r w:rsidDel="00000000" w:rsidR="00000000" w:rsidRPr="00000000">
              <w:rPr>
                <w:sz w:val="18"/>
                <w:szCs w:val="18"/>
                <w:rtl w:val="0"/>
              </w:rPr>
              <w:t xml:space="preserve">Desconfianza hacia decisiones automáticas de una 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A">
            <w:pPr>
              <w:spacing w:after="0" w:before="0" w:line="252.00000000000003" w:lineRule="auto"/>
              <w:jc w:val="left"/>
              <w:rPr/>
            </w:pPr>
            <w:r w:rsidDel="00000000" w:rsidR="00000000" w:rsidRPr="00000000">
              <w:rPr>
                <w:sz w:val="18"/>
                <w:szCs w:val="18"/>
                <w:rtl w:val="0"/>
              </w:rPr>
              <w:t xml:space="preserve">Exige explicar cada decisión y mantener a una persona en el nivel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B">
            <w:pPr>
              <w:spacing w:after="0" w:before="0" w:line="252.00000000000003" w:lineRule="auto"/>
              <w:jc w:val="center"/>
              <w:rPr/>
            </w:pPr>
            <w:r w:rsidDel="00000000" w:rsidR="00000000" w:rsidRPr="00000000">
              <w:rPr>
                <w:sz w:val="18"/>
                <w:szCs w:val="18"/>
                <w:rtl w:val="0"/>
              </w:rPr>
              <w:t xml:space="preserve">Medio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C">
            <w:pPr>
              <w:spacing w:after="0" w:before="0" w:line="252.00000000000003" w:lineRule="auto"/>
              <w:jc w:val="left"/>
              <w:rPr/>
            </w:pPr>
            <w:r w:rsidDel="00000000" w:rsidR="00000000" w:rsidRPr="00000000">
              <w:rPr>
                <w:sz w:val="18"/>
                <w:szCs w:val="18"/>
                <w:rtl w:val="0"/>
              </w:rPr>
              <w:t xml:space="preserve">Social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D">
            <w:pPr>
              <w:spacing w:after="0" w:before="0" w:line="252.00000000000003" w:lineRule="auto"/>
              <w:jc w:val="left"/>
              <w:rPr/>
            </w:pPr>
            <w:r w:rsidDel="00000000" w:rsidR="00000000" w:rsidRPr="00000000">
              <w:rPr>
                <w:sz w:val="18"/>
                <w:szCs w:val="18"/>
                <w:rtl w:val="0"/>
              </w:rPr>
              <w:t xml:space="preserve">Escasez de personal de seguridad en las PyMEs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E">
            <w:pPr>
              <w:spacing w:after="0" w:before="0" w:line="252.00000000000003" w:lineRule="auto"/>
              <w:jc w:val="left"/>
              <w:rPr/>
            </w:pPr>
            <w:r w:rsidDel="00000000" w:rsidR="00000000" w:rsidRPr="00000000">
              <w:rPr>
                <w:sz w:val="18"/>
                <w:szCs w:val="18"/>
                <w:rtl w:val="0"/>
              </w:rPr>
              <w:t xml:space="preserve">Justifica la automatización supervisada por un equipo externo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F">
            <w:pPr>
              <w:spacing w:after="0" w:before="0" w:line="252.00000000000003" w:lineRule="auto"/>
              <w:jc w:val="center"/>
              <w:rPr/>
            </w:pPr>
            <w:r w:rsidDel="00000000" w:rsidR="00000000" w:rsidRPr="00000000">
              <w:rPr>
                <w:sz w:val="18"/>
                <w:szCs w:val="18"/>
                <w:rtl w:val="0"/>
              </w:rPr>
              <w:t xml:space="preserve">Medio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sz w:val="18"/>
                <w:szCs w:val="18"/>
                <w:rtl w:val="0"/>
              </w:rPr>
              <w:t xml:space="preserve">Tecnológico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1">
            <w:pPr>
              <w:spacing w:after="0" w:before="0" w:line="252.00000000000003" w:lineRule="auto"/>
              <w:jc w:val="left"/>
              <w:rPr/>
            </w:pPr>
            <w:r w:rsidDel="00000000" w:rsidR="00000000" w:rsidRPr="00000000">
              <w:rPr>
                <w:sz w:val="18"/>
                <w:szCs w:val="18"/>
                <w:rtl w:val="0"/>
              </w:rPr>
              <w:t xml:space="preserve">Modelos de lenguaje abiertos que corren en CPU</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2">
            <w:pPr>
              <w:spacing w:after="0" w:before="0" w:line="252.00000000000003" w:lineRule="auto"/>
              <w:jc w:val="left"/>
              <w:rPr/>
            </w:pPr>
            <w:r w:rsidDel="00000000" w:rsidR="00000000" w:rsidRPr="00000000">
              <w:rPr>
                <w:sz w:val="18"/>
                <w:szCs w:val="18"/>
                <w:rtl w:val="0"/>
              </w:rPr>
              <w:t xml:space="preserve">Permiten clasificar sin API de pago ni enviar datos a terceros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3">
            <w:pPr>
              <w:spacing w:after="0" w:before="0" w:line="252.00000000000003" w:lineRule="auto"/>
              <w:jc w:val="center"/>
              <w:rPr/>
            </w:pPr>
            <w:r w:rsidDel="00000000" w:rsidR="00000000" w:rsidRPr="00000000">
              <w:rPr>
                <w:sz w:val="18"/>
                <w:szCs w:val="18"/>
                <w:rtl w:val="0"/>
              </w:rPr>
              <w:t xml:space="preserve">Alto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4">
            <w:pPr>
              <w:spacing w:after="0" w:before="0" w:line="252.00000000000003" w:lineRule="auto"/>
              <w:jc w:val="left"/>
              <w:rPr/>
            </w:pPr>
            <w:r w:rsidDel="00000000" w:rsidR="00000000" w:rsidRPr="00000000">
              <w:rPr>
                <w:sz w:val="18"/>
                <w:szCs w:val="18"/>
                <w:rtl w:val="0"/>
              </w:rPr>
              <w:t xml:space="preserve">Tecnológico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5">
            <w:pPr>
              <w:spacing w:after="0" w:before="0" w:line="252.00000000000003" w:lineRule="auto"/>
              <w:jc w:val="left"/>
              <w:rPr/>
            </w:pPr>
            <w:r w:rsidDel="00000000" w:rsidR="00000000" w:rsidRPr="00000000">
              <w:rPr>
                <w:sz w:val="18"/>
                <w:szCs w:val="18"/>
                <w:rtl w:val="0"/>
              </w:rPr>
              <w:t xml:space="preserve">Inyección de instrucciones contra sistemas con 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6">
            <w:pPr>
              <w:spacing w:after="0" w:before="0" w:line="252.00000000000003" w:lineRule="auto"/>
              <w:jc w:val="left"/>
              <w:rPr/>
            </w:pPr>
            <w:r w:rsidDel="00000000" w:rsidR="00000000" w:rsidRPr="00000000">
              <w:rPr>
                <w:sz w:val="18"/>
                <w:szCs w:val="18"/>
                <w:rtl w:val="0"/>
              </w:rPr>
              <w:t xml:space="preserve">Es la amenaza que motiva el diseño: catálogo cerrado y validador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7">
            <w:pPr>
              <w:spacing w:after="0" w:before="0" w:line="252.00000000000003" w:lineRule="auto"/>
              <w:jc w:val="center"/>
              <w:rPr/>
            </w:pPr>
            <w:r w:rsidDel="00000000" w:rsidR="00000000" w:rsidRPr="00000000">
              <w:rPr>
                <w:sz w:val="18"/>
                <w:szCs w:val="18"/>
                <w:rtl w:val="0"/>
              </w:rPr>
              <w:t xml:space="preserve">Alto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8">
            <w:pPr>
              <w:spacing w:after="0" w:before="0" w:line="252.00000000000003" w:lineRule="auto"/>
              <w:jc w:val="left"/>
              <w:rPr/>
            </w:pPr>
            <w:r w:rsidDel="00000000" w:rsidR="00000000" w:rsidRPr="00000000">
              <w:rPr>
                <w:sz w:val="18"/>
                <w:szCs w:val="18"/>
                <w:rtl w:val="0"/>
              </w:rPr>
              <w:t xml:space="preserve">Tecnológico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9">
            <w:pPr>
              <w:spacing w:after="0" w:before="0" w:line="252.00000000000003" w:lineRule="auto"/>
              <w:jc w:val="left"/>
              <w:rPr/>
            </w:pPr>
            <w:r w:rsidDel="00000000" w:rsidR="00000000" w:rsidRPr="00000000">
              <w:rPr>
                <w:sz w:val="18"/>
                <w:szCs w:val="18"/>
                <w:rtl w:val="0"/>
              </w:rPr>
              <w:t xml:space="preserve">Plataformas abiertas de detección (Wazuh)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A">
            <w:pPr>
              <w:spacing w:after="0" w:before="0" w:line="252.00000000000003" w:lineRule="auto"/>
              <w:jc w:val="left"/>
              <w:rPr/>
            </w:pPr>
            <w:r w:rsidDel="00000000" w:rsidR="00000000" w:rsidRPr="00000000">
              <w:rPr>
                <w:sz w:val="18"/>
                <w:szCs w:val="18"/>
                <w:rtl w:val="0"/>
              </w:rPr>
              <w:t xml:space="preserve">Base madura de recolección y correlación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B">
            <w:pPr>
              <w:spacing w:after="0" w:before="0" w:line="252.00000000000003" w:lineRule="auto"/>
              <w:jc w:val="center"/>
              <w:rPr/>
            </w:pPr>
            <w:r w:rsidDel="00000000" w:rsidR="00000000" w:rsidRPr="00000000">
              <w:rPr>
                <w:sz w:val="18"/>
                <w:szCs w:val="18"/>
                <w:rtl w:val="0"/>
              </w:rPr>
              <w:t xml:space="preserve">Alto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C">
            <w:pPr>
              <w:spacing w:after="0" w:before="0" w:line="252.00000000000003" w:lineRule="auto"/>
              <w:jc w:val="left"/>
              <w:rPr/>
            </w:pPr>
            <w:r w:rsidDel="00000000" w:rsidR="00000000" w:rsidRPr="00000000">
              <w:rPr>
                <w:sz w:val="18"/>
                <w:szCs w:val="18"/>
                <w:rtl w:val="0"/>
              </w:rPr>
              <w:t xml:space="preserve">Ecológico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D">
            <w:pPr>
              <w:spacing w:after="0" w:before="0" w:line="252.00000000000003" w:lineRule="auto"/>
              <w:jc w:val="left"/>
              <w:rPr/>
            </w:pPr>
            <w:r w:rsidDel="00000000" w:rsidR="00000000" w:rsidRPr="00000000">
              <w:rPr>
                <w:sz w:val="18"/>
                <w:szCs w:val="18"/>
                <w:rtl w:val="0"/>
              </w:rPr>
              <w:t xml:space="preserve">Un modelo cargado en memoria y un servidor encendido todo el día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E">
            <w:pPr>
              <w:spacing w:after="0" w:before="0" w:line="252.00000000000003" w:lineRule="auto"/>
              <w:jc w:val="left"/>
              <w:rPr/>
            </w:pPr>
            <w:r w:rsidDel="00000000" w:rsidR="00000000" w:rsidRPr="00000000">
              <w:rPr>
                <w:sz w:val="18"/>
                <w:szCs w:val="18"/>
                <w:rtl w:val="0"/>
              </w:rPr>
              <w:t xml:space="preserve">Consumo energético continuo; se comparte un solo servidor entre clientes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F">
            <w:pPr>
              <w:spacing w:after="0" w:before="0" w:line="252.00000000000003" w:lineRule="auto"/>
              <w:jc w:val="center"/>
              <w:rPr/>
            </w:pPr>
            <w:r w:rsidDel="00000000" w:rsidR="00000000" w:rsidRPr="00000000">
              <w:rPr>
                <w:sz w:val="18"/>
                <w:szCs w:val="18"/>
                <w:rtl w:val="0"/>
              </w:rPr>
              <w:t xml:space="preserve">Bajo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0">
            <w:pPr>
              <w:spacing w:after="0" w:before="0" w:line="252.00000000000003" w:lineRule="auto"/>
              <w:jc w:val="left"/>
              <w:rPr/>
            </w:pPr>
            <w:r w:rsidDel="00000000" w:rsidR="00000000" w:rsidRPr="00000000">
              <w:rPr>
                <w:sz w:val="18"/>
                <w:szCs w:val="18"/>
                <w:rtl w:val="0"/>
              </w:rPr>
              <w:t xml:space="preserve">Ecológico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1">
            <w:pPr>
              <w:spacing w:after="0" w:before="0" w:line="252.00000000000003" w:lineRule="auto"/>
              <w:jc w:val="left"/>
              <w:rPr/>
            </w:pPr>
            <w:r w:rsidDel="00000000" w:rsidR="00000000" w:rsidRPr="00000000">
              <w:rPr>
                <w:sz w:val="18"/>
                <w:szCs w:val="18"/>
                <w:rtl w:val="0"/>
              </w:rPr>
              <w:t xml:space="preserve">Sin hardware nuevo en 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2">
            <w:pPr>
              <w:spacing w:after="0" w:before="0" w:line="252.00000000000003" w:lineRule="auto"/>
              <w:jc w:val="left"/>
              <w:rPr/>
            </w:pPr>
            <w:r w:rsidDel="00000000" w:rsidR="00000000" w:rsidRPr="00000000">
              <w:rPr>
                <w:sz w:val="18"/>
                <w:szCs w:val="18"/>
                <w:rtl w:val="0"/>
              </w:rPr>
              <w:t xml:space="preserve">Kronos usa los equipos existentes del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3">
            <w:pPr>
              <w:spacing w:after="0" w:before="0" w:line="252.00000000000003" w:lineRule="auto"/>
              <w:jc w:val="center"/>
              <w:rPr/>
            </w:pPr>
            <w:r w:rsidDel="00000000" w:rsidR="00000000" w:rsidRPr="00000000">
              <w:rPr>
                <w:sz w:val="18"/>
                <w:szCs w:val="18"/>
                <w:rtl w:val="0"/>
              </w:rPr>
              <w:t xml:space="preserve">Bajo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4">
            <w:pPr>
              <w:spacing w:after="0" w:before="0" w:line="252.00000000000003" w:lineRule="auto"/>
              <w:jc w:val="left"/>
              <w:rPr/>
            </w:pPr>
            <w:r w:rsidDel="00000000" w:rsidR="00000000" w:rsidRPr="00000000">
              <w:rPr>
                <w:sz w:val="18"/>
                <w:szCs w:val="18"/>
                <w:rtl w:val="0"/>
              </w:rPr>
              <w:t xml:space="preserve">Legal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sz w:val="18"/>
                <w:szCs w:val="18"/>
                <w:rtl w:val="0"/>
              </w:rPr>
              <w:t xml:space="preserve">Modificaciones de la Ley 21.719 a la Ley 19.628, vigentes desde el 01-12-2026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6">
            <w:pPr>
              <w:spacing w:after="0" w:before="0" w:line="252.00000000000003" w:lineRule="auto"/>
              <w:jc w:val="left"/>
              <w:rPr/>
            </w:pPr>
            <w:r w:rsidDel="00000000" w:rsidR="00000000" w:rsidRPr="00000000">
              <w:rPr>
                <w:sz w:val="18"/>
                <w:szCs w:val="18"/>
                <w:rtl w:val="0"/>
              </w:rPr>
              <w:t xml:space="preserve">Proporcionalidad, minimización, responsabilidad proactiva e información a la persona afectada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7">
            <w:pPr>
              <w:spacing w:after="0" w:before="0" w:line="252.00000000000003" w:lineRule="auto"/>
              <w:jc w:val="center"/>
              <w:rPr/>
            </w:pPr>
            <w:r w:rsidDel="00000000" w:rsidR="00000000" w:rsidRPr="00000000">
              <w:rPr>
                <w:sz w:val="18"/>
                <w:szCs w:val="18"/>
                <w:rtl w:val="0"/>
              </w:rPr>
              <w:t xml:space="preserve">Alto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sz w:val="18"/>
                <w:szCs w:val="18"/>
                <w:rtl w:val="0"/>
              </w:rPr>
              <w:t xml:space="preserve">Legal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9">
            <w:pPr>
              <w:spacing w:after="0" w:before="0" w:line="252.00000000000003" w:lineRule="auto"/>
              <w:jc w:val="left"/>
              <w:rPr/>
            </w:pPr>
            <w:r w:rsidDel="00000000" w:rsidR="00000000" w:rsidRPr="00000000">
              <w:rPr>
                <w:sz w:val="18"/>
                <w:szCs w:val="18"/>
                <w:rtl w:val="0"/>
              </w:rPr>
              <w:t xml:space="preserve">Transferencia internacional: el servidor está en Francia (Unión Europea)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A">
            <w:pPr>
              <w:spacing w:after="0" w:before="0" w:line="252.00000000000003" w:lineRule="auto"/>
              <w:jc w:val="left"/>
              <w:rPr/>
            </w:pPr>
            <w:r w:rsidDel="00000000" w:rsidR="00000000" w:rsidRPr="00000000">
              <w:rPr>
                <w:sz w:val="18"/>
                <w:szCs w:val="18"/>
                <w:rtl w:val="0"/>
              </w:rPr>
              <w:t xml:space="preserve">Requiere formalizar el tratamiento con el proveedor (BR-05)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B">
            <w:pPr>
              <w:spacing w:after="0" w:before="0" w:line="252.00000000000003" w:lineRule="auto"/>
              <w:jc w:val="center"/>
              <w:rPr/>
            </w:pPr>
            <w:r w:rsidDel="00000000" w:rsidR="00000000" w:rsidRPr="00000000">
              <w:rPr>
                <w:sz w:val="18"/>
                <w:szCs w:val="18"/>
                <w:rtl w:val="0"/>
              </w:rPr>
              <w:t xml:space="preserve">Alto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C">
            <w:pPr>
              <w:spacing w:after="0" w:before="0" w:line="252.00000000000003" w:lineRule="auto"/>
              <w:jc w:val="left"/>
              <w:rPr/>
            </w:pPr>
            <w:r w:rsidDel="00000000" w:rsidR="00000000" w:rsidRPr="00000000">
              <w:rPr>
                <w:sz w:val="18"/>
                <w:szCs w:val="18"/>
                <w:rtl w:val="0"/>
              </w:rPr>
              <w:t xml:space="preserve">Legal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D">
            <w:pPr>
              <w:spacing w:after="0" w:before="0" w:line="252.00000000000003" w:lineRule="auto"/>
              <w:jc w:val="left"/>
              <w:rPr/>
            </w:pPr>
            <w:r w:rsidDel="00000000" w:rsidR="00000000" w:rsidRPr="00000000">
              <w:rPr>
                <w:sz w:val="18"/>
                <w:szCs w:val="18"/>
                <w:rtl w:val="0"/>
              </w:rPr>
              <w:t xml:space="preserve">Ley 21.663, artículo 8, letra b): registro de acciones para operadores de importancia vital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E">
            <w:pPr>
              <w:spacing w:after="0" w:before="0" w:line="252.00000000000003" w:lineRule="auto"/>
              <w:jc w:val="left"/>
              <w:rPr/>
            </w:pPr>
            <w:r w:rsidDel="00000000" w:rsidR="00000000" w:rsidRPr="00000000">
              <w:rPr>
                <w:sz w:val="18"/>
                <w:szCs w:val="18"/>
                <w:rtl w:val="0"/>
              </w:rPr>
              <w:t xml:space="preserve">Referencia para la retención de 2 años, que es una </w:t>
            </w:r>
            <w:r w:rsidDel="00000000" w:rsidR="00000000" w:rsidRPr="00000000">
              <w:rPr>
                <w:b w:val="1"/>
                <w:bCs w:val="1"/>
                <w:sz w:val="18"/>
                <w:szCs w:val="18"/>
                <w:rtl w:val="0"/>
              </w:rPr>
              <w:t xml:space="preserve">decisión interna</w:t>
            </w:r>
            <w:r w:rsidDel="00000000" w:rsidR="00000000" w:rsidRPr="00000000">
              <w:rPr>
                <w:sz w:val="18"/>
                <w:szCs w:val="18"/>
                <w:rtl w:val="0"/>
              </w:rPr>
              <w:t xml:space="preserve"> (D-27); la ley no fija ese plazo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F">
            <w:pPr>
              <w:spacing w:after="0" w:before="0" w:line="252.00000000000003" w:lineRule="auto"/>
              <w:jc w:val="center"/>
              <w:rPr/>
            </w:pPr>
            <w:r w:rsidDel="00000000" w:rsidR="00000000" w:rsidRPr="00000000">
              <w:rPr>
                <w:sz w:val="18"/>
                <w:szCs w:val="18"/>
                <w:rtl w:val="0"/>
              </w:rPr>
              <w:t xml:space="preserve">Medio</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color="1f3a5f" w:space="8" w:sz="24" w:val="single"/>
          <w:bottom w:space="0" w:sz="0" w:val="nil"/>
          <w:right w:space="0" w:sz="0" w:val="nil"/>
          <w:between w:space="0" w:sz="0" w:val="nil"/>
        </w:pBdr>
        <w:shd w:fill="e8eef6" w:val="clear"/>
        <w:spacing w:after="120" w:before="60" w:line="276" w:lineRule="auto"/>
        <w:ind w:left="0" w:right="120" w:firstLine="0"/>
        <w:jc w:val="left"/>
        <w:rPr>
          <w:rFonts w:ascii="Calibri" w:cs="Calibri" w:eastAsia="Calibri" w:hAnsi="Calibri"/>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1"/>
        <w:rPr/>
      </w:pPr>
      <w:bookmarkStart w:colFirst="0" w:colLast="0" w:name="_heading=h.iyj9unv0j4x9" w:id="9"/>
      <w:bookmarkEnd w:id="9"/>
      <w:r w:rsidDel="00000000" w:rsidR="00000000" w:rsidRPr="00000000">
        <w:rPr>
          <w:rtl w:val="0"/>
        </w:rPr>
        <w:t xml:space="preserve">6. Conclusión de viabilidad</w:t>
      </w:r>
    </w:p>
    <w:tbl>
      <w:tblPr>
        <w:tblStyle w:val="Table7"/>
        <w:tblW w:w="9406.0" w:type="dxa"/>
        <w:jc w:val="left"/>
        <w:tblInd w:w="-90.0" w:type="dxa"/>
        <w:tblLayout w:type="fixed"/>
        <w:tblLook w:val="0000"/>
      </w:tblPr>
      <w:tblGrid>
        <w:gridCol w:w="1099"/>
        <w:gridCol w:w="4176"/>
        <w:gridCol w:w="4131"/>
        <w:tblGridChange w:id="0">
          <w:tblGrid>
            <w:gridCol w:w="1099"/>
            <w:gridCol w:w="4176"/>
            <w:gridCol w:w="4131"/>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2">
            <w:pPr>
              <w:spacing w:after="0" w:before="0" w:line="252.00000000000003" w:lineRule="auto"/>
              <w:jc w:val="left"/>
              <w:rPr/>
            </w:pPr>
            <w:r w:rsidDel="00000000" w:rsidR="00000000" w:rsidRPr="00000000">
              <w:rPr>
                <w:b w:val="1"/>
                <w:bCs w:val="1"/>
                <w:color w:val="ffffff"/>
                <w:sz w:val="18"/>
                <w:szCs w:val="18"/>
                <w:rtl w:val="0"/>
              </w:rPr>
              <w:t xml:space="preserve">Dimensión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3">
            <w:pPr>
              <w:spacing w:after="0" w:before="0" w:line="252.00000000000003" w:lineRule="auto"/>
              <w:jc w:val="left"/>
              <w:rPr/>
            </w:pPr>
            <w:r w:rsidDel="00000000" w:rsidR="00000000" w:rsidRPr="00000000">
              <w:rPr>
                <w:b w:val="1"/>
                <w:bCs w:val="1"/>
                <w:color w:val="ffffff"/>
                <w:sz w:val="18"/>
                <w:szCs w:val="18"/>
                <w:rtl w:val="0"/>
              </w:rPr>
              <w:t xml:space="preserve">Conclusión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4">
            <w:pPr>
              <w:spacing w:after="0" w:before="0" w:line="252.00000000000003" w:lineRule="auto"/>
              <w:jc w:val="left"/>
              <w:rPr/>
            </w:pPr>
            <w:r w:rsidDel="00000000" w:rsidR="00000000" w:rsidRPr="00000000">
              <w:rPr>
                <w:b w:val="1"/>
                <w:bCs w:val="1"/>
                <w:color w:val="ffffff"/>
                <w:sz w:val="18"/>
                <w:szCs w:val="18"/>
                <w:rtl w:val="0"/>
              </w:rPr>
              <w:t xml:space="preserve">Condición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5">
            <w:pPr>
              <w:spacing w:after="0" w:before="0" w:line="252.00000000000003" w:lineRule="auto"/>
              <w:jc w:val="left"/>
              <w:rPr/>
            </w:pPr>
            <w:r w:rsidDel="00000000" w:rsidR="00000000" w:rsidRPr="00000000">
              <w:rPr>
                <w:b w:val="1"/>
                <w:bCs w:val="1"/>
                <w:sz w:val="18"/>
                <w:szCs w:val="18"/>
                <w:rtl w:val="0"/>
              </w:rPr>
              <w:t xml:space="preserve">Técnica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6">
            <w:pPr>
              <w:spacing w:after="0" w:before="0" w:line="252.00000000000003" w:lineRule="auto"/>
              <w:jc w:val="left"/>
              <w:rPr/>
            </w:pPr>
            <w:r w:rsidDel="00000000" w:rsidR="00000000" w:rsidRPr="00000000">
              <w:rPr>
                <w:sz w:val="18"/>
                <w:szCs w:val="18"/>
                <w:rtl w:val="0"/>
              </w:rPr>
              <w:t xml:space="preserve">Viable. La base de datos, el modelo y la lógica de decisión están probados; ejecución, avisos y consola están escritos y probados, sin desplegar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7">
            <w:pPr>
              <w:spacing w:after="0" w:before="0" w:line="252.00000000000003" w:lineRule="auto"/>
              <w:jc w:val="left"/>
              <w:rPr/>
            </w:pPr>
            <w:r w:rsidDel="00000000" w:rsidR="00000000" w:rsidRPr="00000000">
              <w:rPr>
                <w:sz w:val="18"/>
                <w:szCs w:val="18"/>
                <w:rtl w:val="0"/>
              </w:rPr>
              <w:t xml:space="preserve">Desplegar los PR #17 a #24 y lograr un ticket ejecutado solo contra un equipo real antes del 07-11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8">
            <w:pPr>
              <w:spacing w:after="0" w:before="0" w:line="252.00000000000003" w:lineRule="auto"/>
              <w:jc w:val="left"/>
              <w:rPr/>
            </w:pPr>
            <w:r w:rsidDel="00000000" w:rsidR="00000000" w:rsidRPr="00000000">
              <w:rPr>
                <w:b w:val="1"/>
                <w:bCs w:val="1"/>
                <w:sz w:val="18"/>
                <w:szCs w:val="18"/>
                <w:rtl w:val="0"/>
              </w:rPr>
              <w:t xml:space="preserve">Económica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9">
            <w:pPr>
              <w:spacing w:after="0" w:before="0" w:line="252.00000000000003" w:lineRule="auto"/>
              <w:jc w:val="left"/>
              <w:rPr/>
            </w:pPr>
            <w:r w:rsidDel="00000000" w:rsidR="00000000" w:rsidRPr="00000000">
              <w:rPr>
                <w:sz w:val="18"/>
                <w:szCs w:val="18"/>
                <w:rtl w:val="0"/>
              </w:rPr>
              <w:t xml:space="preserve">Viable como proyecto académico: licencias a costo cero y servidor provisto por el profesor. Como servicio, exige varios clientes por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A">
            <w:pPr>
              <w:spacing w:after="0" w:before="0" w:line="252.00000000000003" w:lineRule="auto"/>
              <w:jc w:val="left"/>
              <w:rPr/>
            </w:pPr>
            <w:r w:rsidDel="00000000" w:rsidR="00000000" w:rsidRPr="00000000">
              <w:rPr>
                <w:sz w:val="18"/>
                <w:szCs w:val="18"/>
                <w:rtl w:val="0"/>
              </w:rPr>
              <w:t xml:space="preserve">Recalcular el punto de equilibrio con el precio real (documento 3.2)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B">
            <w:pPr>
              <w:spacing w:after="0" w:before="0" w:line="252.00000000000003" w:lineRule="auto"/>
              <w:jc w:val="left"/>
              <w:rPr/>
            </w:pPr>
            <w:r w:rsidDel="00000000" w:rsidR="00000000" w:rsidRPr="00000000">
              <w:rPr>
                <w:b w:val="1"/>
                <w:bCs w:val="1"/>
                <w:sz w:val="18"/>
                <w:szCs w:val="18"/>
                <w:rtl w:val="0"/>
              </w:rPr>
              <w:t xml:space="preserve">Legal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C">
            <w:pPr>
              <w:spacing w:after="0" w:before="0" w:line="252.00000000000003" w:lineRule="auto"/>
              <w:jc w:val="left"/>
              <w:rPr/>
            </w:pPr>
            <w:r w:rsidDel="00000000" w:rsidR="00000000" w:rsidRPr="00000000">
              <w:rPr>
                <w:sz w:val="18"/>
                <w:szCs w:val="18"/>
                <w:rtl w:val="0"/>
              </w:rPr>
              <w:t xml:space="preserve">Viable para el piloto: hay autorización, aviso a los trabajadores y aceptación de la contención firmados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D">
            <w:pPr>
              <w:spacing w:after="0" w:before="0" w:line="252.00000000000003" w:lineRule="auto"/>
              <w:jc w:val="left"/>
              <w:rPr/>
            </w:pPr>
            <w:r w:rsidDel="00000000" w:rsidR="00000000" w:rsidRPr="00000000">
              <w:rPr>
                <w:sz w:val="18"/>
                <w:szCs w:val="18"/>
                <w:rtl w:val="0"/>
              </w:rPr>
              <w:t xml:space="preserve">Cerrar BR-05 (acuerdo con el proveedor) y BR-01 (eliminación al vencer) antes de operar con datos reales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E">
            <w:pPr>
              <w:spacing w:after="0" w:before="0" w:line="252.00000000000003" w:lineRule="auto"/>
              <w:jc w:val="left"/>
              <w:rPr/>
            </w:pPr>
            <w:r w:rsidDel="00000000" w:rsidR="00000000" w:rsidRPr="00000000">
              <w:rPr>
                <w:b w:val="1"/>
                <w:bCs w:val="1"/>
                <w:sz w:val="18"/>
                <w:szCs w:val="18"/>
                <w:rtl w:val="0"/>
              </w:rPr>
              <w:t xml:space="preserve">Operativa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F">
            <w:pPr>
              <w:spacing w:after="0" w:before="0" w:line="252.00000000000003" w:lineRule="auto"/>
              <w:jc w:val="left"/>
              <w:rPr/>
            </w:pPr>
            <w:r w:rsidDel="00000000" w:rsidR="00000000" w:rsidRPr="00000000">
              <w:rPr>
                <w:sz w:val="18"/>
                <w:szCs w:val="18"/>
                <w:rtl w:val="0"/>
              </w:rPr>
              <w:t xml:space="preserve">Viable con riesgo: equipo de tres, con un camino crítico en una persona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0">
            <w:pPr>
              <w:spacing w:after="0" w:before="0" w:line="252.00000000000003" w:lineRule="auto"/>
              <w:jc w:val="left"/>
              <w:rPr/>
            </w:pPr>
            <w:r w:rsidDel="00000000" w:rsidR="00000000" w:rsidRPr="00000000">
              <w:rPr>
                <w:sz w:val="18"/>
                <w:szCs w:val="18"/>
                <w:rtl w:val="0"/>
              </w:rPr>
              <w:t xml:space="preserve">Repartir tareas de despliegue y laboratorio (R-18); mantener la contingencia</w:t>
            </w:r>
            <w:r w:rsidDel="00000000" w:rsidR="00000000" w:rsidRPr="00000000">
              <w:rPr>
                <w:rtl w:val="0"/>
              </w:rPr>
            </w:r>
          </w:p>
        </w:tc>
      </w:tr>
    </w:tbl>
    <w:p w:rsidR="00000000" w:rsidDel="00000000" w:rsidP="00000000" w:rsidRDefault="00000000" w:rsidRPr="00000000" w14:paraId="000000E1">
      <w:pPr>
        <w:spacing w:after="80" w:before="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Conclusión.</w:t>
      </w:r>
      <w:r w:rsidDel="00000000" w:rsidR="00000000" w:rsidRPr="00000000">
        <w:rPr>
          <w:rtl w:val="0"/>
        </w:rPr>
        <w:t xml:space="preserve"> Kronos AI es viable como proyecto de título y como piloto con un cliente. Su fortaleza central es una tesis verificable que responde a la amenaza principal de los sistemas con IA. Su viabilidad como servicio depende de repartir el costo del servidor entre varios clientes y de cerrar las brechas legales de la transferencia internacional.</w:t>
      </w:r>
    </w:p>
    <w:p w:rsidR="00000000" w:rsidDel="00000000" w:rsidP="00000000" w:rsidRDefault="00000000" w:rsidRPr="00000000" w14:paraId="000000E3">
      <w:pPr>
        <w:pStyle w:val="Heading1"/>
        <w:rPr/>
      </w:pPr>
      <w:bookmarkStart w:colFirst="0" w:colLast="0" w:name="_heading=h.3670pzptdfbk" w:id="10"/>
      <w:bookmarkEnd w:id="10"/>
      <w:r w:rsidDel="00000000" w:rsidR="00000000" w:rsidRPr="00000000">
        <w:rPr>
          <w:rtl w:val="0"/>
        </w:rPr>
        <w:t xml:space="preserve">Referencias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Kronos AI - Replanteamiento como SaaS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interno, 25-09-2026].</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Visión de la solución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01, versión 0.1, 14-10-2026).</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Ley N.° 21.663, Ley Marco de Ciberseguridad. (2024).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Diario Oficial de la República de Chile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Ley N.° 21.719, que regula la protección y el tratamiento de los datos personales y crea la Agencia de Protección de Datos Personales. (2024).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Diario Oficial de la República de Chile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417" w:right="1417" w:header="70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0EE">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0EF">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0F0">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0F1">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1.1 · Análisis Estratégico (FODA y PESTEL)</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002" name="image1.png"/>
          <a:graphic>
            <a:graphicData uri="http://schemas.openxmlformats.org/drawingml/2006/picture">
              <pic:pic>
                <pic:nvPicPr>
                  <pic:cNvPr descr="Logo DuocUC - Escuela de Informática y Telecomunicaciones" id="0" name="image1.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AUC8Eqb8W2JAO8w7NELp2h1QvQ==">CgMxLjAyDmguOTMzZ29taDVraDZpMg5oLm91cGp6dHJuajczYzIOaC43ZmcyYWZieHRzcHYyDmguNHV3NHRpaWUxem10Mg5oLjNqZXJma3V2MTJyNTIOaC5venBpdDJranVraWgyDmguNG0xeXY5YTVmazJ2Mg5oLm84bDg3a2Y3dWlhbzIOaC5rbmF1c3FwNm1uYnEyDmguaXlqOXVudjBqNHg5Mg5oLjM2NzBwenB0ZGZiazgAciExMUV6YjUzZ2NQdWwwck9MVXN2NExROW1sVlJXTm9sM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2026-10-15T18:49:43Z</dcterms:created>
  <dc:creator>Equipo Kronos AI</dc:creator>
</cp:coreProperties>
</file>