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EDT y 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1.7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WBS (EDT) y 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Estructura de desglose del trabajo de Kronos AI con su diccionario, y estructuras de desglose de recursos y de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WBS (EDT) y RBS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 y Planificación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cap.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96069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cvsi0xt26k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1n3weopxb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Estructura de desglose del trabajo (EDT)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eydkijpcm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Niveles 1 y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ppapfuoe8x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Nivel 3: paquetes de trabajo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quxcvcey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Diccionario de la EDT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wj7coiqta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Estructura de desglose de recursos (RBS)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l45r7wqymt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Estructura de desglose de riesgos (RBS)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wqcecul8tq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0" w:lineRule="auto"/>
        <w:rPr/>
      </w:pPr>
      <w:bookmarkStart w:colFirst="0" w:colLast="0" w:name="_heading=h.cvsi0xt26k07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Este documento desglosa todo el trabajo de Kronos AI en paquetes manejables (EDT, o WBS en inglés) y ordena los recursos y los riesgos del proyecto por categorías (RBS).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 EDT tiene tres niveles: el proyecto (nivel 1), nueve áreas de trabajo (nivel 2) y los paquetes de trabajo (nivel 3), con un código y un responsable cada uno.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heading=h.rn1n3weopxbn" w:id="1"/>
      <w:bookmarkEnd w:id="1"/>
      <w:r w:rsidDel="00000000" w:rsidR="00000000" w:rsidRPr="00000000">
        <w:rPr>
          <w:rtl w:val="0"/>
        </w:rPr>
        <w:t xml:space="preserve">2. Estructura de desglose del trabajo EDT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pkeydkijpcmr" w:id="2"/>
      <w:bookmarkEnd w:id="2"/>
      <w:r w:rsidDel="00000000" w:rsidR="00000000" w:rsidRPr="00000000">
        <w:rPr>
          <w:rtl w:val="0"/>
        </w:rPr>
        <w:t xml:space="preserve">2.1 Niveles 1 y 2</w:t>
      </w:r>
    </w:p>
    <w:p w:rsidR="00000000" w:rsidDel="00000000" w:rsidP="00000000" w:rsidRDefault="00000000" w:rsidRPr="00000000" w14:paraId="0000003A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19425" cy="6477000"/>
            <wp:effectExtent b="0" l="0" r="0" t="0"/>
            <wp:docPr id="9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gppapfuoe8x5" w:id="3"/>
      <w:bookmarkEnd w:id="3"/>
      <w:r w:rsidDel="00000000" w:rsidR="00000000" w:rsidRPr="00000000">
        <w:rPr>
          <w:rtl w:val="0"/>
        </w:rPr>
        <w:t xml:space="preserve">2.2 Nivel 3: paquetes de trabajo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2513"/>
        <w:gridCol w:w="6892"/>
        <w:tblGridChange w:id="0">
          <w:tblGrid>
            <w:gridCol w:w="2513"/>
            <w:gridCol w:w="689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Paquetes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Gestión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 Planificación de sprints y backlog · 1.2 Seguimiento, registros y decisiones · 1.3 Gestión de 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Infraestructura y 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 Servidor y endurecimiento · 2.2 Red privada NetBird · 2.3 Wazuh (manager, indexer y dashboard) · 2.4 Reglas de sobre · 2.5 Agentes e instaladores · 2.6 Scripts de Active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Decisión (IA)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 Prompts de dos pasos · 3.2 Cliente de Ollama e inferencia · 3.3 Mediciones y elección del modelo · 3.4 Conjunto de 150 casos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 Lector de alertas y preparación · 4.2 Contrato y chequeos · 4.3 Catálogo KRO-CAT-01 · 4.4 Configuración de VALIDATE · 4.5 VALIDATE como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Ejecución y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5.1 SOAR-EXECUTE · 5.2 SOAR-NOTIFY y bot de 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Persistencia y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6.1 Esquema de SOAR-AUDIT · 6.2 Capa de acceso a la base · 6.3 Rol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kronos_console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SOAR-CONSOLE · 6.4 Respaldo y restauración · 6.5 Despliegue de los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Laboratorio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7.1 Laboratorio EP-WKS-01 y EP-SRV-01 · 7.2 Integración continua y pruebas automáticas · 7.3 Pruebas de punta a punta y evidencias comprometidas · 7.4 Prueba completa (puerta a la farmacia)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Despliegue en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8.1 Relevamiento y datos de la farmacia · 8.2 Instalación de agentes · 8.3 Operación del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 Documentación y cierre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9.1 Documentos de la entrega · 9.2 Presentaciones y ensayos · 9.3 Cierre de datos y accesos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0" w:lineRule="auto"/>
        <w:rPr/>
      </w:pPr>
      <w:bookmarkStart w:colFirst="0" w:colLast="0" w:name="_heading=h.n9quxcvceyeo" w:id="4"/>
      <w:bookmarkEnd w:id="4"/>
      <w:r w:rsidDel="00000000" w:rsidR="00000000" w:rsidRPr="00000000">
        <w:rPr>
          <w:rtl w:val="0"/>
        </w:rPr>
        <w:t xml:space="preserve">2.3 Diccionario de la EDT</w:t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791"/>
        <w:gridCol w:w="1584"/>
        <w:gridCol w:w="2772"/>
        <w:gridCol w:w="1287"/>
        <w:gridCol w:w="1584"/>
        <w:gridCol w:w="1387"/>
        <w:tblGridChange w:id="0">
          <w:tblGrid>
            <w:gridCol w:w="791"/>
            <w:gridCol w:w="1584"/>
            <w:gridCol w:w="2772"/>
            <w:gridCol w:w="1287"/>
            <w:gridCol w:w="1584"/>
            <w:gridCol w:w="138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terminado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Planificación de sprints y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«Tareas por integrante»; objetivo de cada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sprint con hito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Seguimiento, registros y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Registros de trabajo; decisiones D-xx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 decisión con código y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riesgos (documento 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Revisado al cierre de cada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y endurecimiento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 endurecido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con evidencia; prueba de reinicio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privada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Accesos de administración sólo por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55000, 9200, 5601 y 443 sólo por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Manager, indexer y dashboard 4.14.8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Instalado, con contraseñas cambiadas y Active Response automático apagado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Reglas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reglas (100101 a 100115)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Probadas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wazuh-logtest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incluidas las de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Agentes e instaladores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por arquetipo; instalador por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instalado y registrado desde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Scripts de Active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Seis scripts por arquetipo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comando aplica y revierte en el 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Prompts de dos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decision/prompts/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Medidos contra los conjuntos versionados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de Ollama e inferencia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decision/ollama.py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decision/inferencia.py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unitarias en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Mediciones y elección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mediciones; qwen2.5:7b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del equipo sobre el modelo (D-36)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Conjunto de 150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decision/mediciones/casos_150/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familia, regla y playbook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falta el 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Lector de alertas y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conectores/alertas_wazuh.py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validacion/alerta.py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unitarias en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 y chequeos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validacion/contrato.py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validacion/chequeos.py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unitarias en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KRO-CAT-01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decision/catalogo/kro-cat-01.json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definitivo cerrado, con plazos de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versión 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validacion/configuracion/validate.json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Aprobada por el equipo (D-46)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como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desplegado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y 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Procesa alertas reales y registra antes de actuar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ejecucion/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Integrado, desplegado y con una orden real ejecutada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 y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notificacion/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bot creado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 y aprobación reales por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Esquema de 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infra/docker/initdb/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a a d aprobadas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 de acceso a la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persistencia/repositorio.py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Integrada y 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kronos_console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04_consola.sql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consola/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 por NetBird con TOTP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#23 y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y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infra/docker/respaldo/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diario funcionando; copia fuera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Despliegue de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infra/docker/servicios.yml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corriendo desde un commit 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EP-WKS-01 y EP-SRV-01 con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dos equipos envían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 y pruebas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.github/workflows/ci.yml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Unitarias en el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punta a punta y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ESC-04, ESC-05, estrés, punta a punta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y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Evidencias comprometidas logradas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Puerta a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Criterios del documento 6.2 cumplidos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Relevamiento y datos de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exclusión, correos, 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[PENDIENTE: posterior a la instalación en la farmacia]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Instalación de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Agentes en los equipos de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Agentes registrados en su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Operación del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Tickets reales atendidos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[POR CONFIRMAR: criterio de término del piloto - preguntar al equipo]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de la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 documentos en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Entregados el 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Presentaciones y ensayos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Tres ensayos cronometrados (S6)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de datos y 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Destino de los datos y revocación de 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[POR CONFIRMAR: procedimiento de cierre al terminar el contrato del servidor - preguntar al equipo]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heading=h.g8wj7coiqtat" w:id="5"/>
      <w:bookmarkEnd w:id="5"/>
      <w:r w:rsidDel="00000000" w:rsidR="00000000" w:rsidRPr="00000000">
        <w:rPr>
          <w:rtl w:val="0"/>
        </w:rPr>
        <w:t xml:space="preserve">3. Estructura de desglose de recursos RBS</w:t>
      </w:r>
    </w:p>
    <w:p w:rsidR="00000000" w:rsidDel="00000000" w:rsidP="00000000" w:rsidRDefault="00000000" w:rsidRPr="00000000" w14:paraId="0000012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2175" cy="5295900"/>
            <wp:effectExtent b="0" l="0" r="0" t="0"/>
            <wp:docPr id="900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1399"/>
        <w:gridCol w:w="2068"/>
        <w:gridCol w:w="4639"/>
        <w:gridCol w:w="1299"/>
        <w:tblGridChange w:id="0">
          <w:tblGrid>
            <w:gridCol w:w="1399"/>
            <w:gridCol w:w="2068"/>
            <w:gridCol w:w="4639"/>
            <w:gridCol w:w="129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Detección 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Persistencia y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y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y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vCPU AMD EPYC 7282, 64 GB, 480 GB NVMe, sin 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Notebook de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Máquinas virtuales EP-WKS-01 (Windows 11 Enterprise de evaluación) y EP-SRV-01 (Ubuntu 24.04)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 de escritorio de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Copia de respaldo cifrada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4.14.8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SOAR-DETECT y SOAR-COLLECT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Ollama 0.40.0 con qwen2.5:7b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 17.11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3.12 y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VALIDATE, EXECUTE, NOTIFY,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y 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 y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age, gitleaks, ruff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Cifrado del respaldo, secretos, 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en Francia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y profesor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y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privada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Avisos y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Bibliografía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Pantaleo y Rinaudo,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Ingeniería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Leyes 19.628, 21.719 y 21.663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bookmarkStart w:colFirst="0" w:colLast="0" w:name="_heading=h.ul45r7wqymt5" w:id="6"/>
      <w:bookmarkEnd w:id="6"/>
      <w:r w:rsidDel="00000000" w:rsidR="00000000" w:rsidRPr="00000000">
        <w:rPr>
          <w:rtl w:val="0"/>
        </w:rPr>
        <w:t xml:space="preserve">4. Estructura de desglose de riesgos RBS</w:t>
      </w:r>
    </w:p>
    <w:p w:rsidR="00000000" w:rsidDel="00000000" w:rsidP="00000000" w:rsidRDefault="00000000" w:rsidRPr="00000000" w14:paraId="00000180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2175" cy="3067050"/>
            <wp:effectExtent b="0" l="0" r="0" t="0"/>
            <wp:docPr id="90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spacing w:after="6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1"/>
        <w:spacing w:after="6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1"/>
        <w:spacing w:after="60" w:before="12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left"/>
        <w:tblInd w:w="-90.0" w:type="dxa"/>
        <w:tblLayout w:type="fixed"/>
        <w:tblLook w:val="0000"/>
      </w:tblPr>
      <w:tblGrid>
        <w:gridCol w:w="1800"/>
        <w:gridCol w:w="799"/>
        <w:gridCol w:w="6807"/>
        <w:tblGridChange w:id="0">
          <w:tblGrid>
            <w:gridCol w:w="1800"/>
            <w:gridCol w:w="799"/>
            <w:gridCol w:w="680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escrito, aún no desplegado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ha comprobado que los contenedores vuelvan solos tras un reinicio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7B supera los 60 s en frío (mitigado manteniéndolo cargado)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detección de fuga de datos en el tráfico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ancla externa de la cadena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Contención sólo donde hay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confianza del modelo no separa aciertos de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nivel 1 no ejecuta hasta definir los plazos de reversión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verificado que la API de Wazuh acepte el comando con «!»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integrados sin revisión cruzada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Plazos cortos y mucho trabajo antes del 07-11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es camino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Contabo sin verificación en dos pasos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 del servidor hasta el 10-12; destino de los datos después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de tratamiento de datos con el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Secretos no recuperables sin un gestor de contraseñas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elevado de Rodrigo en NetBird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inmutable frente a la eliminación por retención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Copia de respaldo con datos reales en un PC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Retención decidida sin política de eliminación escrita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Los riesgos de gestión se evalúan en el documento 1.9 y los de seguridad en el documento 5.2.</w:t>
      </w:r>
    </w:p>
    <w:p w:rsidR="00000000" w:rsidDel="00000000" w:rsidP="00000000" w:rsidRDefault="00000000" w:rsidRPr="00000000" w14:paraId="000001C5">
      <w:pPr>
        <w:pStyle w:val="Heading1"/>
        <w:rPr/>
      </w:pPr>
      <w:bookmarkStart w:colFirst="0" w:colLast="0" w:name="_heading=h.9wqcecul8tqy" w:id="7"/>
      <w:bookmarkEnd w:id="7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- Tareas por integrante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14-10-2026].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rama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develop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pull requests #17 a #24.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Project Management Institute. (2021).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Guía de los fundamentos para la dirección de proyectos (Guía del PMBOK)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(7.ª ed.). PMI.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F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0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1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2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1.7 · WBS (EDT) y RBS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5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otjk1DwqGmjW16iMAMm7I9UX3A==">CgMxLjAyDmguY3ZzaTB4dDI2azA3Mg5oLnJuMW4zd2VvcHhibjIOaC5wa2V5ZGtpanBjbXIyDmguZ3BwYXBmdW9lOHg1Mg5oLm45cXV4Y3ZjZXllbzIOaC5nOHdqN2NvaXF0YXQyDmgudWw0NXI3d3F5bXQ1Mg5oLjl3cWNlY3VsOHRxeTgAciExclR2QWVmQmJ1bEpkX0g1cDNPWGRhdnJ0VHlxc0pHSDA=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2026-10-15T18:49:45Z</dcterms:created>
  <dc:creator>Equipo Kronos AI</dc:creator>
</cp:coreProperties>
</file>