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Políticas de Control de Acceso y Gestión de Identidades (IAM)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5.4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Políticas de Control de Acceso y Gestión de Identidades (IAM)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Quién puede entrar a cada sistema de Kronos AI, con qué rol, cómo se autentica y cómo se dan de alta, se revisan y se revocan los accesos de personas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Políticas de Control de Acceso y Gestión de Identidades (IAM)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Seguridad y Cumplimiento (SecOps)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6528313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bhar5rwk2y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9c9naw3a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Principios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wcwn150ah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Inventario de identidades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76vyufqr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Matriz de control de acceso (RBAC)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dh9pr8hpf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Personas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kqzz3fev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Servicios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upydxbxt1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Autenticación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gl50ub8f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Reglas de la consola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fzrfp88e4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Ciclo de vida de los accesos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f8x8xg6l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Alta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1fpwsgot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Revisión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xvfqq7to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Baja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5mduqcg21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Excepciones y riesgos abiertos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ojvd4jlb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0" w:lineRule="auto"/>
        <w:rPr/>
      </w:pPr>
      <w:bookmarkStart w:colFirst="0" w:colLast="0" w:name="_heading=h.bhar5rwk2yz2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Esta política define cómo se controla el acceso a Kronos AI. Cubre a las </w:t>
      </w:r>
      <w:r w:rsidDel="00000000" w:rsidR="00000000" w:rsidRPr="00000000">
        <w:rPr>
          <w:b w:val="1"/>
          <w:b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(los tres integrantes y el profesor guía) y a los </w:t>
      </w:r>
      <w:r w:rsidDel="00000000" w:rsidR="00000000" w:rsidRPr="00000000">
        <w:rPr>
          <w:b w:val="1"/>
          <w:bCs w:val="1"/>
          <w:rtl w:val="0"/>
        </w:rPr>
        <w:t xml:space="preserve">servicios</w:t>
      </w:r>
      <w:r w:rsidDel="00000000" w:rsidR="00000000" w:rsidRPr="00000000">
        <w:rPr>
          <w:rtl w:val="0"/>
        </w:rPr>
        <w:t xml:space="preserve"> (VALIDATE, EXECUTE, NOTIFY y CONSOLE), en todos los sistemas que tocan la plataforma: el servidor, NetBird, Wazuh, PostgreSQL, la consola, Telegram, GitHub y el panel de Contabo.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manejo de las credenciales en sí (dónde se guardan, cómo se rotan) está en el documento 5.5 (Gestión de Mínimo Privilegio y Bóveda de Secretos).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xv9c9naw3awv" w:id="1"/>
      <w:bookmarkEnd w:id="1"/>
      <w:r w:rsidDel="00000000" w:rsidR="00000000" w:rsidRPr="00000000">
        <w:rPr>
          <w:rtl w:val="0"/>
        </w:rPr>
        <w:t xml:space="preserve">2. Principios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Mínimo privilegio.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Cada persona y cada servicio recibe sólo el permiso que necesita. Ejemplo: EXECUTE usa un usuario de la API de Wazuh con el único permiso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active-response:command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Necesidad de saber.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Ningún rol de aplicación ve filas de otro inquilino (RLS forzada).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Separación de funciones.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El modelo propone, el validador decide y sólo EXECUTE actúa. Ningún componente que habla con el modelo toca un equipo (R1). La aprobación del nivel 3 la hace una persona, nunca el sistema.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Identidad nominal.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Toda acción queda atribuida a una persona: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telegram:&lt;nombre&gt;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consola:&lt;usuario&gt;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en la bitácora.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Segundo factor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donde la plataforma lo permite.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Revisión periódica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de los accesos.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kzwcwn150ahb" w:id="2"/>
      <w:bookmarkEnd w:id="2"/>
      <w:r w:rsidDel="00000000" w:rsidR="00000000" w:rsidRPr="00000000">
        <w:rPr>
          <w:rtl w:val="0"/>
        </w:rPr>
        <w:t xml:space="preserve">3. Inventario de identidades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507"/>
        <w:gridCol w:w="1200"/>
        <w:gridCol w:w="3430"/>
        <w:gridCol w:w="3268"/>
        <w:tblGridChange w:id="0">
          <w:tblGrid>
            <w:gridCol w:w="1507"/>
            <w:gridCol w:w="1200"/>
            <w:gridCol w:w="3430"/>
            <w:gridCol w:w="32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Servidor, NetBird, Wazuh, Contabo, GitHub, Telegram,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Servidor, NetBird (rol elevado), PostgreSQL, GitHub, Telegram,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persistencia y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Servidor, NetBird, GitHub, Telegram,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 de decisión y medición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 (propietario del contrato)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Provee 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soaria186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Creó y fusionó PR: esas acciones no se atribuyen a una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Encargado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Nominal,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sólo lectura de su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construida (RF-31)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1734"/>
        <w:gridCol w:w="2588"/>
        <w:gridCol w:w="1201"/>
        <w:gridCol w:w="3882"/>
        <w:tblGridChange w:id="0">
          <w:tblGrid>
            <w:gridCol w:w="1734"/>
            <w:gridCol w:w="2588"/>
            <w:gridCol w:w="1201"/>
            <w:gridCol w:w="38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Superusuario de la base; uso sólo para migraciones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VALIDATE, EXECUTE y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Lee, inserta y actualiza tickets; sólo inserta y lee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auditoria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cortacircuito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Vistas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lectura de las vistas del esquema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 (las respuestas de Telegram usan las mismas funciones, llamadas por NOTIFY)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cuatro funciones del esquema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aprobar, rechazar con motivo, pedir reversión y cerrar el cortacircuito; no toca tablas (PR #23)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active-response:command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sobre los agentes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al grupo del equipo y leer sus respuestas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internos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Indexer, API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cambiar desde los valores iniciales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before="0" w:lineRule="auto"/>
        <w:rPr/>
      </w:pPr>
      <w:bookmarkStart w:colFirst="0" w:colLast="0" w:name="_heading=h.nv76vyufqr35" w:id="3"/>
      <w:bookmarkEnd w:id="3"/>
      <w:r w:rsidDel="00000000" w:rsidR="00000000" w:rsidRPr="00000000">
        <w:rPr>
          <w:rtl w:val="0"/>
        </w:rPr>
        <w:t xml:space="preserve">4. Matriz de control de acceso (RBAC)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csdh9pr8hpfq" w:id="4"/>
      <w:bookmarkEnd w:id="4"/>
      <w:r w:rsidDel="00000000" w:rsidR="00000000" w:rsidRPr="00000000">
        <w:rPr>
          <w:rtl w:val="0"/>
        </w:rPr>
        <w:t xml:space="preserve">4.1 Personas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Leyenda: </w:t>
      </w:r>
      <w:r w:rsidDel="00000000" w:rsidR="00000000" w:rsidRPr="00000000">
        <w:rPr>
          <w:b w:val="1"/>
          <w:bCs w:val="1"/>
          <w:rtl w:val="0"/>
        </w:rPr>
        <w:t xml:space="preserve">Adm</w:t>
      </w:r>
      <w:r w:rsidDel="00000000" w:rsidR="00000000" w:rsidRPr="00000000">
        <w:rPr>
          <w:rtl w:val="0"/>
        </w:rPr>
        <w:t xml:space="preserve"> administración; </w:t>
      </w:r>
      <w:r w:rsidDel="00000000" w:rsidR="00000000" w:rsidRPr="00000000">
        <w:rPr>
          <w:b w:val="1"/>
          <w:bCs w:val="1"/>
          <w:rtl w:val="0"/>
        </w:rPr>
        <w:t xml:space="preserve">Op</w:t>
      </w:r>
      <w:r w:rsidDel="00000000" w:rsidR="00000000" w:rsidRPr="00000000">
        <w:rPr>
          <w:rtl w:val="0"/>
        </w:rPr>
        <w:t xml:space="preserve"> operación (aprobar, revertir, cerrar el cortacircuito);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sólo lectura;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sin acceso.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617"/>
        <w:gridCol w:w="1101"/>
        <w:gridCol w:w="1099"/>
        <w:gridCol w:w="1101"/>
        <w:gridCol w:w="2160"/>
        <w:gridCol w:w="2327"/>
        <w:tblGridChange w:id="0">
          <w:tblGrid>
            <w:gridCol w:w="1617"/>
            <w:gridCol w:w="1101"/>
            <w:gridCol w:w="1099"/>
            <w:gridCol w:w="1101"/>
            <w:gridCol w:w="2160"/>
            <w:gridCol w:w="232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Rodrigo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Patricio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por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SSH; sin root directo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 (R-06)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NetBird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(Dashboard,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internas de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kronos_admin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sólo desde 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y TOTP, sólo por NetBird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de Telegram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Telegram en la lista autorizada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de 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Contraseña, sin 2FA (D-14)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 matriz de personas </w:t>
      </w:r>
      <w:r w:rsidDel="00000000" w:rsidR="00000000" w:rsidRPr="00000000">
        <w:rPr>
          <w:rtl w:val="0"/>
        </w:rPr>
        <w:t xml:space="preserve">basada en el reparto por capas de Servicios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1838"/>
        <w:gridCol w:w="1600"/>
        <w:gridCol w:w="1300"/>
        <w:gridCol w:w="799"/>
        <w:gridCol w:w="1001"/>
        <w:gridCol w:w="1367"/>
        <w:tblGridChange w:id="0">
          <w:tblGrid>
            <w:gridCol w:w="1500"/>
            <w:gridCol w:w="1838"/>
            <w:gridCol w:w="1600"/>
            <w:gridCol w:w="1300"/>
            <w:gridCol w:w="799"/>
            <w:gridCol w:w="1001"/>
            <w:gridCol w:w="136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(rol)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alerts.json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Redes de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(grupo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interna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inferencia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interna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kronos_worker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funciones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interna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interna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la propia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heading=h.49upydxbxt1k" w:id="5"/>
      <w:bookmarkEnd w:id="5"/>
      <w:r w:rsidDel="00000000" w:rsidR="00000000" w:rsidRPr="00000000">
        <w:rPr>
          <w:rtl w:val="0"/>
        </w:rPr>
        <w:t xml:space="preserve">5. Autenticación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1399"/>
        <w:gridCol w:w="3287"/>
        <w:gridCol w:w="3016"/>
        <w:gridCol w:w="1703"/>
        <w:tblGridChange w:id="0">
          <w:tblGrid>
            <w:gridCol w:w="1399"/>
            <w:gridCol w:w="3287"/>
            <w:gridCol w:w="3016"/>
            <w:gridCol w:w="17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Segundo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SSH; contraseña deshabilitada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 (la llave es el factor)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con scrypt y código TOTP de 6 dígitos, de un solo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personal; sólo cuentan las de la lista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KRONOS_TELEGRAM_EQUIPO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en dos pasos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No: descartado por el momento (D-14, R-07)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de cada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y contraseña, que entregan un token que EXECUTE renueva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crear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eading=h.2bgl50ub8f76" w:id="6"/>
      <w:bookmarkEnd w:id="6"/>
      <w:r w:rsidDel="00000000" w:rsidR="00000000" w:rsidRPr="00000000">
        <w:rPr>
          <w:rtl w:val="0"/>
        </w:rPr>
        <w:t xml:space="preserve">5.1 Reglas de la consola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Sesiones de 8 horas.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Bloqueo tras 5 intentos fallidos en 15 minutos.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Cada código TOTP sirve una sola vez.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error de inicio de sesión no dice qué dato falló; una cuenta inexistente tarda lo mismo que una contraseña equivocada.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Cookies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HttpOnly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Secure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SameSite=Strict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token CSRF en cada formulario.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cuentas viven en un archivo de secreto fuera del repositorio. El alta pide la contraseña sin mostrarla y entrega el secreto TOTP una sola vez.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heading=h.fpfzrfp88e4q" w:id="7"/>
      <w:bookmarkEnd w:id="7"/>
      <w:r w:rsidDel="00000000" w:rsidR="00000000" w:rsidRPr="00000000">
        <w:rPr>
          <w:rtl w:val="0"/>
        </w:rPr>
        <w:t xml:space="preserve">6. Ciclo de vida de los accesos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heading=h.59f8x8xg6lx2" w:id="8"/>
      <w:bookmarkEnd w:id="8"/>
      <w:r w:rsidDel="00000000" w:rsidR="00000000" w:rsidRPr="00000000">
        <w:rPr>
          <w:rtl w:val="0"/>
        </w:rPr>
        <w:t xml:space="preserve">6.1 Alta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integrante pide el acceso al responsable del sistema (tabla de roles del documento 5.3).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crea una cuenta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nominal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 Nunca se comparte una cuenta.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asigna el rol mínimo de la matriz.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3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registra en el registro de trabajo, sin contraseñas.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eading=h.681fpwsgotow" w:id="9"/>
      <w:bookmarkEnd w:id="9"/>
      <w:r w:rsidDel="00000000" w:rsidR="00000000" w:rsidRPr="00000000">
        <w:rPr>
          <w:rtl w:val="0"/>
        </w:rPr>
        <w:t xml:space="preserve">6.2 Revisión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: al cierre de cada sprint, Rodrigo revisa la lista de cuentas de la consola, de Telegram y de NetBird, y Nicolás la del servidor y de Wazuh. Se elimina toda cuenta que nadie reconozca.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8pxvfqq7tofs" w:id="10"/>
      <w:bookmarkEnd w:id="10"/>
      <w:r w:rsidDel="00000000" w:rsidR="00000000" w:rsidRPr="00000000">
        <w:rPr>
          <w:rtl w:val="0"/>
        </w:rPr>
        <w:t xml:space="preserve">6.3 Baja</w:t>
      </w:r>
    </w:p>
    <w:tbl>
      <w:tblPr>
        <w:tblStyle w:val="Table8"/>
        <w:tblW w:w="9406.0" w:type="dxa"/>
        <w:jc w:val="left"/>
        <w:tblInd w:w="-90.0" w:type="dxa"/>
        <w:tblLayout w:type="fixed"/>
        <w:tblLook w:val="0000"/>
      </w:tblPr>
      <w:tblGrid>
        <w:gridCol w:w="2548"/>
        <w:gridCol w:w="3482"/>
        <w:gridCol w:w="3376"/>
        <w:tblGridChange w:id="0">
          <w:tblGrid>
            <w:gridCol w:w="2548"/>
            <w:gridCol w:w="3482"/>
            <w:gridCol w:w="337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revoca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Salida de un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sus cuentas; rotación de los secretos que conocía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«Propuesta»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el mismo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Sospecha de compromiso de 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Esa cuenta y los secretos a su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del contrato del servidor (10-12-2026)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 servicio, token del bot, usuario de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 de un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Agentes, inquilino y accesos del 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cerrar el inquilino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heading=h.yp5mduqcg217" w:id="11"/>
      <w:bookmarkEnd w:id="11"/>
      <w:r w:rsidDel="00000000" w:rsidR="00000000" w:rsidRPr="00000000">
        <w:rPr>
          <w:rtl w:val="0"/>
        </w:rPr>
        <w:t xml:space="preserve">7. Excepciones y riesgos abiertos</w:t>
      </w:r>
    </w:p>
    <w:tbl>
      <w:tblPr>
        <w:tblStyle w:val="Table9"/>
        <w:tblW w:w="9406.000000000002" w:type="dxa"/>
        <w:jc w:val="left"/>
        <w:tblInd w:w="-90.0" w:type="dxa"/>
        <w:tblLayout w:type="fixed"/>
        <w:tblLook w:val="0000"/>
      </w:tblPr>
      <w:tblGrid>
        <w:gridCol w:w="2348"/>
        <w:gridCol w:w="2846"/>
        <w:gridCol w:w="4212"/>
        <w:tblGridChange w:id="0">
          <w:tblGrid>
            <w:gridCol w:w="2348"/>
            <w:gridCol w:w="2846"/>
            <w:gridCol w:w="42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 compartida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soaria186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Acciones sin autor identificable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usarla sólo como dueña de la organización y operar con cuentas nominales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elevado de Rodrigo en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solo integrante puede cambiar la red (R-06)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Revertirlo a usuario o acordar que Nicolás sea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Contabo sin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 del servidor desde el panel (R-07)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Riesgo aceptado (D-14)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integrados sin revisión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de permisos sin control (R-04)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Excepciones registradas (D-20)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contraseñas sin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irrecuperables (R-05)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5.4 · Políticas de Control de Acceso y Gestión de Identidades (IAM)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/>
    </w:lvl>
    <w:lvl w:ilvl="1">
      <w:start w:val="1"/>
      <w:numFmt w:val="lowerLetter"/>
      <w:lvlText w:val="%2)"/>
      <w:lvlJc w:val="left"/>
      <w:pPr>
        <w:ind w:left="760" w:hanging="300"/>
      </w:pPr>
      <w:rPr/>
    </w:lvl>
    <w:lvl w:ilvl="2">
      <w:start w:val="1"/>
      <w:numFmt w:val="lowerLetter"/>
      <w:lvlText w:val="%3)"/>
      <w:lvlJc w:val="left"/>
      <w:pPr>
        <w:ind w:left="1120" w:hanging="30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XeXOqXO1/f7IeNfDxyh4ZOd7A==">CgMxLjAyDmguYmhhcjVyd2syeXoyMg5oLnh2OWM5bmF3M2F3djIOaC5rendjd24xNTBhaGIyDmgubnY3NnZ5dWZxcjM1Mg5oLmNzZGg5cHI4aHBmcTIOaC40OXVweWR4Ynh0MWsyDmguMmJnbDUwdWI4Zjc2Mg5oLmZwZnpyZnA4OGU0cTIOaC41OWY4eDh4ZzZseDIyDmguNjgxZnB3c2dvdG93Mg5oLjhweHZmcXE3dG9mczIOaC55cDVtZHVxY2cyMTc4AHIhMXVnZk9VY0ZtMkZwUnBSYWVoT2FSRHFVQ1EwR2dKQl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2026-10-15T18:49:52Z</dcterms:created>
  <dc:creator>Equipo Kronos AI</dc:creator>
</cp:coreProperties>
</file>