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/>
          <w:b/>
          <w:bCs/>
          <w:color w:val="000000"/>
          <w:kern w:val="0"/>
          <w:sz w:val="32"/>
          <w:szCs w:val="32"/>
        </w:rPr>
      </w:pPr>
      <w:r>
        <w:rPr>
          <w:rFonts w:hint="eastAsia" w:ascii="SimSun" w:hAnsi="SimSun"/>
          <w:b/>
          <w:bCs/>
          <w:color w:val="000000"/>
          <w:kern w:val="0"/>
          <w:sz w:val="32"/>
          <w:szCs w:val="32"/>
        </w:rPr>
        <w:t>吉利学院</w:t>
      </w:r>
      <w:r>
        <w:rPr>
          <w:rFonts w:ascii="SimSun" w:hAnsi="SimSun"/>
          <w:b/>
          <w:bCs/>
          <w:color w:val="000000"/>
          <w:kern w:val="0"/>
          <w:sz w:val="32"/>
          <w:szCs w:val="32"/>
        </w:rPr>
        <w:t>毕业设计（论文）</w:t>
      </w:r>
      <w:r>
        <w:rPr>
          <w:rFonts w:hint="eastAsia" w:ascii="SimSun" w:hAnsi="SimSun"/>
          <w:b/>
          <w:bCs/>
          <w:color w:val="000000"/>
          <w:kern w:val="0"/>
          <w:sz w:val="32"/>
          <w:szCs w:val="32"/>
        </w:rPr>
        <w:t>成绩评定</w:t>
      </w:r>
      <w:r>
        <w:rPr>
          <w:rFonts w:ascii="SimSun" w:hAnsi="SimSun"/>
          <w:b/>
          <w:bCs/>
          <w:color w:val="000000"/>
          <w:kern w:val="0"/>
          <w:sz w:val="32"/>
          <w:szCs w:val="32"/>
        </w:rPr>
        <w:t>表</w:t>
      </w:r>
    </w:p>
    <w:p>
      <w:pPr>
        <w:jc w:val="center"/>
        <w:rPr>
          <w:bCs/>
          <w:color w:val="000000"/>
          <w:kern w:val="0"/>
          <w:sz w:val="28"/>
          <w:szCs w:val="28"/>
        </w:rPr>
      </w:pPr>
      <w:r>
        <w:rPr>
          <w:bCs/>
          <w:color w:val="000000"/>
          <w:kern w:val="0"/>
          <w:sz w:val="28"/>
          <w:szCs w:val="28"/>
        </w:rPr>
        <w:t>（指导教师用）</w:t>
      </w:r>
    </w:p>
    <w:tbl>
      <w:tblPr>
        <w:tblStyle w:val="3"/>
        <w:tblW w:w="4957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443"/>
        <w:gridCol w:w="1964"/>
        <w:gridCol w:w="1117"/>
        <w:gridCol w:w="1173"/>
        <w:gridCol w:w="1276"/>
        <w:gridCol w:w="12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9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学院</w:t>
            </w:r>
          </w:p>
        </w:tc>
        <w:tc>
          <w:tcPr>
            <w:tcW w:w="1424" w:type="pct"/>
            <w:gridSpan w:val="2"/>
            <w:vAlign w:val="center"/>
          </w:tcPr>
          <w:p>
            <w:pPr>
              <w:jc w:val="center"/>
            </w:pPr>
            <w:r>
              <w:t>智能科技学院</w:t>
            </w:r>
          </w:p>
        </w:tc>
        <w:tc>
          <w:tcPr>
            <w:tcW w:w="661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专业</w:t>
            </w:r>
            <w:r>
              <w:rPr>
                <w:rFonts w:hint="eastAsia"/>
                <w:color w:val="000000"/>
                <w:szCs w:val="21"/>
              </w:rPr>
              <w:t>班级</w:t>
            </w:r>
          </w:p>
        </w:tc>
        <w:tc>
          <w:tcPr>
            <w:tcW w:w="2194" w:type="pct"/>
            <w:gridSpan w:val="3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</w:t>
            </w:r>
            <w:r>
              <w:rPr>
                <w:rFonts w:hint="eastAsia"/>
                <w:lang w:val="en-US" w:eastAsia="zh-CN"/>
              </w:rPr>
              <w:t>班级</w:t>
            </w:r>
            <w:r>
              <w:rPr>
                <w:rFonts w:hint="default"/>
                <w:lang w:val="en-US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9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学生姓名</w:t>
            </w:r>
          </w:p>
        </w:tc>
        <w:tc>
          <w:tcPr>
            <w:tcW w:w="1424" w:type="pct"/>
            <w:gridSpan w:val="2"/>
            <w:vAlign w:val="center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{姓名}</w:t>
            </w:r>
          </w:p>
        </w:tc>
        <w:tc>
          <w:tcPr>
            <w:tcW w:w="661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学号</w:t>
            </w:r>
          </w:p>
        </w:tc>
        <w:tc>
          <w:tcPr>
            <w:tcW w:w="2194" w:type="pct"/>
            <w:gridSpan w:val="3"/>
            <w:vAlign w:val="center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{学号}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719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题目</w:t>
            </w:r>
          </w:p>
        </w:tc>
        <w:tc>
          <w:tcPr>
            <w:tcW w:w="4280" w:type="pct"/>
            <w:gridSpan w:val="6"/>
            <w:vAlign w:val="center"/>
          </w:tcPr>
          <w:p>
            <w:pPr>
              <w:jc w:val="center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{论文题目}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000" w:type="pct"/>
            <w:gridSpan w:val="7"/>
          </w:tcPr>
          <w:p>
            <w:pPr>
              <w:spacing w:line="280" w:lineRule="exact"/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评分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标准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评价</w:t>
            </w:r>
            <w:r>
              <w:rPr>
                <w:color w:val="000000"/>
                <w:szCs w:val="21"/>
              </w:rPr>
              <w:t>项目</w:t>
            </w:r>
          </w:p>
        </w:tc>
        <w:tc>
          <w:tcPr>
            <w:tcW w:w="2516" w:type="pct"/>
            <w:gridSpan w:val="3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具体</w:t>
            </w:r>
            <w:r>
              <w:rPr>
                <w:rFonts w:hint="eastAsia"/>
                <w:color w:val="000000"/>
                <w:szCs w:val="21"/>
              </w:rPr>
              <w:t>要求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满分</w:t>
            </w:r>
          </w:p>
        </w:tc>
        <w:tc>
          <w:tcPr>
            <w:tcW w:w="746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得分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选题</w:t>
            </w:r>
          </w:p>
        </w:tc>
        <w:tc>
          <w:tcPr>
            <w:tcW w:w="2516" w:type="pct"/>
            <w:gridSpan w:val="3"/>
          </w:tcPr>
          <w:p>
            <w:pPr>
              <w:spacing w:line="32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选题</w:t>
            </w:r>
            <w:r>
              <w:rPr>
                <w:rFonts w:hint="eastAsia"/>
                <w:color w:val="000000"/>
                <w:szCs w:val="21"/>
              </w:rPr>
              <w:t>具有</w:t>
            </w:r>
            <w:r>
              <w:rPr>
                <w:color w:val="000000"/>
                <w:szCs w:val="21"/>
              </w:rPr>
              <w:t>科学性、实践性、创新性</w:t>
            </w:r>
            <w:r>
              <w:rPr>
                <w:rFonts w:hint="eastAsia"/>
                <w:color w:val="000000"/>
                <w:szCs w:val="21"/>
              </w:rPr>
              <w:t>，与专业契合。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{选题}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调查综述</w:t>
            </w:r>
          </w:p>
        </w:tc>
        <w:tc>
          <w:tcPr>
            <w:tcW w:w="2516" w:type="pct"/>
            <w:gridSpan w:val="3"/>
          </w:tcPr>
          <w:p>
            <w:pPr>
              <w:spacing w:line="32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完成收集、整理、查阅、综合各种文献资料的</w:t>
            </w:r>
            <w:r>
              <w:rPr>
                <w:rFonts w:hint="eastAsia"/>
                <w:color w:val="000000"/>
                <w:szCs w:val="21"/>
              </w:rPr>
              <w:t>情况，体现</w:t>
            </w:r>
            <w:r>
              <w:rPr>
                <w:color w:val="000000"/>
                <w:szCs w:val="21"/>
              </w:rPr>
              <w:t>独立工作能力及工作的正确性。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</w:t>
            </w:r>
            <w:r>
              <w:rPr>
                <w:color w:val="000000"/>
                <w:szCs w:val="21"/>
              </w:rPr>
              <w:t>调查综述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工作量</w:t>
            </w:r>
            <w:r>
              <w:rPr>
                <w:color w:val="000000"/>
                <w:szCs w:val="21"/>
              </w:rPr>
              <w:t>与态度</w:t>
            </w:r>
          </w:p>
        </w:tc>
        <w:tc>
          <w:tcPr>
            <w:tcW w:w="2516" w:type="pct"/>
            <w:gridSpan w:val="3"/>
          </w:tcPr>
          <w:p>
            <w:pPr>
              <w:spacing w:line="32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合理分配时间，积极整理相关资料，积极沟通，</w:t>
            </w:r>
            <w:r>
              <w:rPr>
                <w:color w:val="000000"/>
                <w:szCs w:val="21"/>
              </w:rPr>
              <w:t>按时</w:t>
            </w:r>
            <w:r>
              <w:rPr>
                <w:rFonts w:hint="eastAsia"/>
                <w:color w:val="000000"/>
                <w:szCs w:val="21"/>
              </w:rPr>
              <w:t>提交阶段资料，按时修改，</w:t>
            </w:r>
            <w:r>
              <w:rPr>
                <w:color w:val="000000"/>
                <w:szCs w:val="21"/>
              </w:rPr>
              <w:t>工作量饱满。态度</w:t>
            </w:r>
            <w:r>
              <w:rPr>
                <w:rFonts w:hint="eastAsia"/>
                <w:color w:val="000000"/>
                <w:szCs w:val="21"/>
              </w:rPr>
              <w:t>端正，努力</w:t>
            </w:r>
            <w:r>
              <w:rPr>
                <w:color w:val="000000"/>
                <w:szCs w:val="21"/>
              </w:rPr>
              <w:t>认真，学风严谨。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zCs w:val="21"/>
              </w:rPr>
              <w:t>工作量</w:t>
            </w:r>
            <w:r>
              <w:rPr>
                <w:color w:val="000000"/>
                <w:szCs w:val="21"/>
              </w:rPr>
              <w:t>与态度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立意</w:t>
            </w:r>
            <w:r>
              <w:rPr>
                <w:color w:val="000000"/>
                <w:szCs w:val="21"/>
              </w:rPr>
              <w:t>与论证</w:t>
            </w:r>
          </w:p>
        </w:tc>
        <w:tc>
          <w:tcPr>
            <w:tcW w:w="2516" w:type="pct"/>
            <w:gridSpan w:val="3"/>
          </w:tcPr>
          <w:p>
            <w:pPr>
              <w:spacing w:line="32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非工科类：设计（论文）立意/观点</w:t>
            </w:r>
            <w:r>
              <w:rPr>
                <w:color w:val="000000"/>
                <w:szCs w:val="21"/>
              </w:rPr>
              <w:t>论证</w:t>
            </w:r>
            <w:r>
              <w:rPr>
                <w:rFonts w:hint="eastAsia"/>
                <w:color w:val="000000"/>
                <w:szCs w:val="21"/>
              </w:rPr>
              <w:t>充分性、科学性、有一定创新性</w:t>
            </w:r>
            <w:r>
              <w:rPr>
                <w:color w:val="000000"/>
                <w:szCs w:val="21"/>
              </w:rPr>
              <w:t>；资料</w:t>
            </w:r>
            <w:r>
              <w:rPr>
                <w:rFonts w:hint="eastAsia"/>
                <w:color w:val="000000"/>
                <w:szCs w:val="21"/>
              </w:rPr>
              <w:t>详实。</w:t>
            </w:r>
          </w:p>
          <w:p>
            <w:pPr>
              <w:spacing w:line="32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工科类：</w:t>
            </w:r>
            <w:r>
              <w:rPr>
                <w:color w:val="000000"/>
                <w:szCs w:val="21"/>
              </w:rPr>
              <w:t>实验、计算</w:t>
            </w:r>
            <w:r>
              <w:rPr>
                <w:rFonts w:hint="eastAsia"/>
                <w:color w:val="000000"/>
                <w:szCs w:val="21"/>
              </w:rPr>
              <w:t>论证充分；佐证材料详实；体现了</w:t>
            </w:r>
            <w:r>
              <w:rPr>
                <w:color w:val="000000"/>
                <w:szCs w:val="21"/>
              </w:rPr>
              <w:t>综合分析问题和解决问题</w:t>
            </w:r>
            <w:r>
              <w:rPr>
                <w:rFonts w:hint="eastAsia"/>
                <w:color w:val="000000"/>
                <w:szCs w:val="21"/>
              </w:rPr>
              <w:t>的</w:t>
            </w:r>
            <w:r>
              <w:rPr>
                <w:color w:val="000000"/>
                <w:szCs w:val="21"/>
              </w:rPr>
              <w:t>能力。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zCs w:val="21"/>
              </w:rPr>
              <w:t>立意</w:t>
            </w:r>
            <w:r>
              <w:rPr>
                <w:color w:val="000000"/>
                <w:szCs w:val="21"/>
              </w:rPr>
              <w:t>与论证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设计（论文）</w:t>
            </w:r>
          </w:p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结构</w:t>
            </w:r>
          </w:p>
        </w:tc>
        <w:tc>
          <w:tcPr>
            <w:tcW w:w="2516" w:type="pct"/>
            <w:gridSpan w:val="3"/>
          </w:tcPr>
          <w:p>
            <w:pPr>
              <w:spacing w:line="32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报告或论文的</w:t>
            </w:r>
            <w:r>
              <w:rPr>
                <w:color w:val="000000"/>
                <w:szCs w:val="21"/>
              </w:rPr>
              <w:t>结构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条理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层次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color w:val="000000"/>
                <w:szCs w:val="21"/>
              </w:rPr>
              <w:t>逻辑性</w:t>
            </w:r>
            <w:r>
              <w:rPr>
                <w:rFonts w:hint="eastAsia"/>
                <w:color w:val="000000"/>
                <w:szCs w:val="21"/>
              </w:rPr>
              <w:t>清晰；</w:t>
            </w:r>
            <w:r>
              <w:rPr>
                <w:color w:val="000000"/>
                <w:szCs w:val="21"/>
              </w:rPr>
              <w:t>设计项目、图纸、产品功用或结论等说明完整</w:t>
            </w:r>
            <w:r>
              <w:rPr>
                <w:rFonts w:hint="eastAsia"/>
                <w:color w:val="000000"/>
                <w:szCs w:val="21"/>
              </w:rPr>
              <w:t>；符合毕业设计（论文）规范要求。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30</w:t>
            </w:r>
          </w:p>
        </w:tc>
        <w:tc>
          <w:tcPr>
            <w:tcW w:w="126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{论文结构}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内容文字</w:t>
            </w:r>
          </w:p>
          <w:p>
            <w:pPr>
              <w:spacing w:line="280" w:lineRule="exact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规范</w:t>
            </w:r>
          </w:p>
        </w:tc>
        <w:tc>
          <w:tcPr>
            <w:tcW w:w="2516" w:type="pct"/>
            <w:gridSpan w:val="3"/>
          </w:tcPr>
          <w:p>
            <w:pPr>
              <w:spacing w:line="32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语言</w:t>
            </w:r>
            <w:r>
              <w:rPr>
                <w:rFonts w:hint="eastAsia"/>
                <w:color w:val="000000"/>
                <w:szCs w:val="21"/>
              </w:rPr>
              <w:t>与</w:t>
            </w:r>
            <w:r>
              <w:rPr>
                <w:color w:val="000000"/>
                <w:szCs w:val="21"/>
              </w:rPr>
              <w:t>措辞</w:t>
            </w:r>
            <w:r>
              <w:rPr>
                <w:rFonts w:hint="eastAsia"/>
                <w:color w:val="000000"/>
                <w:szCs w:val="21"/>
              </w:rPr>
              <w:t>准确</w:t>
            </w:r>
            <w:r>
              <w:rPr>
                <w:color w:val="000000"/>
                <w:szCs w:val="21"/>
              </w:rPr>
              <w:t>，引文</w:t>
            </w:r>
            <w:r>
              <w:rPr>
                <w:rFonts w:hint="eastAsia"/>
                <w:color w:val="000000"/>
                <w:szCs w:val="21"/>
              </w:rPr>
              <w:t>规范</w:t>
            </w:r>
            <w:r>
              <w:rPr>
                <w:color w:val="000000"/>
                <w:szCs w:val="21"/>
              </w:rPr>
              <w:t>，图表标准，符号统一</w:t>
            </w:r>
            <w:r>
              <w:rPr>
                <w:rFonts w:hint="eastAsia"/>
                <w:color w:val="000000"/>
                <w:szCs w:val="21"/>
              </w:rPr>
              <w:t>规范</w:t>
            </w:r>
            <w:r>
              <w:rPr>
                <w:color w:val="000000"/>
                <w:szCs w:val="21"/>
              </w:rPr>
              <w:t>，标号</w:t>
            </w:r>
            <w:r>
              <w:rPr>
                <w:rFonts w:hint="eastAsia"/>
                <w:color w:val="000000"/>
                <w:szCs w:val="21"/>
              </w:rPr>
              <w:t>正确、</w:t>
            </w:r>
            <w:r>
              <w:rPr>
                <w:color w:val="000000"/>
                <w:szCs w:val="21"/>
              </w:rPr>
              <w:t>齐全，符合</w:t>
            </w:r>
            <w:r>
              <w:rPr>
                <w:rFonts w:hint="eastAsia"/>
                <w:color w:val="000000"/>
                <w:szCs w:val="21"/>
              </w:rPr>
              <w:t>毕业设计（论文）</w:t>
            </w:r>
            <w:r>
              <w:rPr>
                <w:color w:val="000000"/>
                <w:szCs w:val="21"/>
              </w:rPr>
              <w:t>撰写规范要求。</w:t>
            </w:r>
          </w:p>
        </w:tc>
        <w:tc>
          <w:tcPr>
            <w:tcW w:w="755" w:type="pct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262" w:type="dxa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</w:t>
            </w:r>
            <w:r>
              <w:rPr>
                <w:rFonts w:hint="eastAsia"/>
                <w:color w:val="000000"/>
                <w:szCs w:val="21"/>
              </w:rPr>
              <w:t>内容文字</w:t>
            </w:r>
          </w:p>
          <w:p>
            <w:pPr>
              <w:spacing w:line="280" w:lineRule="exact"/>
              <w:jc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规范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498" w:type="pct"/>
            <w:gridSpan w:val="5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指导教师评分</w:t>
            </w:r>
          </w:p>
        </w:tc>
        <w:tc>
          <w:tcPr>
            <w:tcW w:w="150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rFonts w:hint="default" w:eastAsia="SimSun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{总分}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5" w:hRule="atLeast"/>
        </w:trPr>
        <w:tc>
          <w:tcPr>
            <w:tcW w:w="981" w:type="pct"/>
            <w:gridSpan w:val="2"/>
            <w:vAlign w:val="center"/>
          </w:tcPr>
          <w:p>
            <w:pPr>
              <w:spacing w:line="280" w:lineRule="exact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指导教师评语</w:t>
            </w:r>
          </w:p>
        </w:tc>
        <w:tc>
          <w:tcPr>
            <w:tcW w:w="4018" w:type="pct"/>
            <w:gridSpan w:val="5"/>
          </w:tcPr>
          <w:p>
            <w:pPr>
              <w:spacing w:line="400" w:lineRule="exact"/>
              <w:ind w:firstLine="420" w:firstLineChars="200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该论文设计并实现了一款基于</w:t>
            </w:r>
            <w:r>
              <w:rPr>
                <w:rFonts w:hint="eastAsia"/>
                <w:color w:val="auto"/>
                <w:lang w:val="en-US" w:eastAsia="zh-CN"/>
              </w:rPr>
              <w:t>Java</w:t>
            </w:r>
            <w:r>
              <w:rPr>
                <w:rFonts w:hint="eastAsia"/>
                <w:color w:val="auto"/>
              </w:rPr>
              <w:t>的</w:t>
            </w:r>
            <w:r>
              <w:rPr>
                <w:rFonts w:hint="eastAsia"/>
                <w:color w:val="auto"/>
                <w:lang w:eastAsia="zh-CN"/>
              </w:rPr>
              <w:t>网上购物系统</w:t>
            </w:r>
            <w:r>
              <w:rPr>
                <w:rFonts w:hint="eastAsia"/>
                <w:color w:val="auto"/>
              </w:rPr>
              <w:t>，选题有较好的实践性和实用性，与专业要求契合。该生在毕业生设计初期，能够根据选题进行相关文献资料的查阅和整理；在毕业生设计过程中，能主动与指导教师交流和沟通，能够认真对待毕业设计及论文撰写工作，具备一定的自学能力以及动手实践能力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在系统初步设计阶段主要使用了UML工具对软件系统进行了全方位的设计规划，在细节设计方面给出预设方向。后续开发采用MVP架构模式，并通过Bmob云端数据库进行数据设计。系统分为学生和食堂管理员两个角色，完成了学生端和食堂管理员端包括浏览、购物、订单等功能。</w:t>
            </w:r>
          </w:p>
          <w:p>
            <w:pPr>
              <w:spacing w:line="400" w:lineRule="exact"/>
              <w:ind w:firstLine="420" w:firstLineChars="200"/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auto"/>
              </w:rPr>
              <w:t>所完成的毕业设计作品工作量饱满，完成情况较好，所撰写的论文能够按照软件工程规范，从研究（应用）背景、需求分析、系统设计、系统实现、测试与运行等方面对食堂点餐APP的设计与实现过程进行详细描述。论文结构合理，内容详实，达到了本科毕业设计要求，同意该生参加本科毕业论文答辩。</w:t>
            </w:r>
          </w:p>
        </w:tc>
      </w:tr>
    </w:tbl>
    <w:p>
      <w:pPr>
        <w:spacing w:before="156" w:beforeLines="50" w:after="156" w:afterLines="50"/>
        <w:ind w:firstLine="3780" w:firstLineChars="1800"/>
        <w:rPr>
          <w:color w:val="000000"/>
        </w:rPr>
      </w:pPr>
      <w:r>
        <w:rPr>
          <w:color w:val="000000"/>
        </w:rPr>
        <w:t>指导教师签字：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927735" cy="463550"/>
            <wp:effectExtent l="0" t="0" r="0" b="13970"/>
            <wp:docPr id="1" name="Picture 1" descr="33f2a545ad730e18c086f7a2878b7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3f2a545ad730e18c086f7a2878b7c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color w:val="000000"/>
        </w:rPr>
      </w:pPr>
      <w:r>
        <w:rPr>
          <w:color w:val="000000"/>
        </w:rPr>
        <w:t xml:space="preserve">                                                  </w:t>
      </w:r>
      <w:r>
        <w:rPr>
          <w:rFonts w:hint="eastAsia"/>
          <w:color w:val="000000"/>
          <w:lang w:val="en-US" w:eastAsia="zh-CN"/>
        </w:rPr>
        <w:t>2023</w:t>
      </w:r>
      <w:r>
        <w:rPr>
          <w:color w:val="000000"/>
        </w:rPr>
        <w:t>年</w:t>
      </w:r>
      <w:r>
        <w:rPr>
          <w:rFonts w:hint="eastAsia"/>
          <w:color w:val="000000"/>
          <w:lang w:val="en-US" w:eastAsia="zh-CN"/>
        </w:rPr>
        <w:t>4</w:t>
      </w:r>
      <w:r>
        <w:rPr>
          <w:color w:val="000000"/>
        </w:rPr>
        <w:t>月</w:t>
      </w:r>
      <w:r>
        <w:rPr>
          <w:rFonts w:hint="eastAsia"/>
          <w:color w:val="000000"/>
          <w:lang w:val="en-US" w:eastAsia="zh-CN"/>
        </w:rPr>
        <w:t>27</w:t>
      </w:r>
      <w:r>
        <w:rPr>
          <w:color w:val="000000"/>
        </w:rPr>
        <w:t>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lOGM3OTM1MjY1OTgyODU3MDI2NWMzYmFkODg3MDgifQ=="/>
  </w:docVars>
  <w:rsids>
    <w:rsidRoot w:val="00F009FD"/>
    <w:rsid w:val="000601BB"/>
    <w:rsid w:val="0007648E"/>
    <w:rsid w:val="00076967"/>
    <w:rsid w:val="0008036B"/>
    <w:rsid w:val="000C0CA0"/>
    <w:rsid w:val="00102A54"/>
    <w:rsid w:val="00137D09"/>
    <w:rsid w:val="001423EE"/>
    <w:rsid w:val="0018266E"/>
    <w:rsid w:val="001F0778"/>
    <w:rsid w:val="00240C87"/>
    <w:rsid w:val="00265DD7"/>
    <w:rsid w:val="002B671E"/>
    <w:rsid w:val="00390D75"/>
    <w:rsid w:val="003E3FEF"/>
    <w:rsid w:val="00407186"/>
    <w:rsid w:val="00425DD2"/>
    <w:rsid w:val="00470AEF"/>
    <w:rsid w:val="004A306D"/>
    <w:rsid w:val="004C169E"/>
    <w:rsid w:val="004C6AA6"/>
    <w:rsid w:val="004D43C3"/>
    <w:rsid w:val="004E57F2"/>
    <w:rsid w:val="00506E93"/>
    <w:rsid w:val="00511044"/>
    <w:rsid w:val="00524662"/>
    <w:rsid w:val="0060655C"/>
    <w:rsid w:val="00644942"/>
    <w:rsid w:val="006723BE"/>
    <w:rsid w:val="006959DB"/>
    <w:rsid w:val="00696D4D"/>
    <w:rsid w:val="006A694C"/>
    <w:rsid w:val="006C71B4"/>
    <w:rsid w:val="006F561F"/>
    <w:rsid w:val="007426E7"/>
    <w:rsid w:val="0075750E"/>
    <w:rsid w:val="007A614E"/>
    <w:rsid w:val="007F7504"/>
    <w:rsid w:val="008335C0"/>
    <w:rsid w:val="00860450"/>
    <w:rsid w:val="008A4E10"/>
    <w:rsid w:val="008B5152"/>
    <w:rsid w:val="00953542"/>
    <w:rsid w:val="009542A4"/>
    <w:rsid w:val="00961B8D"/>
    <w:rsid w:val="00971961"/>
    <w:rsid w:val="009E4389"/>
    <w:rsid w:val="009F59F6"/>
    <w:rsid w:val="00A51461"/>
    <w:rsid w:val="00A633FF"/>
    <w:rsid w:val="00A87F15"/>
    <w:rsid w:val="00AA795B"/>
    <w:rsid w:val="00AB0CD0"/>
    <w:rsid w:val="00B64D4C"/>
    <w:rsid w:val="00B65185"/>
    <w:rsid w:val="00B7037B"/>
    <w:rsid w:val="00BD637D"/>
    <w:rsid w:val="00C40F5E"/>
    <w:rsid w:val="00C64566"/>
    <w:rsid w:val="00C90439"/>
    <w:rsid w:val="00CA6E4D"/>
    <w:rsid w:val="00D04A61"/>
    <w:rsid w:val="00D16A5E"/>
    <w:rsid w:val="00D20A0C"/>
    <w:rsid w:val="00D51B48"/>
    <w:rsid w:val="00D561A1"/>
    <w:rsid w:val="00D7208E"/>
    <w:rsid w:val="00E018F0"/>
    <w:rsid w:val="00E27C22"/>
    <w:rsid w:val="00E64043"/>
    <w:rsid w:val="00E81774"/>
    <w:rsid w:val="00EA4324"/>
    <w:rsid w:val="00EB7CC4"/>
    <w:rsid w:val="00EC2A2E"/>
    <w:rsid w:val="00EE3AFB"/>
    <w:rsid w:val="00EF4BE6"/>
    <w:rsid w:val="00F009FD"/>
    <w:rsid w:val="00F04E64"/>
    <w:rsid w:val="00F408A9"/>
    <w:rsid w:val="00F424CF"/>
    <w:rsid w:val="00F51CBF"/>
    <w:rsid w:val="00FD2AA7"/>
    <w:rsid w:val="2B7FF808"/>
    <w:rsid w:val="346F4E81"/>
    <w:rsid w:val="3FFFF5DA"/>
    <w:rsid w:val="427D2246"/>
    <w:rsid w:val="53FED97D"/>
    <w:rsid w:val="5AE6DC53"/>
    <w:rsid w:val="6DFE1D66"/>
    <w:rsid w:val="6FF991DB"/>
    <w:rsid w:val="779F9D9B"/>
    <w:rsid w:val="77F77B39"/>
    <w:rsid w:val="7C7FBE60"/>
    <w:rsid w:val="7DB86E47"/>
    <w:rsid w:val="7EFD94D5"/>
    <w:rsid w:val="9ADD7843"/>
    <w:rsid w:val="BF90D193"/>
    <w:rsid w:val="BFCF444F"/>
    <w:rsid w:val="D708D352"/>
    <w:rsid w:val="EFC482F1"/>
    <w:rsid w:val="F2BCD03E"/>
    <w:rsid w:val="F8B564D4"/>
    <w:rsid w:val="FAFDABF4"/>
    <w:rsid w:val="FDC66D94"/>
    <w:rsid w:val="FF17F60A"/>
    <w:rsid w:val="FFBF5316"/>
    <w:rsid w:val="FFCC7BF3"/>
    <w:rsid w:val="FFEE4DC8"/>
    <w:rsid w:val="FFEFEC21"/>
    <w:rsid w:val="FF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4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字符"/>
    <w:link w:val="5"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北京城市学院</Company>
  <Pages>2</Pages>
  <Words>184</Words>
  <Characters>1053</Characters>
  <Lines>8</Lines>
  <Paragraphs>2</Paragraphs>
  <TotalTime>0</TotalTime>
  <ScaleCrop>false</ScaleCrop>
  <LinksUpToDate>false</LinksUpToDate>
  <CharactersWithSpaces>1235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2023-04-27T07:44:00Z</dcterms:created>
  <dc:creator>csxy</dc:creator>
  <cp:lastModifiedBy>znw</cp:lastModifiedBy>
  <dcterms:modified xsi:type="dcterms:W3CDTF">2023-04-27T19:49:34Z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  <property fmtid="{D5CDD505-2E9C-101B-9397-08002B2CF9AE}" pid="3" name="ICV">
    <vt:lpwstr>A42327C97644436680BBDB2E8FAD619F</vt:lpwstr>
  </property>
</Properties>
</file>