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/>
      </w:pPr>
      <w:bookmarkStart w:colFirst="0" w:colLast="0" w:name="_k8t4u9ei1dsi" w:id="0"/>
      <w:bookmarkEnd w:id="0"/>
      <w:r w:rsidDel="00000000" w:rsidR="00000000" w:rsidRPr="00000000">
        <w:rPr>
          <w:rtl w:val="0"/>
        </w:rPr>
        <w:t xml:space="preserve">Architecture documents for the Anypoint Platform Architecture: Integration Solutions course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are the architecture documents and templates used in this training class.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Template: System Integration Architecture Document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architecture template the class fills in throughout the class. Each exercise focuses on a different part of this document. Anypoint Studio is also used to mock integration options and decisions, without connecting to any external systems.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AnyAirline GetAways Case Study Scenario v1.3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integration case study used in the </w:t>
      </w:r>
      <w:r w:rsidDel="00000000" w:rsidR="00000000" w:rsidRPr="00000000">
        <w:rPr>
          <w:i w:val="1"/>
          <w:rtl w:val="0"/>
        </w:rPr>
        <w:t xml:space="preserve">Anypoint Platform Architecture: Integration Solutions</w:t>
      </w:r>
      <w:r w:rsidDel="00000000" w:rsidR="00000000" w:rsidRPr="00000000">
        <w:rPr>
          <w:rtl w:val="0"/>
        </w:rPr>
        <w:t xml:space="preserve"> course. The primary use cases include: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APAIntSol-v1.3 Case Study - AnyAirline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integration projects taking place in the AnyAirline parent company, used in the </w:t>
      </w:r>
      <w:r w:rsidDel="00000000" w:rsidR="00000000" w:rsidRPr="00000000">
        <w:rPr>
          <w:i w:val="1"/>
          <w:rtl w:val="0"/>
        </w:rPr>
        <w:t xml:space="preserve">Anypoint Platform Development - Level 2</w:t>
      </w:r>
      <w:r w:rsidDel="00000000" w:rsidR="00000000" w:rsidRPr="00000000">
        <w:rPr>
          <w:rtl w:val="0"/>
        </w:rPr>
        <w:t xml:space="preserve"> course. The primary use cases include: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check-in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Flight cancellation mobile notification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Offline check-in submissions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AnyAirlines GetAways - Current Physical Architecture.png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high level diagram documenting the current systems available for the GetAways initiative.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