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Integration Solutions Class Project</w:t>
      </w:r>
    </w:p>
    <w:p w:rsidR="00000000" w:rsidDel="00000000" w:rsidP="00000000" w:rsidRDefault="00000000" w:rsidRPr="00000000" w14:paraId="00000001">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ab/>
        <w:tab/>
        <w:t xml:space="preserve">Loading data from file system into MySQL DB</w:t>
      </w:r>
    </w:p>
    <w:p w:rsidR="00000000" w:rsidDel="00000000" w:rsidP="00000000" w:rsidRDefault="00000000" w:rsidRPr="00000000" w14:paraId="00000002">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Detailed Design Document</w:t>
      </w:r>
    </w:p>
    <w:p w:rsidR="00000000" w:rsidDel="00000000" w:rsidP="00000000" w:rsidRDefault="00000000" w:rsidRPr="00000000" w14:paraId="00000003">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line="240" w:lineRule="auto"/>
        <w:jc w:val="right"/>
        <w:rPr>
          <w:b w:val="1"/>
          <w:sz w:val="28"/>
          <w:szCs w:val="28"/>
        </w:rPr>
      </w:pPr>
      <w:r w:rsidDel="00000000" w:rsidR="00000000" w:rsidRPr="00000000">
        <w:rPr>
          <w:b w:val="1"/>
          <w:sz w:val="28"/>
          <w:szCs w:val="28"/>
          <w:rtl w:val="0"/>
        </w:rPr>
        <w:t xml:space="preserve">Version 0.1</w:t>
      </w:r>
    </w:p>
    <w:p w:rsidR="00000000" w:rsidDel="00000000" w:rsidP="00000000" w:rsidRDefault="00000000" w:rsidRPr="00000000" w14:paraId="00000005">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06">
      <w:pPr>
        <w:keepLines w:val="1"/>
        <w:widowControl w:val="0"/>
        <w:spacing w:after="120"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08">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[Note: The following template is provided for use with the MuleSoft development projects.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9">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A">
      <w:pPr>
        <w:pStyle w:val="Title"/>
        <w:keepNext w:val="0"/>
        <w:keepLines w:val="0"/>
        <w:widowControl w:val="0"/>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sz w:val="20"/>
          <w:szCs w:val="20"/>
        </w:rPr>
        <w:sectPr>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keepNext w:val="0"/>
        <w:keepLines w:val="0"/>
        <w:widowControl w:val="0"/>
        <w:spacing w:after="0" w:line="240" w:lineRule="auto"/>
        <w:jc w:val="center"/>
        <w:rPr>
          <w:b w:val="1"/>
          <w:sz w:val="36"/>
          <w:szCs w:val="36"/>
        </w:rPr>
      </w:pPr>
      <w:r w:rsidDel="00000000" w:rsidR="00000000" w:rsidRPr="00000000">
        <w:rPr>
          <w:b w:val="1"/>
          <w:sz w:val="36"/>
          <w:szCs w:val="36"/>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E">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14:paraId="0000000F">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p w:rsidR="00000000" w:rsidDel="00000000" w:rsidP="00000000" w:rsidRDefault="00000000" w:rsidRPr="00000000" w14:paraId="00000010">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14:paraId="00000011">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c>
          <w:tcPr/>
          <w:p w:rsidR="00000000" w:rsidDel="00000000" w:rsidP="00000000" w:rsidRDefault="00000000" w:rsidRPr="00000000" w14:paraId="00000012">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&lt;dd/mmm/yy&gt;</w:t>
            </w:r>
          </w:p>
        </w:tc>
        <w:tc>
          <w:tcPr/>
          <w:p w:rsidR="00000000" w:rsidDel="00000000" w:rsidP="00000000" w:rsidRDefault="00000000" w:rsidRPr="00000000" w14:paraId="00000013">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&lt;x.x&gt;</w:t>
            </w:r>
          </w:p>
        </w:tc>
        <w:tc>
          <w:tcPr/>
          <w:p w:rsidR="00000000" w:rsidDel="00000000" w:rsidP="00000000" w:rsidRDefault="00000000" w:rsidRPr="00000000" w14:paraId="00000014">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&lt;details&gt;</w:t>
            </w:r>
          </w:p>
        </w:tc>
        <w:tc>
          <w:tcPr/>
          <w:p w:rsidR="00000000" w:rsidDel="00000000" w:rsidP="00000000" w:rsidRDefault="00000000" w:rsidRPr="00000000" w14:paraId="00000015">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&lt;name&gt;</w:t>
            </w:r>
          </w:p>
        </w:tc>
      </w:tr>
      <w:tr>
        <w:tc>
          <w:tcPr/>
          <w:p w:rsidR="00000000" w:rsidDel="00000000" w:rsidP="00000000" w:rsidRDefault="00000000" w:rsidRPr="00000000" w14:paraId="00000016">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7">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8">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9">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1A">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B">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C">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D">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1E">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F">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0">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1">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Style w:val="Title"/>
        <w:keepNext w:val="0"/>
        <w:keepLines w:val="0"/>
        <w:widowControl w:val="0"/>
        <w:spacing w:after="0" w:line="240" w:lineRule="auto"/>
        <w:jc w:val="center"/>
        <w:rPr>
          <w:b w:val="1"/>
          <w:sz w:val="36"/>
          <w:szCs w:val="36"/>
        </w:rPr>
      </w:pPr>
      <w:r w:rsidDel="00000000" w:rsidR="00000000" w:rsidRPr="00000000">
        <w:br w:type="page"/>
      </w: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Cambria" w:cs="Cambria" w:eastAsia="Cambria" w:hAnsi="Cambria"/>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sz w:val="22"/>
                <w:szCs w:val="22"/>
                <w:rtl w:val="0"/>
              </w:rPr>
              <w:t xml:space="preserve">Loading data from file system into MySQL DB</w:t>
            </w:r>
          </w:hyperlink>
          <w:r w:rsidDel="00000000" w:rsidR="00000000" w:rsidRPr="00000000">
            <w:rPr>
              <w:rFonts w:ascii="Cambria" w:cs="Cambria" w:eastAsia="Cambria" w:hAnsi="Cambria"/>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mbria" w:cs="Cambria" w:eastAsia="Cambria" w:hAnsi="Cambria"/>
              <w:sz w:val="22"/>
              <w:szCs w:val="22"/>
            </w:rPr>
          </w:pPr>
          <w:hyperlink w:anchor="_30j0zll">
            <w:r w:rsidDel="00000000" w:rsidR="00000000" w:rsidRPr="00000000">
              <w:rPr>
                <w:rFonts w:ascii="Cambria" w:cs="Cambria" w:eastAsia="Cambria" w:hAnsi="Cambria"/>
                <w:sz w:val="22"/>
                <w:szCs w:val="22"/>
                <w:rtl w:val="0"/>
              </w:rPr>
              <w:t xml:space="preserve">filetoMySQLFlow flow</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mbria" w:cs="Cambria" w:eastAsia="Cambria" w:hAnsi="Cambria"/>
              <w:sz w:val="22"/>
              <w:szCs w:val="22"/>
            </w:rPr>
          </w:pPr>
          <w:hyperlink w:anchor="_1fob9te">
            <w:r w:rsidDel="00000000" w:rsidR="00000000" w:rsidRPr="00000000">
              <w:rPr>
                <w:rFonts w:ascii="Cambria" w:cs="Cambria" w:eastAsia="Cambria" w:hAnsi="Cambria"/>
                <w:sz w:val="22"/>
                <w:szCs w:val="22"/>
                <w:rtl w:val="0"/>
              </w:rPr>
              <w:t xml:space="preserve">Elements and Attributes used</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Cambria" w:cs="Cambria" w:eastAsia="Cambria" w:hAnsi="Cambria"/>
              <w:sz w:val="22"/>
              <w:szCs w:val="22"/>
            </w:rPr>
          </w:pPr>
          <w:hyperlink w:anchor="_3znysh7">
            <w:r w:rsidDel="00000000" w:rsidR="00000000" w:rsidRPr="00000000">
              <w:rPr>
                <w:rFonts w:ascii="Cambria" w:cs="Cambria" w:eastAsia="Cambria" w:hAnsi="Cambria"/>
                <w:sz w:val="22"/>
                <w:szCs w:val="22"/>
                <w:rtl w:val="0"/>
              </w:rPr>
              <w:t xml:space="preserve">Interface Input</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Cambria" w:cs="Cambria" w:eastAsia="Cambria" w:hAnsi="Cambria"/>
              <w:sz w:val="22"/>
              <w:szCs w:val="22"/>
            </w:rPr>
          </w:pPr>
          <w:hyperlink w:anchor="_2et92p0">
            <w:r w:rsidDel="00000000" w:rsidR="00000000" w:rsidRPr="00000000">
              <w:rPr>
                <w:rFonts w:ascii="Cambria" w:cs="Cambria" w:eastAsia="Cambria" w:hAnsi="Cambria"/>
                <w:sz w:val="22"/>
                <w:szCs w:val="22"/>
                <w:rtl w:val="0"/>
              </w:rPr>
              <w:t xml:space="preserve">Interface Output</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mbria" w:cs="Cambria" w:eastAsia="Cambria" w:hAnsi="Cambria"/>
              <w:sz w:val="22"/>
              <w:szCs w:val="22"/>
            </w:rPr>
          </w:pPr>
          <w:hyperlink w:anchor="_tyjcwt">
            <w:r w:rsidDel="00000000" w:rsidR="00000000" w:rsidRPr="00000000">
              <w:rPr>
                <w:rFonts w:ascii="Cambria" w:cs="Cambria" w:eastAsia="Cambria" w:hAnsi="Cambria"/>
                <w:sz w:val="22"/>
                <w:szCs w:val="22"/>
                <w:rtl w:val="0"/>
              </w:rPr>
              <w:t xml:space="preserve">Extension elements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Cambria" w:cs="Cambria" w:eastAsia="Cambria" w:hAnsi="Cambria"/>
              <w:sz w:val="22"/>
              <w:szCs w:val="22"/>
            </w:rPr>
          </w:pPr>
          <w:hyperlink w:anchor="_3dy6vkm">
            <w:r w:rsidDel="00000000" w:rsidR="00000000" w:rsidRPr="00000000">
              <w:rPr>
                <w:rFonts w:ascii="Cambria" w:cs="Cambria" w:eastAsia="Cambria" w:hAnsi="Cambria"/>
                <w:sz w:val="22"/>
                <w:szCs w:val="22"/>
                <w:rtl w:val="0"/>
              </w:rPr>
              <w:t xml:space="preserve">Allowed Values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Cambria" w:cs="Cambria" w:eastAsia="Cambria" w:hAnsi="Cambria"/>
              <w:sz w:val="22"/>
              <w:szCs w:val="22"/>
            </w:rPr>
          </w:pPr>
          <w:hyperlink w:anchor="_1t3h5sf">
            <w:r w:rsidDel="00000000" w:rsidR="00000000" w:rsidRPr="00000000">
              <w:rPr>
                <w:rFonts w:ascii="Cambria" w:cs="Cambria" w:eastAsia="Cambria" w:hAnsi="Cambria"/>
                <w:sz w:val="22"/>
                <w:szCs w:val="22"/>
                <w:rtl w:val="0"/>
              </w:rPr>
              <w:t xml:space="preserve">Input</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Cambria" w:cs="Cambria" w:eastAsia="Cambria" w:hAnsi="Cambria"/>
              <w:sz w:val="22"/>
              <w:szCs w:val="22"/>
            </w:rPr>
          </w:pPr>
          <w:hyperlink w:anchor="_4d34og8">
            <w:r w:rsidDel="00000000" w:rsidR="00000000" w:rsidRPr="00000000">
              <w:rPr>
                <w:rFonts w:ascii="Cambria" w:cs="Cambria" w:eastAsia="Cambria" w:hAnsi="Cambria"/>
                <w:sz w:val="22"/>
                <w:szCs w:val="22"/>
                <w:rtl w:val="0"/>
              </w:rPr>
              <w:t xml:space="preserve">Output</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Cambria" w:cs="Cambria" w:eastAsia="Cambria" w:hAnsi="Cambria"/>
              <w:sz w:val="22"/>
              <w:szCs w:val="22"/>
            </w:rPr>
          </w:pPr>
          <w:hyperlink w:anchor="_2s8eyo1">
            <w:r w:rsidDel="00000000" w:rsidR="00000000" w:rsidRPr="00000000">
              <w:rPr>
                <w:rFonts w:ascii="Cambria" w:cs="Cambria" w:eastAsia="Cambria" w:hAnsi="Cambria"/>
                <w:sz w:val="22"/>
                <w:szCs w:val="22"/>
                <w:rtl w:val="0"/>
              </w:rPr>
              <w:t xml:space="preserve">Error Codes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60" w:line="240" w:lineRule="auto"/>
            <w:ind w:left="720" w:firstLine="0"/>
            <w:rPr>
              <w:rFonts w:ascii="Cambria" w:cs="Cambria" w:eastAsia="Cambria" w:hAnsi="Cambria"/>
              <w:sz w:val="22"/>
              <w:szCs w:val="22"/>
            </w:rPr>
          </w:pPr>
          <w:hyperlink w:anchor="_17dp8vu">
            <w:r w:rsidDel="00000000" w:rsidR="00000000" w:rsidRPr="00000000">
              <w:rPr>
                <w:rFonts w:ascii="Cambria" w:cs="Cambria" w:eastAsia="Cambria" w:hAnsi="Cambria"/>
                <w:sz w:val="22"/>
                <w:szCs w:val="22"/>
                <w:rtl w:val="0"/>
              </w:rPr>
              <w:t xml:space="preserve">Sample Documents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keepNext w:val="0"/>
        <w:keepLines w:val="0"/>
        <w:widowControl w:val="0"/>
        <w:spacing w:after="0" w:line="240" w:lineRule="auto"/>
        <w:jc w:val="center"/>
        <w:rPr>
          <w:b w:val="1"/>
          <w:sz w:val="36"/>
          <w:szCs w:val="36"/>
        </w:rPr>
      </w:pPr>
      <w:r w:rsidDel="00000000" w:rsidR="00000000" w:rsidRPr="00000000">
        <w:br w:type="page"/>
      </w:r>
      <w:r w:rsidDel="00000000" w:rsidR="00000000" w:rsidRPr="00000000">
        <w:rPr>
          <w:b w:val="1"/>
          <w:sz w:val="36"/>
          <w:szCs w:val="36"/>
          <w:rtl w:val="0"/>
        </w:rPr>
        <w:t xml:space="preserve">Loading data from file system into MySQL DB Detailed Design Document </w:t>
      </w:r>
    </w:p>
    <w:p w:rsidR="00000000" w:rsidDel="00000000" w:rsidP="00000000" w:rsidRDefault="00000000" w:rsidRPr="00000000" w14:paraId="00000030">
      <w:pPr>
        <w:pStyle w:val="Heading1"/>
        <w:keepLines w:val="0"/>
        <w:widowControl w:val="0"/>
        <w:numPr>
          <w:ilvl w:val="0"/>
          <w:numId w:val="1"/>
        </w:numPr>
        <w:spacing w:after="60" w:before="120" w:line="240" w:lineRule="auto"/>
        <w:ind w:left="0" w:firstLine="0"/>
        <w:rPr>
          <w:b w:val="1"/>
          <w:sz w:val="24"/>
          <w:szCs w:val="24"/>
        </w:rPr>
      </w:pPr>
      <w:bookmarkStart w:colFirst="0" w:colLast="0" w:name="_gjdgxs" w:id="0"/>
      <w:bookmarkEnd w:id="0"/>
      <w:r w:rsidDel="00000000" w:rsidR="00000000" w:rsidRPr="00000000">
        <w:rPr>
          <w:b w:val="1"/>
          <w:sz w:val="24"/>
          <w:szCs w:val="24"/>
          <w:rtl w:val="0"/>
        </w:rPr>
        <w:t xml:space="preserve">Loading data from file system into MySQL DB</w:t>
      </w:r>
    </w:p>
    <w:p w:rsidR="00000000" w:rsidDel="00000000" w:rsidP="00000000" w:rsidRDefault="00000000" w:rsidRPr="00000000" w14:paraId="00000031">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interface read data from customer.json file and load the data into MySQL DB</w:t>
      </w:r>
    </w:p>
    <w:p w:rsidR="00000000" w:rsidDel="00000000" w:rsidP="00000000" w:rsidRDefault="00000000" w:rsidRPr="00000000" w14:paraId="00000032">
      <w:pPr>
        <w:pStyle w:val="Heading2"/>
        <w:keepLines w:val="0"/>
        <w:widowControl w:val="0"/>
        <w:numPr>
          <w:ilvl w:val="1"/>
          <w:numId w:val="1"/>
        </w:numPr>
        <w:spacing w:after="60" w:before="120" w:line="240" w:lineRule="auto"/>
        <w:ind w:left="0" w:firstLine="0"/>
        <w:rPr>
          <w:b w:val="1"/>
          <w:sz w:val="20"/>
          <w:szCs w:val="20"/>
        </w:rPr>
      </w:pPr>
      <w:bookmarkStart w:colFirst="0" w:colLast="0" w:name="_30j0zll" w:id="1"/>
      <w:bookmarkEnd w:id="1"/>
      <w:r w:rsidDel="00000000" w:rsidR="00000000" w:rsidRPr="00000000">
        <w:rPr>
          <w:b w:val="1"/>
          <w:sz w:val="20"/>
          <w:szCs w:val="20"/>
          <w:rtl w:val="0"/>
        </w:rPr>
        <w:t xml:space="preserve">filetoMySQLFlow flow</w:t>
      </w:r>
    </w:p>
    <w:p w:rsidR="00000000" w:rsidDel="00000000" w:rsidP="00000000" w:rsidRDefault="00000000" w:rsidRPr="00000000" w14:paraId="00000033">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filetoMySQLFlow read data from customer.json file as a stream, transform data and bulk insert data into MySQL DB</w:t>
      </w:r>
    </w:p>
    <w:p w:rsidR="00000000" w:rsidDel="00000000" w:rsidP="00000000" w:rsidRDefault="00000000" w:rsidRPr="00000000" w14:paraId="00000034">
      <w:pPr>
        <w:pStyle w:val="Heading3"/>
        <w:keepLines w:val="0"/>
        <w:widowControl w:val="0"/>
        <w:numPr>
          <w:ilvl w:val="2"/>
          <w:numId w:val="1"/>
        </w:numPr>
        <w:spacing w:after="60" w:before="120" w:line="240" w:lineRule="auto"/>
        <w:ind w:left="0" w:firstLine="0"/>
        <w:rPr>
          <w:i w:val="1"/>
          <w:sz w:val="20"/>
          <w:szCs w:val="20"/>
        </w:rPr>
      </w:pPr>
      <w:bookmarkStart w:colFirst="0" w:colLast="0" w:name="_1fob9te" w:id="2"/>
      <w:bookmarkEnd w:id="2"/>
      <w:r w:rsidDel="00000000" w:rsidR="00000000" w:rsidRPr="00000000">
        <w:rPr>
          <w:i w:val="1"/>
          <w:color w:val="000000"/>
          <w:sz w:val="20"/>
          <w:szCs w:val="20"/>
          <w:rtl w:val="0"/>
        </w:rPr>
        <w:t xml:space="preserve">Elements and Attributes used</w:t>
      </w:r>
      <w:r w:rsidDel="00000000" w:rsidR="00000000" w:rsidRPr="00000000">
        <w:rPr>
          <w:rtl w:val="0"/>
        </w:rPr>
      </w:r>
    </w:p>
    <w:p w:rsidR="00000000" w:rsidDel="00000000" w:rsidP="00000000" w:rsidRDefault="00000000" w:rsidRPr="00000000" w14:paraId="00000035">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filetoMySQLFlow uses below Mule components</w:t>
      </w:r>
    </w:p>
    <w:p w:rsidR="00000000" w:rsidDel="00000000" w:rsidP="00000000" w:rsidRDefault="00000000" w:rsidRPr="00000000" w14:paraId="00000036">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On New or Updated File </w:t>
      </w:r>
    </w:p>
    <w:p w:rsidR="00000000" w:rsidDel="00000000" w:rsidP="00000000" w:rsidRDefault="00000000" w:rsidRPr="00000000" w14:paraId="00000037">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Transform Message (DataWeave Component)</w:t>
      </w:r>
    </w:p>
    <w:p w:rsidR="00000000" w:rsidDel="00000000" w:rsidP="00000000" w:rsidRDefault="00000000" w:rsidRPr="00000000" w14:paraId="00000038">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Bulk Insert DB </w:t>
      </w:r>
    </w:p>
    <w:p w:rsidR="00000000" w:rsidDel="00000000" w:rsidP="00000000" w:rsidRDefault="00000000" w:rsidRPr="00000000" w14:paraId="00000039">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JMS Publish</w:t>
      </w:r>
    </w:p>
    <w:p w:rsidR="00000000" w:rsidDel="00000000" w:rsidP="00000000" w:rsidRDefault="00000000" w:rsidRPr="00000000" w14:paraId="0000003A">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3B">
      <w:pPr>
        <w:pStyle w:val="Heading4"/>
        <w:keepLines w:val="0"/>
        <w:widowControl w:val="0"/>
        <w:numPr>
          <w:ilvl w:val="3"/>
          <w:numId w:val="1"/>
        </w:numPr>
        <w:spacing w:after="60" w:before="120" w:line="240" w:lineRule="auto"/>
        <w:ind w:left="0" w:firstLine="0"/>
        <w:rPr>
          <w:sz w:val="20"/>
          <w:szCs w:val="20"/>
        </w:rPr>
      </w:pPr>
      <w:bookmarkStart w:colFirst="0" w:colLast="0" w:name="_3znysh7" w:id="3"/>
      <w:bookmarkEnd w:id="3"/>
      <w:r w:rsidDel="00000000" w:rsidR="00000000" w:rsidRPr="00000000">
        <w:rPr>
          <w:color w:val="000000"/>
          <w:sz w:val="20"/>
          <w:szCs w:val="20"/>
          <w:rtl w:val="0"/>
        </w:rPr>
        <w:t xml:space="preserve">Interface Input</w:t>
      </w:r>
      <w:r w:rsidDel="00000000" w:rsidR="00000000" w:rsidRPr="00000000">
        <w:rPr>
          <w:rtl w:val="0"/>
        </w:rPr>
      </w:r>
    </w:p>
    <w:p w:rsidR="00000000" w:rsidDel="00000000" w:rsidP="00000000" w:rsidRDefault="00000000" w:rsidRPr="00000000" w14:paraId="0000003C">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interface read customer.json file </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2"/>
        <w:tblW w:w="949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
        <w:gridCol w:w="4338"/>
        <w:gridCol w:w="3870"/>
        <w:gridCol w:w="1267"/>
        <w:tblGridChange w:id="0">
          <w:tblGrid>
            <w:gridCol w:w="15"/>
            <w:gridCol w:w="4338"/>
            <w:gridCol w:w="3870"/>
            <w:gridCol w:w="1267"/>
          </w:tblGrid>
        </w:tblGridChange>
      </w:tblGrid>
      <w:tr>
        <w:tc>
          <w:tcPr/>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tl w:val="0"/>
              </w:rPr>
            </w:r>
          </w:p>
        </w:tc>
        <w:tc>
          <w:tcPr>
            <w:shd w:fill="d4d4e2" w:val="clear"/>
          </w:tcPr>
          <w:p w:rsidR="00000000" w:rsidDel="00000000" w:rsidP="00000000" w:rsidRDefault="00000000" w:rsidRPr="00000000" w14:paraId="0000003F">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Element/Attribute</w:t>
            </w:r>
          </w:p>
        </w:tc>
        <w:tc>
          <w:tcPr>
            <w:shd w:fill="d4d4e2" w:val="clear"/>
          </w:tcPr>
          <w:p w:rsidR="00000000" w:rsidDel="00000000" w:rsidP="00000000" w:rsidRDefault="00000000" w:rsidRPr="00000000" w14:paraId="00000040">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d4d4e2" w:val="clear"/>
          </w:tcPr>
          <w:p w:rsidR="00000000" w:rsidDel="00000000" w:rsidP="00000000" w:rsidRDefault="00000000" w:rsidRPr="00000000" w14:paraId="00000041">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Required</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id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name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name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pStyle w:val="Heading4"/>
        <w:keepLines w:val="0"/>
        <w:widowControl w:val="0"/>
        <w:numPr>
          <w:ilvl w:val="3"/>
          <w:numId w:val="1"/>
        </w:numPr>
        <w:spacing w:after="60" w:before="120" w:line="240" w:lineRule="auto"/>
        <w:ind w:left="0" w:firstLine="0"/>
        <w:rPr>
          <w:sz w:val="20"/>
          <w:szCs w:val="20"/>
        </w:rPr>
      </w:pPr>
      <w:bookmarkStart w:colFirst="0" w:colLast="0" w:name="_2et92p0" w:id="4"/>
      <w:bookmarkEnd w:id="4"/>
      <w:r w:rsidDel="00000000" w:rsidR="00000000" w:rsidRPr="00000000">
        <w:rPr>
          <w:color w:val="000000"/>
          <w:sz w:val="20"/>
          <w:szCs w:val="20"/>
          <w:rtl w:val="0"/>
        </w:rPr>
        <w:t xml:space="preserve">Interface Output</w:t>
      </w:r>
      <w:r w:rsidDel="00000000" w:rsidR="00000000" w:rsidRPr="00000000">
        <w:rPr>
          <w:rtl w:val="0"/>
        </w:rPr>
      </w:r>
    </w:p>
    <w:p w:rsidR="00000000" w:rsidDel="00000000" w:rsidP="00000000" w:rsidRDefault="00000000" w:rsidRPr="00000000" w14:paraId="00000054">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interface insert data in Employee table in Employee table in Training schema</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3"/>
        <w:tblW w:w="949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
        <w:gridCol w:w="4338"/>
        <w:gridCol w:w="3870"/>
        <w:gridCol w:w="1267"/>
        <w:tblGridChange w:id="0">
          <w:tblGrid>
            <w:gridCol w:w="15"/>
            <w:gridCol w:w="4338"/>
            <w:gridCol w:w="3870"/>
            <w:gridCol w:w="1267"/>
          </w:tblGrid>
        </w:tblGridChange>
      </w:tblGrid>
      <w:tr>
        <w:tc>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tl w:val="0"/>
              </w:rPr>
            </w:r>
          </w:p>
        </w:tc>
        <w:tc>
          <w:tcPr>
            <w:shd w:fill="d4d4e2" w:val="clear"/>
          </w:tcPr>
          <w:p w:rsidR="00000000" w:rsidDel="00000000" w:rsidP="00000000" w:rsidRDefault="00000000" w:rsidRPr="00000000" w14:paraId="00000057">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Element/Attribute</w:t>
            </w:r>
          </w:p>
        </w:tc>
        <w:tc>
          <w:tcPr>
            <w:shd w:fill="d4d4e2" w:val="clear"/>
          </w:tcPr>
          <w:p w:rsidR="00000000" w:rsidDel="00000000" w:rsidP="00000000" w:rsidRDefault="00000000" w:rsidRPr="00000000" w14:paraId="00000058">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d4d4e2" w:val="clear"/>
          </w:tcPr>
          <w:p w:rsidR="00000000" w:rsidDel="00000000" w:rsidP="00000000" w:rsidRDefault="00000000" w:rsidRPr="00000000" w14:paraId="00000059">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Required</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id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name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name  of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A">
      <w:pPr>
        <w:pStyle w:val="Heading3"/>
        <w:keepLines w:val="0"/>
        <w:widowControl w:val="0"/>
        <w:numPr>
          <w:ilvl w:val="2"/>
          <w:numId w:val="1"/>
        </w:numPr>
        <w:spacing w:after="60" w:before="120" w:line="240" w:lineRule="auto"/>
        <w:ind w:left="0" w:firstLine="0"/>
        <w:rPr>
          <w:i w:val="1"/>
          <w:sz w:val="20"/>
          <w:szCs w:val="20"/>
        </w:rPr>
      </w:pPr>
      <w:bookmarkStart w:colFirst="0" w:colLast="0" w:name="_tyjcwt" w:id="5"/>
      <w:bookmarkEnd w:id="5"/>
      <w:r w:rsidDel="00000000" w:rsidR="00000000" w:rsidRPr="00000000">
        <w:rPr>
          <w:i w:val="1"/>
          <w:color w:val="000000"/>
          <w:sz w:val="20"/>
          <w:szCs w:val="20"/>
          <w:rtl w:val="0"/>
        </w:rPr>
        <w:t xml:space="preserve">Extension elements</w:t>
      </w:r>
      <w:r w:rsidDel="00000000" w:rsidR="00000000" w:rsidRPr="00000000">
        <w:rPr>
          <w:rtl w:val="0"/>
        </w:rPr>
      </w:r>
    </w:p>
    <w:p w:rsidR="00000000" w:rsidDel="00000000" w:rsidP="00000000" w:rsidRDefault="00000000" w:rsidRPr="00000000" w14:paraId="0000006B">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[Any extensive element beyond industry standards that where add to this interface. e.g. custom header of fault schemas for webservices interfaces]</w:t>
      </w:r>
    </w:p>
    <w:tbl>
      <w:tblPr>
        <w:tblStyle w:val="Table4"/>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92"/>
        <w:gridCol w:w="3192"/>
        <w:gridCol w:w="3192"/>
        <w:tblGridChange w:id="0">
          <w:tblGrid>
            <w:gridCol w:w="3192"/>
            <w:gridCol w:w="3192"/>
            <w:gridCol w:w="3192"/>
          </w:tblGrid>
        </w:tblGridChange>
      </w:tblGrid>
      <w:tr>
        <w:tc>
          <w:tcPr>
            <w:shd w:fill="d4d4e2" w:val="clear"/>
          </w:tcPr>
          <w:p w:rsidR="00000000" w:rsidDel="00000000" w:rsidP="00000000" w:rsidRDefault="00000000" w:rsidRPr="00000000" w14:paraId="0000006C">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Element/Attribute</w:t>
            </w:r>
          </w:p>
        </w:tc>
        <w:tc>
          <w:tcPr>
            <w:shd w:fill="d4d4e2" w:val="clear"/>
          </w:tcPr>
          <w:p w:rsidR="00000000" w:rsidDel="00000000" w:rsidP="00000000" w:rsidRDefault="00000000" w:rsidRPr="00000000" w14:paraId="0000006D">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d4d4e2" w:val="clear"/>
          </w:tcPr>
          <w:p w:rsidR="00000000" w:rsidDel="00000000" w:rsidP="00000000" w:rsidRDefault="00000000" w:rsidRPr="00000000" w14:paraId="0000006E">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tl w:val="0"/>
              </w:rPr>
            </w:r>
          </w:p>
        </w:tc>
      </w:tr>
      <w:tr>
        <w:tc>
          <w:tcPr>
            <w:shd w:fill="auto" w:val="clear"/>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pStyle w:val="Heading3"/>
        <w:keepLines w:val="0"/>
        <w:widowControl w:val="0"/>
        <w:numPr>
          <w:ilvl w:val="2"/>
          <w:numId w:val="1"/>
        </w:numPr>
        <w:spacing w:after="60" w:before="120" w:line="240" w:lineRule="auto"/>
        <w:ind w:left="0" w:firstLine="0"/>
        <w:rPr>
          <w:i w:val="1"/>
          <w:sz w:val="20"/>
          <w:szCs w:val="20"/>
        </w:rPr>
      </w:pPr>
      <w:bookmarkStart w:colFirst="0" w:colLast="0" w:name="_3dy6vkm" w:id="6"/>
      <w:bookmarkEnd w:id="6"/>
      <w:r w:rsidDel="00000000" w:rsidR="00000000" w:rsidRPr="00000000">
        <w:rPr>
          <w:i w:val="1"/>
          <w:color w:val="000000"/>
          <w:sz w:val="20"/>
          <w:szCs w:val="20"/>
          <w:rtl w:val="0"/>
        </w:rPr>
        <w:t xml:space="preserve">Allowed Values</w:t>
      </w:r>
      <w:r w:rsidDel="00000000" w:rsidR="00000000" w:rsidRPr="00000000">
        <w:rPr>
          <w:rtl w:val="0"/>
        </w:rPr>
      </w:r>
    </w:p>
    <w:p w:rsidR="00000000" w:rsidDel="00000000" w:rsidP="00000000" w:rsidRDefault="00000000" w:rsidRPr="00000000" w14:paraId="00000074">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[Fill this section if you interface input and/or output fields allowed values restrictions. e.g. xml enumeration field]</w:t>
      </w:r>
    </w:p>
    <w:p w:rsidR="00000000" w:rsidDel="00000000" w:rsidP="00000000" w:rsidRDefault="00000000" w:rsidRPr="00000000" w14:paraId="00000075">
      <w:pPr>
        <w:pStyle w:val="Heading4"/>
        <w:keepLines w:val="0"/>
        <w:widowControl w:val="0"/>
        <w:numPr>
          <w:ilvl w:val="3"/>
          <w:numId w:val="1"/>
        </w:numPr>
        <w:spacing w:after="60" w:before="120" w:line="240" w:lineRule="auto"/>
        <w:ind w:left="0" w:firstLine="0"/>
        <w:rPr>
          <w:sz w:val="20"/>
          <w:szCs w:val="20"/>
        </w:rPr>
      </w:pPr>
      <w:bookmarkStart w:colFirst="0" w:colLast="0" w:name="_1t3h5sf" w:id="7"/>
      <w:bookmarkEnd w:id="7"/>
      <w:r w:rsidDel="00000000" w:rsidR="00000000" w:rsidRPr="00000000">
        <w:rPr>
          <w:color w:val="000000"/>
          <w:sz w:val="20"/>
          <w:szCs w:val="20"/>
          <w:rtl w:val="0"/>
        </w:rPr>
        <w:t xml:space="preserve">Input</w:t>
      </w:r>
      <w:r w:rsidDel="00000000" w:rsidR="00000000" w:rsidRPr="00000000">
        <w:rPr>
          <w:rtl w:val="0"/>
        </w:rPr>
      </w:r>
    </w:p>
    <w:p w:rsidR="00000000" w:rsidDel="00000000" w:rsidP="00000000" w:rsidRDefault="00000000" w:rsidRPr="00000000" w14:paraId="00000076">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[Operation input allowed values]</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588"/>
        <w:gridCol w:w="2970"/>
        <w:tblGridChange w:id="0">
          <w:tblGrid>
            <w:gridCol w:w="6588"/>
            <w:gridCol w:w="2970"/>
          </w:tblGrid>
        </w:tblGridChange>
      </w:tblGrid>
      <w:tr>
        <w:tc>
          <w:tcPr>
            <w:shd w:fill="d4d4e2" w:val="clear"/>
          </w:tcPr>
          <w:p w:rsidR="00000000" w:rsidDel="00000000" w:rsidP="00000000" w:rsidRDefault="00000000" w:rsidRPr="00000000" w14:paraId="00000078">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Element/Attribute</w:t>
            </w:r>
          </w:p>
        </w:tc>
        <w:tc>
          <w:tcPr>
            <w:shd w:fill="d4d4e2" w:val="clear"/>
          </w:tcPr>
          <w:p w:rsidR="00000000" w:rsidDel="00000000" w:rsidP="00000000" w:rsidRDefault="00000000" w:rsidRPr="00000000" w14:paraId="00000079">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w:t>
            </w:r>
          </w:p>
        </w:tc>
      </w:tr>
      <w:tr>
        <w:tc>
          <w:tcPr>
            <w:shd w:fill="auto" w:val="cle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c>
          <w:tcPr>
            <w:shd w:fill="auto" w:val="clear"/>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pStyle w:val="Heading4"/>
        <w:keepLines w:val="0"/>
        <w:widowControl w:val="0"/>
        <w:numPr>
          <w:ilvl w:val="3"/>
          <w:numId w:val="1"/>
        </w:numPr>
        <w:spacing w:after="60" w:before="120" w:line="240" w:lineRule="auto"/>
        <w:ind w:left="0" w:firstLine="0"/>
        <w:rPr>
          <w:sz w:val="20"/>
          <w:szCs w:val="20"/>
        </w:rPr>
      </w:pPr>
      <w:bookmarkStart w:colFirst="0" w:colLast="0" w:name="_4d34og8" w:id="8"/>
      <w:bookmarkEnd w:id="8"/>
      <w:r w:rsidDel="00000000" w:rsidR="00000000" w:rsidRPr="00000000">
        <w:rPr>
          <w:color w:val="000000"/>
          <w:sz w:val="20"/>
          <w:szCs w:val="20"/>
          <w:rtl w:val="0"/>
        </w:rPr>
        <w:t xml:space="preserve">Output</w:t>
      </w:r>
      <w:r w:rsidDel="00000000" w:rsidR="00000000" w:rsidRPr="00000000">
        <w:rPr>
          <w:rtl w:val="0"/>
        </w:rPr>
      </w:r>
    </w:p>
    <w:p w:rsidR="00000000" w:rsidDel="00000000" w:rsidP="00000000" w:rsidRDefault="00000000" w:rsidRPr="00000000" w14:paraId="00000080">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[Operation output allowed values]</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588"/>
        <w:gridCol w:w="2970"/>
        <w:tblGridChange w:id="0">
          <w:tblGrid>
            <w:gridCol w:w="6588"/>
            <w:gridCol w:w="2970"/>
          </w:tblGrid>
        </w:tblGridChange>
      </w:tblGrid>
      <w:tr>
        <w:tc>
          <w:tcPr>
            <w:shd w:fill="d4d4e2" w:val="clear"/>
          </w:tcPr>
          <w:p w:rsidR="00000000" w:rsidDel="00000000" w:rsidP="00000000" w:rsidRDefault="00000000" w:rsidRPr="00000000" w14:paraId="00000082">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Element/Attribute</w:t>
            </w:r>
          </w:p>
        </w:tc>
        <w:tc>
          <w:tcPr>
            <w:shd w:fill="d4d4e2" w:val="clear"/>
          </w:tcPr>
          <w:p w:rsidR="00000000" w:rsidDel="00000000" w:rsidP="00000000" w:rsidRDefault="00000000" w:rsidRPr="00000000" w14:paraId="00000083">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w:t>
            </w:r>
          </w:p>
        </w:tc>
      </w:tr>
      <w:tr>
        <w:tc>
          <w:tcPr>
            <w:shd w:fill="auto" w:val="cle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c>
          <w:tcPr>
            <w:shd w:fill="auto" w:val="clear"/>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pStyle w:val="Heading3"/>
        <w:keepLines w:val="0"/>
        <w:widowControl w:val="0"/>
        <w:numPr>
          <w:ilvl w:val="2"/>
          <w:numId w:val="1"/>
        </w:numPr>
        <w:spacing w:after="60" w:before="120" w:line="240" w:lineRule="auto"/>
        <w:ind w:left="0" w:firstLine="0"/>
        <w:rPr>
          <w:i w:val="1"/>
          <w:sz w:val="20"/>
          <w:szCs w:val="20"/>
        </w:rPr>
      </w:pPr>
      <w:bookmarkStart w:colFirst="0" w:colLast="0" w:name="_2s8eyo1" w:id="9"/>
      <w:bookmarkEnd w:id="9"/>
      <w:r w:rsidDel="00000000" w:rsidR="00000000" w:rsidRPr="00000000">
        <w:rPr>
          <w:i w:val="1"/>
          <w:color w:val="000000"/>
          <w:sz w:val="20"/>
          <w:szCs w:val="20"/>
          <w:rtl w:val="0"/>
        </w:rPr>
        <w:t xml:space="preserve">Error Codes</w:t>
      </w:r>
      <w:r w:rsidDel="00000000" w:rsidR="00000000" w:rsidRPr="00000000">
        <w:rPr>
          <w:rtl w:val="0"/>
        </w:rPr>
      </w:r>
    </w:p>
    <w:p w:rsidR="00000000" w:rsidDel="00000000" w:rsidP="00000000" w:rsidRDefault="00000000" w:rsidRPr="00000000" w14:paraId="0000008C">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 all the possible error code you interface will return]</w:t>
      </w:r>
    </w:p>
    <w:p w:rsidR="00000000" w:rsidDel="00000000" w:rsidP="00000000" w:rsidRDefault="00000000" w:rsidRPr="00000000" w14:paraId="0000008D">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interface publish failed messages into DLQ queue on ActiveMQ server</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7"/>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8"/>
        <w:gridCol w:w="8388"/>
        <w:tblGridChange w:id="0">
          <w:tblGrid>
            <w:gridCol w:w="1188"/>
            <w:gridCol w:w="8388"/>
          </w:tblGrid>
        </w:tblGridChange>
      </w:tblGrid>
      <w:tr>
        <w:tc>
          <w:tcPr>
            <w:shd w:fill="d4d4e2" w:val="clear"/>
          </w:tcPr>
          <w:p w:rsidR="00000000" w:rsidDel="00000000" w:rsidP="00000000" w:rsidRDefault="00000000" w:rsidRPr="00000000" w14:paraId="0000008F">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w:t>
            </w:r>
          </w:p>
        </w:tc>
        <w:tc>
          <w:tcPr>
            <w:shd w:fill="d4d4e2" w:val="clear"/>
          </w:tcPr>
          <w:p w:rsidR="00000000" w:rsidDel="00000000" w:rsidP="00000000" w:rsidRDefault="00000000" w:rsidRPr="00000000" w14:paraId="00000090">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w:t>
            </w:r>
          </w:p>
        </w:tc>
      </w:tr>
      <w:tr>
        <w:tc>
          <w:tcPr>
            <w:shd w:fill="auto" w:val="clear"/>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c>
          <w:tcPr>
            <w:shd w:fill="auto" w:val="clear"/>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pStyle w:val="Heading3"/>
        <w:keepLines w:val="0"/>
        <w:widowControl w:val="0"/>
        <w:numPr>
          <w:ilvl w:val="2"/>
          <w:numId w:val="1"/>
        </w:numPr>
        <w:spacing w:after="60" w:before="120" w:line="240" w:lineRule="auto"/>
        <w:ind w:left="0" w:firstLine="0"/>
        <w:rPr>
          <w:i w:val="1"/>
          <w:sz w:val="20"/>
          <w:szCs w:val="20"/>
        </w:rPr>
      </w:pPr>
      <w:bookmarkStart w:colFirst="0" w:colLast="0" w:name="_17dp8vu" w:id="10"/>
      <w:bookmarkEnd w:id="10"/>
      <w:r w:rsidDel="00000000" w:rsidR="00000000" w:rsidRPr="00000000">
        <w:rPr>
          <w:i w:val="1"/>
          <w:color w:val="000000"/>
          <w:sz w:val="20"/>
          <w:szCs w:val="20"/>
          <w:rtl w:val="0"/>
        </w:rPr>
        <w:t xml:space="preserve">Sample Documents</w:t>
      </w:r>
      <w:r w:rsidDel="00000000" w:rsidR="00000000" w:rsidRPr="00000000">
        <w:rPr>
          <w:rtl w:val="0"/>
        </w:rPr>
      </w:r>
    </w:p>
    <w:p w:rsidR="00000000" w:rsidDel="00000000" w:rsidP="00000000" w:rsidRDefault="00000000" w:rsidRPr="00000000" w14:paraId="00000097">
      <w:pPr>
        <w:widowControl w:val="0"/>
        <w:spacing w:after="120" w:line="240" w:lineRule="auto"/>
        <w:ind w:left="72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 sample input and output documents for this interface. provide document  location information if needed ]</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8"/>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88"/>
        <w:gridCol w:w="5688"/>
        <w:tblGridChange w:id="0">
          <w:tblGrid>
            <w:gridCol w:w="3888"/>
            <w:gridCol w:w="5688"/>
          </w:tblGrid>
        </w:tblGridChange>
      </w:tblGrid>
      <w:tr>
        <w:tc>
          <w:tcPr>
            <w:shd w:fill="d4d4e2" w:val="clear"/>
          </w:tcPr>
          <w:p w:rsidR="00000000" w:rsidDel="00000000" w:rsidP="00000000" w:rsidRDefault="00000000" w:rsidRPr="00000000" w14:paraId="00000099">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 Name</w:t>
            </w:r>
          </w:p>
        </w:tc>
        <w:tc>
          <w:tcPr>
            <w:shd w:fill="d4d4e2" w:val="clear"/>
          </w:tcPr>
          <w:p w:rsidR="00000000" w:rsidDel="00000000" w:rsidP="00000000" w:rsidRDefault="00000000" w:rsidRPr="00000000" w14:paraId="0000009A">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w:t>
            </w:r>
          </w:p>
        </w:tc>
      </w:tr>
      <w:tr>
        <w:tc>
          <w:tcPr>
            <w:shd w:fill="auto" w:val="cle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c>
          <w:tcPr>
            <w:shd w:fill="auto" w:val="cle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keepLines w:val="1"/>
        <w:widowControl w:val="0"/>
        <w:spacing w:after="120"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