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00000"/>
          <w:sz w:val="28"/>
        </w:rPr>
        <w:t>SOFTWARE DEVELOPMENT PLAN (SDP)</w:t>
      </w:r>
    </w:p>
    <w:p>
      <w:pPr>
        <w:spacing w:before="0" w:after="280"/>
        <w:jc w:val="center"/>
      </w:pPr>
      <w:r>
        <w:rPr>
          <w:rFonts w:ascii="Times New Roman" w:hAnsi="Times New Roman"/>
          <w:b/>
          <w:color w:val="000000"/>
          <w:sz w:val="28"/>
        </w:rPr>
        <w:t>LEADS - Lead generation Engine for Automated Discovery System</w:t>
      </w:r>
    </w:p>
    <w:p>
      <w:pPr>
        <w:spacing w:after="80" w:line="276" w:lineRule="auto"/>
        <w:jc w:val="both"/>
      </w:pPr>
      <w:r>
        <w:rPr>
          <w:rFonts w:ascii="Times New Roman" w:hAnsi="Times New Roman"/>
          <w:color w:val="000000"/>
          <w:sz w:val="24"/>
        </w:rPr>
        <w:t>This document is the Software Development Plan for project LEADS. It gives all details about the project schedule, work breakdown, milestones, gantt chart, activity on node network diagram, critical path, budget, management reporting structure, tools, and required resources. Everything is written clearly based on our approved project scope document so that there is no confusion during development and testing.</w:t>
      </w:r>
    </w:p>
    <w:p>
      <w:pPr>
        <w:keepNext/>
        <w:spacing w:before="240" w:after="80"/>
      </w:pPr>
      <w:r>
        <w:rPr>
          <w:rFonts w:ascii="Times New Roman" w:hAnsi="Times New Roman"/>
          <w:b/>
          <w:color w:val="000000"/>
          <w:sz w:val="28"/>
        </w:rPr>
        <w:t>1. PROJECT DETAILS</w:t>
      </w:r>
    </w:p>
    <w:p>
      <w:pPr>
        <w:spacing w:after="80" w:line="276" w:lineRule="auto"/>
        <w:jc w:val="both"/>
      </w:pPr>
      <w:r>
        <w:rPr>
          <w:rFonts w:ascii="Times New Roman" w:hAnsi="Times New Roman"/>
          <w:b/>
          <w:color w:val="000000"/>
          <w:sz w:val="24"/>
        </w:rPr>
        <w:t xml:space="preserve">Project Title: </w:t>
      </w:r>
      <w:r>
        <w:rPr>
          <w:rFonts w:ascii="Times New Roman" w:hAnsi="Times New Roman"/>
          <w:color w:val="000000"/>
          <w:sz w:val="24"/>
        </w:rPr>
        <w:t>LEADS (Lead generation Engine for Automated Discovery System)</w:t>
      </w:r>
    </w:p>
    <w:p>
      <w:pPr>
        <w:spacing w:after="80" w:line="276" w:lineRule="auto"/>
        <w:jc w:val="both"/>
      </w:pPr>
      <w:r>
        <w:rPr>
          <w:rFonts w:ascii="Times New Roman" w:hAnsi="Times New Roman"/>
          <w:b/>
          <w:color w:val="000000"/>
          <w:sz w:val="24"/>
        </w:rPr>
        <w:t xml:space="preserve">Project Type: </w:t>
      </w:r>
      <w:r>
        <w:rPr>
          <w:rFonts w:ascii="Times New Roman" w:hAnsi="Times New Roman"/>
          <w:color w:val="000000"/>
          <w:sz w:val="24"/>
        </w:rPr>
        <w:t>Web Application, Problem Solving and Artificial Intelligence (Real Estate Market Intelligence and Outreach Platform)</w:t>
      </w:r>
    </w:p>
    <w:p>
      <w:pPr>
        <w:spacing w:after="80" w:line="276" w:lineRule="auto"/>
        <w:jc w:val="both"/>
      </w:pPr>
      <w:r>
        <w:rPr>
          <w:rFonts w:ascii="Times New Roman" w:hAnsi="Times New Roman"/>
          <w:b/>
          <w:color w:val="000000"/>
          <w:sz w:val="24"/>
        </w:rPr>
        <w:t xml:space="preserve">Start Date: </w:t>
      </w:r>
      <w:r>
        <w:rPr>
          <w:rFonts w:ascii="Times New Roman" w:hAnsi="Times New Roman"/>
          <w:color w:val="000000"/>
          <w:sz w:val="24"/>
        </w:rPr>
        <w:t>Monday, April 27, 2026</w:t>
      </w:r>
    </w:p>
    <w:p>
      <w:pPr>
        <w:spacing w:after="80" w:line="276" w:lineRule="auto"/>
        <w:jc w:val="both"/>
      </w:pPr>
      <w:r>
        <w:rPr>
          <w:rFonts w:ascii="Times New Roman" w:hAnsi="Times New Roman"/>
          <w:b/>
          <w:color w:val="000000"/>
          <w:sz w:val="24"/>
        </w:rPr>
        <w:t xml:space="preserve">End Date: </w:t>
      </w:r>
      <w:r>
        <w:rPr>
          <w:rFonts w:ascii="Times New Roman" w:hAnsi="Times New Roman"/>
          <w:color w:val="000000"/>
          <w:sz w:val="24"/>
        </w:rPr>
        <w:t>Monday, April 26, 2027</w:t>
      </w:r>
    </w:p>
    <w:p>
      <w:pPr>
        <w:spacing w:after="80" w:line="276" w:lineRule="auto"/>
        <w:jc w:val="both"/>
      </w:pPr>
      <w:r>
        <w:rPr>
          <w:rFonts w:ascii="Times New Roman" w:hAnsi="Times New Roman"/>
          <w:b/>
          <w:color w:val="000000"/>
          <w:sz w:val="24"/>
        </w:rPr>
        <w:t xml:space="preserve">Duration: </w:t>
      </w:r>
      <w:r>
        <w:rPr>
          <w:rFonts w:ascii="Times New Roman" w:hAnsi="Times New Roman"/>
          <w:color w:val="000000"/>
          <w:sz w:val="24"/>
        </w:rPr>
        <w:t>1 Year / 52 Weeks (365 calendar days / 260 working days)</w:t>
      </w:r>
    </w:p>
    <w:p>
      <w:pPr>
        <w:spacing w:after="80" w:line="276" w:lineRule="auto"/>
        <w:jc w:val="both"/>
      </w:pPr>
      <w:r>
        <w:rPr>
          <w:rFonts w:ascii="Times New Roman" w:hAnsi="Times New Roman"/>
          <w:b/>
          <w:color w:val="000000"/>
          <w:sz w:val="24"/>
        </w:rPr>
        <w:t xml:space="preserve">Development Methodology: </w:t>
      </w:r>
      <w:r>
        <w:rPr>
          <w:rFonts w:ascii="Times New Roman" w:hAnsi="Times New Roman"/>
          <w:color w:val="000000"/>
          <w:sz w:val="24"/>
        </w:rPr>
        <w:t>Agile methodology using two-week Scrum sprints. We chose this iterative methodology because our system has multiple complex components like scrapers, AI pipelines, and web portals. By building and testing in small iterations, we can easily catch scraper blocks, API changes, and frontend bugs early instead of waiting for the full product.</w:t>
      </w:r>
    </w:p>
    <w:p>
      <w:pPr>
        <w:spacing w:after="80" w:line="276" w:lineRule="auto"/>
        <w:jc w:val="both"/>
      </w:pPr>
      <w:r>
        <w:rPr>
          <w:rFonts w:ascii="Times New Roman" w:hAnsi="Times New Roman"/>
          <w:b/>
          <w:color w:val="000000"/>
          <w:sz w:val="24"/>
        </w:rPr>
        <w:t xml:space="preserve">Project Manager: </w:t>
      </w:r>
      <w:r>
        <w:rPr>
          <w:rFonts w:ascii="Times New Roman" w:hAnsi="Times New Roman"/>
          <w:color w:val="000000"/>
          <w:sz w:val="24"/>
        </w:rPr>
        <w:t>Muhammad Soban (CIIT/FA23-BSE-056/ISB) and Mamoon Tahir (CIIT/FA23-BSE-051/ISB), under the direct supervision of Dr. Tehseen Riaz Abbasi.</w:t>
      </w:r>
    </w:p>
    <w:p>
      <w:pPr>
        <w:spacing w:after="80" w:line="276" w:lineRule="auto"/>
        <w:jc w:val="both"/>
      </w:pPr>
      <w:r>
        <w:rPr>
          <w:rFonts w:ascii="Times New Roman" w:hAnsi="Times New Roman"/>
          <w:b/>
          <w:color w:val="000000"/>
          <w:sz w:val="24"/>
        </w:rPr>
        <w:t xml:space="preserve">Client / Organization: </w:t>
      </w:r>
      <w:r>
        <w:rPr>
          <w:rFonts w:ascii="Times New Roman" w:hAnsi="Times New Roman"/>
          <w:color w:val="000000"/>
          <w:sz w:val="24"/>
        </w:rPr>
        <w:t>Department of Computer Science, COMSATS University Islamabad (CUI), Islamabad Campus. The project will be submitted to the FYP Evaluation Committee and will be used by real estate agents, property sellers, and property buyers in Pakistan.</w:t>
      </w:r>
    </w:p>
    <w:p>
      <w:pPr>
        <w:keepNext/>
        <w:spacing w:before="160" w:after="40"/>
      </w:pPr>
      <w:r>
        <w:rPr>
          <w:rFonts w:ascii="Times New Roman" w:hAnsi="Times New Roman"/>
          <w:b/>
          <w:color w:val="000000"/>
          <w:sz w:val="28"/>
        </w:rPr>
        <w:t>Project Objectives: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BO-1 (Market Demand Scoring): </w:t>
      </w:r>
      <w:r>
        <w:rPr>
          <w:rFonts w:ascii="Times New Roman" w:hAnsi="Times New Roman"/>
          <w:color w:val="000000"/>
          <w:sz w:val="24"/>
        </w:rPr>
        <w:t xml:space="preserve"> The system will calculate market demand scores for property categories in different Pakistani cities by continuously reading scraped listing data and finding listing velocity, average days on market, and price trends, and then it will generate easy trend recommendations using an AI model.</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BO-2 (Targeted Multi-Agent Scraping): </w:t>
      </w:r>
      <w:r>
        <w:rPr>
          <w:rFonts w:ascii="Times New Roman" w:hAnsi="Times New Roman"/>
          <w:color w:val="000000"/>
          <w:sz w:val="24"/>
        </w:rPr>
        <w:t xml:space="preserve"> The system will run targeted multi-agent scraping runs across four major Pakistani property platforms which are Zameen.com, OLX Pakistan, Graana.com, and Ilaan.com using Scrapy and Playwright with rotating proxy IPs so the target platforms do not block our requests.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BO-3 (AI Seller Outreach): </w:t>
      </w:r>
      <w:r>
        <w:rPr>
          <w:rFonts w:ascii="Times New Roman" w:hAnsi="Times New Roman"/>
          <w:color w:val="000000"/>
          <w:sz w:val="24"/>
        </w:rPr>
        <w:t xml:space="preserve"> When an agent selects a property lead, the system will draft a personalized WhatsApp outreach message and terms summary for the agent to review and approve before sending it to the seller.</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BO-4 (Digital Property Forms): </w:t>
      </w:r>
      <w:r>
        <w:rPr>
          <w:rFonts w:ascii="Times New Roman" w:hAnsi="Times New Roman"/>
          <w:color w:val="000000"/>
          <w:sz w:val="24"/>
        </w:rPr>
        <w:t xml:space="preserve"> The system will deliver category-specific digital forms over WhatsApp for houses, flats, shops, plots, and plazas so the seller can submit all required property details in one simple submission without long messaging back and forth.</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BO-5 (Two-Stage LLM Property Analysis): </w:t>
      </w:r>
      <w:r>
        <w:rPr>
          <w:rFonts w:ascii="Times New Roman" w:hAnsi="Times New Roman"/>
          <w:color w:val="000000"/>
          <w:sz w:val="24"/>
        </w:rPr>
        <w:t xml:space="preserve"> The system will send the submitted form data to an LLM like Google Gemini or GPT-4o mini to estimate fair market value, find key selling features, flag any problems, verify property category, and generate a good listing description.</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BO-6 (Buyer Outreach &amp; Intent Scoring): </w:t>
      </w:r>
      <w:r>
        <w:rPr>
          <w:rFonts w:ascii="Times New Roman" w:hAnsi="Times New Roman"/>
          <w:color w:val="000000"/>
          <w:sz w:val="24"/>
        </w:rPr>
        <w:t xml:space="preserve"> The system will run a second scraping pass using the verified property details to find active buyers on competing platforms, rank them using a machine learning lead scoring model, and draft a WhatsApp campaign for user review.</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BO-7 (Webhook Warm Lead Detection): </w:t>
      </w:r>
      <w:r>
        <w:rPr>
          <w:rFonts w:ascii="Times New Roman" w:hAnsi="Times New Roman"/>
          <w:color w:val="000000"/>
          <w:sz w:val="24"/>
        </w:rPr>
        <w:t xml:space="preserve"> The system will listen to incoming WhatsApp replies using a webhook, classify each reply as hot, warm, or cold, send warm leads to the seller dashboard, and write an automatic follow-up draft for the agent to review.</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BO-8 (Verified Property Listing Hub): </w:t>
      </w:r>
      <w:r>
        <w:rPr>
          <w:rFonts w:ascii="Times New Roman" w:hAnsi="Times New Roman"/>
          <w:color w:val="000000"/>
          <w:sz w:val="24"/>
        </w:rPr>
        <w:t xml:space="preserve"> Confirmed and AI-improved listings will be published on the LEADS listing discovery hub where verified buyers can search properties using fast Meilisearch filters and view locations on Google Maps.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BO-9 (Admin Control Panel): </w:t>
      </w:r>
      <w:r>
        <w:rPr>
          <w:rFonts w:ascii="Times New Roman" w:hAnsi="Times New Roman"/>
          <w:color w:val="000000"/>
          <w:sz w:val="24"/>
        </w:rPr>
        <w:t xml:space="preserve"> The system will give administrators full control over scraper schedules, proxy pools, API keys, scoring model weights, user accounts, and audit logs through a dedicated admin panel.</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BO-10 (Dual-OTP User Verification): </w:t>
      </w:r>
      <w:r>
        <w:rPr>
          <w:rFonts w:ascii="Times New Roman" w:hAnsi="Times New Roman"/>
          <w:color w:val="000000"/>
          <w:sz w:val="24"/>
        </w:rPr>
        <w:t xml:space="preserve"> All registered users must verify both their email address and phone number through time-limited OTP before using platform features so that anonymous spam and fake listings are stopped.</w:t>
      </w:r>
    </w:p>
    <w:p>
      <w:pPr>
        <w:keepNext/>
        <w:spacing w:before="160" w:after="40"/>
      </w:pPr>
      <w:r>
        <w:rPr>
          <w:rFonts w:ascii="Times New Roman" w:hAnsi="Times New Roman"/>
          <w:b/>
          <w:color w:val="000000"/>
          <w:sz w:val="28"/>
        </w:rPr>
        <w:t>Project Scope (In-Scope / Out-of-Scope):</w:t>
      </w:r>
    </w:p>
    <w:p>
      <w:pPr>
        <w:spacing w:after="80" w:line="276" w:lineRule="auto"/>
        <w:jc w:val="both"/>
      </w:pPr>
      <w:r>
        <w:rPr>
          <w:rFonts w:ascii="Times New Roman" w:hAnsi="Times New Roman"/>
          <w:color w:val="000000"/>
          <w:sz w:val="24"/>
        </w:rPr>
        <w:t>The project scope is divided into what is included inside the project and what is excluded so that there is no scope creep during development.</w:t>
      </w:r>
    </w:p>
    <w:p>
      <w:pPr>
        <w:spacing w:after="80" w:line="276" w:lineRule="auto"/>
        <w:jc w:val="both"/>
      </w:pPr>
      <w:r>
        <w:rPr>
          <w:rFonts w:ascii="Times New Roman" w:hAnsi="Times New Roman"/>
          <w:b/>
          <w:color w:val="000000"/>
          <w:sz w:val="24"/>
        </w:rPr>
        <w:t xml:space="preserve">A. </w:t>
      </w:r>
      <w:r>
        <w:rPr>
          <w:rFonts w:ascii="Times New Roman" w:hAnsi="Times New Roman"/>
          <w:color w:val="000000"/>
          <w:sz w:val="24"/>
        </w:rPr>
        <w:t>In-Scope:</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Pre-transaction stage automation for the Pakistani real estate market.</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Continuous market data scraping from four Pakistani portals: Zameen.com, OLX Pakistan, Graana.com, and Ilaan.com.</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Multi-agent scraping framework using Scrapy, Playwright, Celery, and rotating proxy IP pools.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Dual OTP identity verification with email OTP via SendGrid and phone OTP via WhatsApp Cloud API.</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Three separate web portals: Seller and Agent Portal, Buyer Portal, and Admin Control Panel.</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Category-specific responsive digital forms for five property types: House, Flat, Shop, Plot, and Plaza.</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Two-stage LLM evaluation pipeline using Google Gemini 2.0 Flash and GPT-4o mini for valuation, feature extraction, and listing description enhancement.</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Machine learning composite lead scoring model using scikit-learn and Hugging Face Transformers based on intent, budget, category, and recency.</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WhatsApp Cloud API campaign dispatch and bidirectional webhook-based reply monitoring.</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Automated warm lead classification into HOT, WARM, and COLD with automated follow-up drafts.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Public listing discovery hub with Meilisearch fast search, Google Maps location display, and Next.js Server-Side Rendering.</w:t>
      </w:r>
    </w:p>
    <w:p>
      <w:pPr>
        <w:spacing w:after="80" w:line="276" w:lineRule="auto"/>
        <w:jc w:val="both"/>
      </w:pPr>
      <w:r>
        <w:rPr>
          <w:rFonts w:ascii="Times New Roman" w:hAnsi="Times New Roman"/>
          <w:b/>
          <w:color w:val="000000"/>
          <w:sz w:val="24"/>
        </w:rPr>
        <w:t xml:space="preserve">B. </w:t>
      </w:r>
      <w:r>
        <w:rPr>
          <w:rFonts w:ascii="Times New Roman" w:hAnsi="Times New Roman"/>
          <w:color w:val="000000"/>
          <w:sz w:val="24"/>
        </w:rPr>
        <w:t>Out-of-Scope:</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Post-transaction financial handling such as digital payment processing, bank transfers, or escrow services.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Legal paperwork such as property registration, stamp papers, registry transfers, or rental agreements.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Physical inspection of properties or checking legal ownership documents, because sellers are legally responsible for the details they submit.</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Scraping behind login walls or private chats, such as Facebook Marketplace groups.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Languages other than English, because the system is built in English for this release.</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International property markets or multi-currency conversions, because LEADS is strictly built for Pakistan and PKR currency.</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Automatic verification of deal closure and commission, because agents will enter closed deals manually into their dashboard.</w:t>
      </w:r>
    </w:p>
    <w:p>
      <w:pPr>
        <w:keepNext/>
        <w:spacing w:before="240" w:after="80"/>
      </w:pPr>
      <w:r>
        <w:rPr>
          <w:rFonts w:ascii="Times New Roman" w:hAnsi="Times New Roman"/>
          <w:b/>
          <w:color w:val="000000"/>
          <w:sz w:val="28"/>
        </w:rPr>
        <w:t>2. WBS - WORK BREAKDOWN STRUCTURE</w:t>
      </w:r>
    </w:p>
    <w:p>
      <w:pPr>
        <w:spacing w:after="80" w:line="276" w:lineRule="auto"/>
        <w:jc w:val="both"/>
      </w:pPr>
      <w:r>
        <w:rPr>
          <w:rFonts w:ascii="Times New Roman" w:hAnsi="Times New Roman"/>
          <w:color w:val="000000"/>
          <w:sz w:val="24"/>
        </w:rPr>
        <w:t>The Work Breakdown Structure divides the whole project into five main phases and detailed sub-tasks. Each sub-task has clear work items so both team members know exactly what needs to be done.</w:t>
      </w:r>
    </w:p>
    <w:p>
      <w:pPr>
        <w:keepNext/>
        <w:spacing w:before="160" w:after="40"/>
      </w:pPr>
      <w:r>
        <w:rPr>
          <w:rFonts w:ascii="Times New Roman" w:hAnsi="Times New Roman"/>
          <w:b/>
          <w:color w:val="000000"/>
          <w:sz w:val="28"/>
        </w:rPr>
        <w:t>1.0 Initiation</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1.1 </w:t>
      </w:r>
      <w:r>
        <w:rPr>
          <w:rFonts w:ascii="Times New Roman" w:hAnsi="Times New Roman"/>
          <w:color w:val="000000"/>
          <w:sz w:val="24"/>
        </w:rPr>
        <w:t>Requirement Gathering</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Target portal field mapping and anti-scraping analysis for Zameen, OLX, Graana, and Ilaan.</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Interviews with real estate agents in Rawalpindi and Islamabad to understand current lead generation problems.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Writing functional requirements for all twelve modules.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1.2 </w:t>
      </w:r>
      <w:r>
        <w:rPr>
          <w:rFonts w:ascii="Times New Roman" w:hAnsi="Times New Roman"/>
          <w:color w:val="000000"/>
          <w:sz w:val="24"/>
        </w:rPr>
        <w:t>Feasibility Study</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Technical feasibility testing comparing Scrapy and Playwright performance, WhatsApp Cloud API templates, and LLM response times.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Operational feasibility checking how real estate agents will use the digital forms and dashboards.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Economic and legal feasibility checking public data scraping rules and project budget.</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1.3 </w:t>
      </w:r>
      <w:r>
        <w:rPr>
          <w:rFonts w:ascii="Times New Roman" w:hAnsi="Times New Roman"/>
          <w:color w:val="000000"/>
          <w:sz w:val="24"/>
        </w:rPr>
        <w:t>Project Charter</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Writing project vision, boundaries, constraints, and success criteria.</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Defining team member roles, supervisor responsibilities, and resource allocation.</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Submitting the project charter and scope document for formal approval.</w:t>
      </w:r>
    </w:p>
    <w:p>
      <w:pPr>
        <w:keepNext/>
        <w:spacing w:before="160" w:after="40"/>
      </w:pPr>
      <w:r>
        <w:rPr>
          <w:rFonts w:ascii="Times New Roman" w:hAnsi="Times New Roman"/>
          <w:b/>
          <w:color w:val="000000"/>
          <w:sz w:val="28"/>
        </w:rPr>
        <w:t>2.0 Planning &amp; Design</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2.1 </w:t>
      </w:r>
      <w:r>
        <w:rPr>
          <w:rFonts w:ascii="Times New Roman" w:hAnsi="Times New Roman"/>
          <w:color w:val="000000"/>
          <w:sz w:val="24"/>
        </w:rPr>
        <w:t>System Architecture Design</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High-level modular architecture connecting Next.js frontend, FastAPI backend, Django services, and Celery workers.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Asynchronous queue architecture using Redis broker, Celery Beat, and proxy rotation middleware.</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External API integration design for WhatsApp Cloud API, Google Gemini, SendGrid, and Google Maps.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2.2 </w:t>
      </w:r>
      <w:r>
        <w:rPr>
          <w:rFonts w:ascii="Times New Roman" w:hAnsi="Times New Roman"/>
          <w:color w:val="000000"/>
          <w:sz w:val="24"/>
        </w:rPr>
        <w:t>Database Design</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Relational schema design in PostgreSQL using Prisma ORM for users, listings, campaigns, leads, and audit logs.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Unstructured repository design in MongoDB for raw scraped listing records, price histories, and scraper logs.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Meilisearch search index schema design with fast faceted filters and ranking rules.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2.3 </w:t>
      </w:r>
      <w:r>
        <w:rPr>
          <w:rFonts w:ascii="Times New Roman" w:hAnsi="Times New Roman"/>
          <w:color w:val="000000"/>
          <w:sz w:val="24"/>
        </w:rPr>
        <w:t>UI/UX Design</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Wireframes and interactive mockups for Seller and Agent Portal including dashboard, lead list, market intelligence, and campaigns.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Wireframes and mockups for Buyer Portal including browse search, filter sidebar, property detail page, and contact routing.</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Wireframes and mockups for Admin Portal including scraper monitor, proxy manager, scoring weights, and user management.</w:t>
      </w:r>
    </w:p>
    <w:p>
      <w:pPr>
        <w:keepNext/>
        <w:spacing w:before="160" w:after="40"/>
      </w:pPr>
      <w:r>
        <w:rPr>
          <w:rFonts w:ascii="Times New Roman" w:hAnsi="Times New Roman"/>
          <w:b/>
          <w:color w:val="000000"/>
          <w:sz w:val="28"/>
        </w:rPr>
        <w:t>3.0 Development</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3.1 </w:t>
      </w:r>
      <w:r>
        <w:rPr>
          <w:rFonts w:ascii="Times New Roman" w:hAnsi="Times New Roman"/>
          <w:color w:val="000000"/>
          <w:sz w:val="24"/>
        </w:rPr>
        <w:t>Backend Development</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Module 01: User authentication service with bcrypt password hashing, SendGrid email OTP, WhatsApp phone OTP, and JWT cookies.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Module 02: Market intelligence engine calculating listing velocity, days on market, price movement, and generating AI market summaries.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Module 03: Multi-agent scraping engine with Scrapy spiders for static pages, Playwright spiders for dynamic portals, and proxy pool rotation.</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Module 04 and Module 05: Seller outreach agent and dynamic form system with tokenized web links for five property categories.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Module 06: Two-stage AI property analyzer using Google Gemini 2.0 Flash to calculate valuation ranges, extract hot features, flag defects, and write descriptions.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Module 07: Buyer outreach and lead scoring model using Hugging Face NLP, scikit-learn composite scoring, WhatsApp campaign dispatch, and webhook reply classifier.</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3.2 </w:t>
      </w:r>
      <w:r>
        <w:rPr>
          <w:rFonts w:ascii="Times New Roman" w:hAnsi="Times New Roman"/>
          <w:color w:val="000000"/>
          <w:sz w:val="24"/>
        </w:rPr>
        <w:t>Frontend Development</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Next.js 16 and React 19 application setup with Tailwind CSS 4 responsive layout components.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Seller Portal user interface showing deal pipelines, lead tables, campaign launchers, and form response viewers.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Buyer Discovery interface showing property cards, multi-facet filter bars, Google Maps markers, and saved listings.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Admin Control Panel interface showing scraper health metrics, proxy pool status, model weight sliders, and audit tables.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3.3 </w:t>
      </w:r>
      <w:r>
        <w:rPr>
          <w:rFonts w:ascii="Times New Roman" w:hAnsi="Times New Roman"/>
          <w:color w:val="000000"/>
          <w:sz w:val="24"/>
        </w:rPr>
        <w:t>System Integration</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Connecting FastAPI REST endpoints with Next.js frontend pages and server actions.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Configuring Celery task queues with Redis broker for background scraping jobs and campaign dispatches.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Setting up WhatsApp Cloud API webhook receiver to capture real-time seller and buyer responses.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Configuring Meilisearch real-time synchronization when properties are approved by sellers.</w:t>
      </w:r>
    </w:p>
    <w:p>
      <w:pPr>
        <w:keepNext/>
        <w:spacing w:before="160" w:after="40"/>
      </w:pPr>
      <w:r>
        <w:rPr>
          <w:rFonts w:ascii="Times New Roman" w:hAnsi="Times New Roman"/>
          <w:b/>
          <w:color w:val="000000"/>
          <w:sz w:val="28"/>
        </w:rPr>
        <w:t>4.0 Testing</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4.1 </w:t>
      </w:r>
      <w:r>
        <w:rPr>
          <w:rFonts w:ascii="Times New Roman" w:hAnsi="Times New Roman"/>
          <w:color w:val="000000"/>
          <w:sz w:val="24"/>
        </w:rPr>
        <w:t>Unit Testing</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Unit tests for authentication logic, OTP generation, expiry checks, and password hashing.</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Unit tests for scraper HTML parsers and data cleaners to ensure correct field extraction.</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Unit tests for machine learning feature calculation and composite score formulas.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Unit tests for dynamic form validators across all five property categories.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4.2 </w:t>
      </w:r>
      <w:r>
        <w:rPr>
          <w:rFonts w:ascii="Times New Roman" w:hAnsi="Times New Roman"/>
          <w:color w:val="000000"/>
          <w:sz w:val="24"/>
        </w:rPr>
        <w:t>Integration Testing</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End-to-end scraper pipeline testing from spider execution to Redis queue, Celery worker processing, and MongoDB storage.</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End-to-end seller outreach workflow from listing selection to WhatsApp message, form submission, and LLM analysis.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End-to-end buyer campaign workflow from lead scraping to scoring, WhatsApp sending, and webhook classification.</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Fallback and error recovery testing for external API outages and proxy network failures.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4.3 </w:t>
      </w:r>
      <w:r>
        <w:rPr>
          <w:rFonts w:ascii="Times New Roman" w:hAnsi="Times New Roman"/>
          <w:color w:val="000000"/>
          <w:sz w:val="24"/>
        </w:rPr>
        <w:t>System Testing &amp; UAT</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Load and stress testing for concurrent scraping workers and database query speeds.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Security testing covering role-based access control, SQL injection prevention, XSS prevention, and rate limiting.</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User Acceptance Testing with real estate agents in Rawalpindi and Islamabad to gather real user feedback.</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Bug fixing and interface polishing based on user feedback.</w:t>
      </w:r>
    </w:p>
    <w:p>
      <w:pPr>
        <w:keepNext/>
        <w:spacing w:before="160" w:after="40"/>
      </w:pPr>
      <w:r>
        <w:rPr>
          <w:rFonts w:ascii="Times New Roman" w:hAnsi="Times New Roman"/>
          <w:b/>
          <w:color w:val="000000"/>
          <w:sz w:val="28"/>
        </w:rPr>
        <w:t>5.0 Deployment &amp; Closure</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5.1 </w:t>
      </w:r>
      <w:r>
        <w:rPr>
          <w:rFonts w:ascii="Times New Roman" w:hAnsi="Times New Roman"/>
          <w:color w:val="000000"/>
          <w:sz w:val="24"/>
        </w:rPr>
        <w:t>Deployment</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Docker containerization for Next.js frontend, FastAPI backend, Celery workers, Redis, and Meilisearch.</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Server provisioning on Ubuntu VPS with Nginx reverse proxy and Let's Encrypt SSL certificates.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Production database migration and automated backup configuration for PostgreSQL and MongoDB.</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Production WhatsApp Cloud API webhook registration and verification.</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5.2 </w:t>
      </w:r>
      <w:r>
        <w:rPr>
          <w:rFonts w:ascii="Times New Roman" w:hAnsi="Times New Roman"/>
          <w:color w:val="000000"/>
          <w:sz w:val="24"/>
        </w:rPr>
        <w:t>Documentation</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Software Requirement Specification (SRS) and Software Design Specification (SDS) documents.</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API documentation using Swagger / OpenAPI and admin user manual.</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Complete Final Year Project Report and presentation slides.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5.3 </w:t>
      </w:r>
      <w:r>
        <w:rPr>
          <w:rFonts w:ascii="Times New Roman" w:hAnsi="Times New Roman"/>
          <w:color w:val="000000"/>
          <w:sz w:val="24"/>
        </w:rPr>
        <w:t>Project Closure &amp; Handover</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Final system demonstration and evaluation defense before the FYP Committee.</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Turnitin plagiarism verification of the final report.</w:t>
      </w:r>
    </w:p>
    <w:p>
      <w:pPr>
        <w:spacing w:after="60" w:line="276" w:lineRule="auto"/>
        <w:ind w:left="720"/>
        <w:jc w:val="both"/>
      </w:pPr>
      <w:r>
        <w:rPr>
          <w:rFonts w:ascii="Times New Roman" w:hAnsi="Times New Roman"/>
          <w:b/>
          <w:color w:val="000000"/>
          <w:sz w:val="24"/>
        </w:rPr>
        <w:t xml:space="preserve">• </w:t>
      </w:r>
      <w:r>
        <w:rPr>
          <w:rFonts w:ascii="Times New Roman" w:hAnsi="Times New Roman"/>
          <w:color w:val="000000"/>
          <w:sz w:val="24"/>
        </w:rPr>
        <w:t>Project archiving, code handover to the department, and formal project sign-off.</w:t>
      </w:r>
    </w:p>
    <w:p>
      <w:pPr>
        <w:keepNext/>
        <w:spacing w:before="240" w:after="80"/>
      </w:pPr>
      <w:r>
        <w:rPr>
          <w:rFonts w:ascii="Times New Roman" w:hAnsi="Times New Roman"/>
          <w:b/>
          <w:color w:val="000000"/>
          <w:sz w:val="28"/>
        </w:rPr>
        <w:t>3. MILESTONES, DELIVERABLES, WORK PRODUCTS</w:t>
      </w:r>
    </w:p>
    <w:p>
      <w:pPr>
        <w:spacing w:after="80" w:line="276" w:lineRule="auto"/>
        <w:jc w:val="both"/>
      </w:pPr>
      <w:r>
        <w:rPr>
          <w:rFonts w:ascii="Times New Roman" w:hAnsi="Times New Roman"/>
          <w:color w:val="000000"/>
          <w:sz w:val="24"/>
        </w:rPr>
        <w:t>The table below shows the six main milestones of LEADS across the 52-week development timeline, including the planned delivery date, formal deliverable, and underlying work products.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cantSplit/>
          <w:tblHeader/>
        </w:trPr>
        <w:tc>
          <w:tcPr>
            <w:tcW w:type="dxa" w:w="86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ID</w:t>
            </w:r>
          </w:p>
        </w:tc>
        <w:tc>
          <w:tcPr>
            <w:tcW w:type="dxa" w:w="216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Milestone</w:t>
            </w:r>
          </w:p>
        </w:tc>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Planned Date</w:t>
            </w:r>
          </w:p>
        </w:tc>
        <w:tc>
          <w:tcPr>
            <w:tcW w:type="dxa" w:w="230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Deliverables</w:t>
            </w:r>
          </w:p>
        </w:tc>
        <w:tc>
          <w:tcPr>
            <w:tcW w:type="dxa" w:w="2448"/>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Work Products</w:t>
            </w:r>
          </w:p>
        </w:tc>
      </w:tr>
      <w:tr>
        <w:trPr>
          <w:cantSplit/>
        </w:trPr>
        <w:tc>
          <w:tcPr>
            <w:tcW w:type="dxa" w:w="86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M1</w:t>
            </w:r>
          </w:p>
        </w:tc>
        <w:tc>
          <w:tcPr>
            <w:tcW w:type="dxa" w:w="2160"/>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Scope &amp; Initiation Complete</w:t>
            </w:r>
          </w:p>
        </w:tc>
        <w:tc>
          <w:tcPr>
            <w:tcW w:type="dxa" w:w="158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Wed 5/13/26</w:t>
            </w:r>
          </w:p>
        </w:tc>
        <w:tc>
          <w:tcPr>
            <w:tcW w:type="dxa" w:w="230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Project Scope Document &amp; Formal Charter</w:t>
            </w:r>
          </w:p>
        </w:tc>
        <w:tc>
          <w:tcPr>
            <w:tcW w:type="dxa" w:w="244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Competitor analysis matrix, requirements document, signed project charter</w:t>
            </w:r>
          </w:p>
        </w:tc>
      </w:tr>
      <w:tr>
        <w:trPr>
          <w:cantSplit/>
        </w:trPr>
        <w:tc>
          <w:tcPr>
            <w:tcW w:type="dxa" w:w="86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M2</w:t>
            </w:r>
          </w:p>
        </w:tc>
        <w:tc>
          <w:tcPr>
            <w:tcW w:type="dxa" w:w="2160"/>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System Design &amp; Specs Complete</w:t>
            </w:r>
          </w:p>
        </w:tc>
        <w:tc>
          <w:tcPr>
            <w:tcW w:type="dxa" w:w="158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Thu 8/20/26</w:t>
            </w:r>
          </w:p>
        </w:tc>
        <w:tc>
          <w:tcPr>
            <w:tcW w:type="dxa" w:w="230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Software Requirement (SRS) &amp; Design (SDS) Documents</w:t>
            </w:r>
          </w:p>
        </w:tc>
        <w:tc>
          <w:tcPr>
            <w:tcW w:type="dxa" w:w="244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Architecture diagrams, Prisma ERD, UI wireframes, UML sequence and usecase diagrams</w:t>
            </w:r>
          </w:p>
        </w:tc>
      </w:tr>
      <w:tr>
        <w:trPr>
          <w:cantSplit/>
        </w:trPr>
        <w:tc>
          <w:tcPr>
            <w:tcW w:type="dxa" w:w="86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M3</w:t>
            </w:r>
          </w:p>
        </w:tc>
        <w:tc>
          <w:tcPr>
            <w:tcW w:type="dxa" w:w="2160"/>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Scraping &amp; Market Intel Operational</w:t>
            </w:r>
          </w:p>
        </w:tc>
        <w:tc>
          <w:tcPr>
            <w:tcW w:type="dxa" w:w="158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Tue 10/6/26</w:t>
            </w:r>
          </w:p>
        </w:tc>
        <w:tc>
          <w:tcPr>
            <w:tcW w:type="dxa" w:w="230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Market Intelligence &amp; Multi-Agent Scraping Engine</w:t>
            </w:r>
          </w:p>
        </w:tc>
        <w:tc>
          <w:tcPr>
            <w:tcW w:type="dxa" w:w="244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Scrapy and Playwright spiders, Celery tasks, MongoDB storage, demand score calculator</w:t>
            </w:r>
          </w:p>
        </w:tc>
      </w:tr>
      <w:tr>
        <w:trPr>
          <w:cantSplit/>
        </w:trPr>
        <w:tc>
          <w:tcPr>
            <w:tcW w:type="dxa" w:w="86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M4</w:t>
            </w:r>
          </w:p>
        </w:tc>
        <w:tc>
          <w:tcPr>
            <w:tcW w:type="dxa" w:w="2160"/>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Seller &amp; Buyer AI Pipeline Complete</w:t>
            </w:r>
          </w:p>
        </w:tc>
        <w:tc>
          <w:tcPr>
            <w:tcW w:type="dxa" w:w="158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Thu 12/3/26</w:t>
            </w:r>
          </w:p>
        </w:tc>
        <w:tc>
          <w:tcPr>
            <w:tcW w:type="dxa" w:w="230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AI Property Analysis &amp; WhatsApp Outreach Engine</w:t>
            </w:r>
          </w:p>
        </w:tc>
        <w:tc>
          <w:tcPr>
            <w:tcW w:type="dxa" w:w="244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WhatsApp webhook handler, category digital forms, Gemini LLM chain, ML lead scoring model</w:t>
            </w:r>
          </w:p>
        </w:tc>
      </w:tr>
      <w:tr>
        <w:trPr>
          <w:cantSplit/>
        </w:trPr>
        <w:tc>
          <w:tcPr>
            <w:tcW w:type="dxa" w:w="86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M5</w:t>
            </w:r>
          </w:p>
        </w:tc>
        <w:tc>
          <w:tcPr>
            <w:tcW w:type="dxa" w:w="2160"/>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100% Working Product Complete</w:t>
            </w:r>
          </w:p>
        </w:tc>
        <w:tc>
          <w:tcPr>
            <w:tcW w:type="dxa" w:w="158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Thu 2/11/27</w:t>
            </w:r>
          </w:p>
        </w:tc>
        <w:tc>
          <w:tcPr>
            <w:tcW w:type="dxa" w:w="230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Fully Integrated Working Platform (All 12 Modules)</w:t>
            </w:r>
          </w:p>
        </w:tc>
        <w:tc>
          <w:tcPr>
            <w:tcW w:type="dxa" w:w="244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Unified web application, Meilisearch indexing, Google Maps integration, E2E verification report</w:t>
            </w:r>
          </w:p>
        </w:tc>
      </w:tr>
      <w:tr>
        <w:trPr>
          <w:cantSplit/>
        </w:trPr>
        <w:tc>
          <w:tcPr>
            <w:tcW w:type="dxa" w:w="86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M6</w:t>
            </w:r>
          </w:p>
        </w:tc>
        <w:tc>
          <w:tcPr>
            <w:tcW w:type="dxa" w:w="2160"/>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Testing, Review &amp; Project Complete</w:t>
            </w:r>
          </w:p>
        </w:tc>
        <w:tc>
          <w:tcPr>
            <w:tcW w:type="dxa" w:w="158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Mon 4/26/27</w:t>
            </w:r>
          </w:p>
        </w:tc>
        <w:tc>
          <w:tcPr>
            <w:tcW w:type="dxa" w:w="230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Final Evaluated Product &amp; Academic Deliverables</w:t>
            </w:r>
          </w:p>
        </w:tc>
        <w:tc>
          <w:tcPr>
            <w:tcW w:type="dxa" w:w="244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Test traceability matrix, UAT feedback report, Docker bundle, Final Report, defense presentation</w:t>
            </w:r>
          </w:p>
        </w:tc>
      </w:tr>
    </w:tbl>
    <w:p>
      <w:pPr>
        <w:spacing w:before="40" w:after="80"/>
      </w:pPr>
    </w:p>
    <w:p>
      <w:pPr>
        <w:keepNext/>
        <w:spacing w:before="240" w:after="80"/>
      </w:pPr>
      <w:r>
        <w:rPr>
          <w:rFonts w:ascii="Times New Roman" w:hAnsi="Times New Roman"/>
          <w:b/>
          <w:color w:val="000000"/>
          <w:sz w:val="28"/>
        </w:rPr>
        <w:t>4. GANTT CHART</w:t>
      </w:r>
    </w:p>
    <w:p>
      <w:pPr>
        <w:spacing w:after="80" w:line="276" w:lineRule="auto"/>
        <w:jc w:val="both"/>
      </w:pPr>
      <w:r>
        <w:rPr>
          <w:rFonts w:ascii="Times New Roman" w:hAnsi="Times New Roman"/>
          <w:color w:val="000000"/>
          <w:sz w:val="24"/>
        </w:rPr>
        <w:t>The Gantt Chart below shows the complete development timeline for LEADS from April 27, 2026 to April 26, 2027. It is divided into three separate parts from our approved scope document to provide clear visibility for each phase.</w:t>
      </w:r>
    </w:p>
    <w:p>
      <w:pPr>
        <w:keepNext/>
        <w:spacing w:before="160" w:after="40"/>
      </w:pPr>
      <w:r>
        <w:rPr>
          <w:rFonts w:ascii="Times New Roman" w:hAnsi="Times New Roman"/>
          <w:b/>
          <w:color w:val="000000"/>
          <w:sz w:val="28"/>
        </w:rPr>
        <w:t>Gantt Chart Part 1: Scope, Planning and System Design (April 2026 to August 2026)</w:t>
      </w:r>
    </w:p>
    <w:p>
      <w:pPr>
        <w:spacing w:after="80" w:line="276" w:lineRule="auto"/>
        <w:jc w:val="both"/>
      </w:pPr>
      <w:r>
        <w:rPr>
          <w:rFonts w:ascii="Times New Roman" w:hAnsi="Times New Roman"/>
          <w:color w:val="000000"/>
          <w:sz w:val="24"/>
        </w:rPr>
        <w:t>Part 1 covers the initial phase of the project including competitor analysis, requirements gathering, scope document writing, system architecture, database schema, UI wireframes, and the complete SRS and SDS documentation phases.</w:t>
      </w:r>
    </w:p>
    <w:p>
      <w:pPr>
        <w:keepNext/>
        <w:spacing w:before="160" w:after="40"/>
      </w:pPr>
      <w:r>
        <w:rPr>
          <w:rFonts w:ascii="Times New Roman" w:hAnsi="Times New Roman"/>
          <w:b/>
          <w:color w:val="000000"/>
          <w:sz w:val="28"/>
        </w:rPr>
        <w:t>Gantt Chart Part 2: Core Modules Development (August 2026 to January 2027)</w:t>
      </w:r>
    </w:p>
    <w:p>
      <w:pPr>
        <w:spacing w:after="80" w:line="276" w:lineRule="auto"/>
        <w:jc w:val="both"/>
      </w:pPr>
      <w:r>
        <w:rPr>
          <w:rFonts w:ascii="Times New Roman" w:hAnsi="Times New Roman"/>
          <w:color w:val="000000"/>
          <w:sz w:val="24"/>
        </w:rPr>
        <w:t>Part 2 covers the core implementation work. This includes setting up the development environment, Module 01 User Authentication, Module 02 Market Intelligence, Module 03 Scraping Spiders, Module 04 Seller Outreach, Module 05 Dynamic Forms, Module 06 AI Property Analyzer, Module 07 Buyer Outreach and Lead Scoring, Module 08 Listing Management Hub, Module 09 Seller Dashboard, Module 10 Admin Panel, Module 11 Campaign Dashboard, and Module 12 Profile Settings.</w:t>
      </w:r>
    </w:p>
    <w:p>
      <w:pPr>
        <w:keepNext/>
        <w:spacing w:before="160" w:after="40"/>
      </w:pPr>
      <w:r>
        <w:rPr>
          <w:rFonts w:ascii="Times New Roman" w:hAnsi="Times New Roman"/>
          <w:b/>
          <w:color w:val="000000"/>
          <w:sz w:val="28"/>
        </w:rPr>
        <w:t>Gantt Chart Part 3: Testing, Final Review and Delivery (January 2027 to April 2027)</w:t>
      </w:r>
    </w:p>
    <w:p>
      <w:pPr>
        <w:spacing w:after="80" w:line="276" w:lineRule="auto"/>
        <w:jc w:val="both"/>
      </w:pPr>
      <w:r>
        <w:rPr>
          <w:rFonts w:ascii="Times New Roman" w:hAnsi="Times New Roman"/>
          <w:color w:val="000000"/>
          <w:sz w:val="24"/>
        </w:rPr>
        <w:t>Part 3 covers the final integration of all twelve modules, end-to-end pipeline testing, unit testing, integration testing, model retraining on live scraped data, performance tuning, security audit, user acceptance testing with real estate agents, final report writing, plagiarism checking, and final evaluation presentation.</w:t>
      </w:r>
    </w:p>
    <w:p>
      <w:pPr>
        <w:keepNext/>
        <w:spacing w:before="160" w:after="40"/>
      </w:pPr>
      <w:r>
        <w:rPr>
          <w:rFonts w:ascii="Times New Roman" w:hAnsi="Times New Roman"/>
          <w:b/>
          <w:color w:val="000000"/>
          <w:sz w:val="28"/>
        </w:rPr>
        <w:t>Project Timeline Summary Table: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rPr>
          <w:cantSplit/>
          <w:tblHeader/>
        </w:trPr>
        <w:tc>
          <w:tcPr>
            <w:tcW w:type="dxa" w:w="1728"/>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Phase</w:t>
            </w:r>
          </w:p>
        </w:tc>
        <w:tc>
          <w:tcPr>
            <w:tcW w:type="dxa" w:w="1296"/>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Start Date</w:t>
            </w:r>
          </w:p>
        </w:tc>
        <w:tc>
          <w:tcPr>
            <w:tcW w:type="dxa" w:w="1296"/>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Finish Date</w:t>
            </w:r>
          </w:p>
        </w:tc>
        <w:tc>
          <w:tcPr>
            <w:tcW w:type="dxa" w:w="1152"/>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Duration</w:t>
            </w:r>
          </w:p>
        </w:tc>
        <w:tc>
          <w:tcPr>
            <w:tcW w:type="dxa" w:w="216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Assigned Resources</w:t>
            </w:r>
          </w:p>
        </w:tc>
        <w:tc>
          <w:tcPr>
            <w:tcW w:type="dxa" w:w="1728"/>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Key Milestone</w:t>
            </w:r>
          </w:p>
        </w:tc>
      </w:tr>
      <w:tr>
        <w:trPr>
          <w:cantSplit/>
        </w:trPr>
        <w:tc>
          <w:tcPr>
            <w:tcW w:type="dxa" w:w="1728"/>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1. Scope &amp; Planning</w:t>
            </w:r>
          </w:p>
        </w:tc>
        <w:tc>
          <w:tcPr>
            <w:tcW w:type="dxa" w:w="1296"/>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Mon 4/27/26</w:t>
            </w:r>
          </w:p>
        </w:tc>
        <w:tc>
          <w:tcPr>
            <w:tcW w:type="dxa" w:w="1296"/>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Wed 5/13/26</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3 Weeks</w:t>
            </w:r>
          </w:p>
        </w:tc>
        <w:tc>
          <w:tcPr>
            <w:tcW w:type="dxa" w:w="2160"/>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Mamoon Tahir, Muhammad Soban</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M1: Scope Approved</w:t>
            </w:r>
          </w:p>
        </w:tc>
      </w:tr>
      <w:tr>
        <w:trPr>
          <w:cantSplit/>
        </w:trPr>
        <w:tc>
          <w:tcPr>
            <w:tcW w:type="dxa" w:w="1728"/>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2. System Design</w:t>
            </w:r>
          </w:p>
        </w:tc>
        <w:tc>
          <w:tcPr>
            <w:tcW w:type="dxa" w:w="1296"/>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Thu 5/14/26</w:t>
            </w:r>
          </w:p>
        </w:tc>
        <w:tc>
          <w:tcPr>
            <w:tcW w:type="dxa" w:w="1296"/>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Tue 6/23/26</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6 Weeks</w:t>
            </w:r>
          </w:p>
        </w:tc>
        <w:tc>
          <w:tcPr>
            <w:tcW w:type="dxa" w:w="2160"/>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Mamoon Tahir, Muhammad Soban</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Design Phase Complete</w:t>
            </w:r>
          </w:p>
        </w:tc>
      </w:tr>
      <w:tr>
        <w:trPr>
          <w:cantSplit/>
        </w:trPr>
        <w:tc>
          <w:tcPr>
            <w:tcW w:type="dxa" w:w="1728"/>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3. SRS Phase</w:t>
            </w:r>
          </w:p>
        </w:tc>
        <w:tc>
          <w:tcPr>
            <w:tcW w:type="dxa" w:w="1296"/>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Wed 6/24/26</w:t>
            </w:r>
          </w:p>
        </w:tc>
        <w:tc>
          <w:tcPr>
            <w:tcW w:type="dxa" w:w="1296"/>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Mon 7/27/26</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 Weeks</w:t>
            </w:r>
          </w:p>
        </w:tc>
        <w:tc>
          <w:tcPr>
            <w:tcW w:type="dxa" w:w="2160"/>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Mamoon Tahir, Muhammad Soban</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SRS Document Complete</w:t>
            </w:r>
          </w:p>
        </w:tc>
      </w:tr>
      <w:tr>
        <w:trPr>
          <w:cantSplit/>
        </w:trPr>
        <w:tc>
          <w:tcPr>
            <w:tcW w:type="dxa" w:w="1728"/>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4. SDS Phase</w:t>
            </w:r>
          </w:p>
        </w:tc>
        <w:tc>
          <w:tcPr>
            <w:tcW w:type="dxa" w:w="1296"/>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Tue 7/28/26</w:t>
            </w:r>
          </w:p>
        </w:tc>
        <w:tc>
          <w:tcPr>
            <w:tcW w:type="dxa" w:w="1296"/>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Thu 8/20/26</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3.5 Weeks</w:t>
            </w:r>
          </w:p>
        </w:tc>
        <w:tc>
          <w:tcPr>
            <w:tcW w:type="dxa" w:w="2160"/>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Mamoon Tahir, Muhammad Soban</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M2: SDS Complete</w:t>
            </w:r>
          </w:p>
        </w:tc>
      </w:tr>
      <w:tr>
        <w:trPr>
          <w:cantSplit/>
        </w:trPr>
        <w:tc>
          <w:tcPr>
            <w:tcW w:type="dxa" w:w="1728"/>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 Development</w:t>
            </w:r>
          </w:p>
        </w:tc>
        <w:tc>
          <w:tcPr>
            <w:tcW w:type="dxa" w:w="1296"/>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Fri 8/21/26</w:t>
            </w:r>
          </w:p>
        </w:tc>
        <w:tc>
          <w:tcPr>
            <w:tcW w:type="dxa" w:w="1296"/>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Thu 2/11/27</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25 Weeks</w:t>
            </w:r>
          </w:p>
        </w:tc>
        <w:tc>
          <w:tcPr>
            <w:tcW w:type="dxa" w:w="2160"/>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Mamoon Tahir, Muhammad Soban</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M3, M4, M5: 100% Product</w:t>
            </w:r>
          </w:p>
        </w:tc>
      </w:tr>
      <w:tr>
        <w:trPr>
          <w:cantSplit/>
        </w:trPr>
        <w:tc>
          <w:tcPr>
            <w:tcW w:type="dxa" w:w="1728"/>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6. Testing &amp; QA</w:t>
            </w:r>
          </w:p>
        </w:tc>
        <w:tc>
          <w:tcPr>
            <w:tcW w:type="dxa" w:w="1296"/>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Fri 2/12/27</w:t>
            </w:r>
          </w:p>
        </w:tc>
        <w:tc>
          <w:tcPr>
            <w:tcW w:type="dxa" w:w="1296"/>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Fri 2/26/27</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2 Weeks</w:t>
            </w:r>
          </w:p>
        </w:tc>
        <w:tc>
          <w:tcPr>
            <w:tcW w:type="dxa" w:w="2160"/>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Mamoon Tahir, Muhammad Soban</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Testing Document Complete</w:t>
            </w:r>
          </w:p>
        </w:tc>
      </w:tr>
      <w:tr>
        <w:trPr>
          <w:cantSplit/>
        </w:trPr>
        <w:tc>
          <w:tcPr>
            <w:tcW w:type="dxa" w:w="1728"/>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7. Final Review</w:t>
            </w:r>
          </w:p>
        </w:tc>
        <w:tc>
          <w:tcPr>
            <w:tcW w:type="dxa" w:w="1296"/>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Mon 3/1/27</w:t>
            </w:r>
          </w:p>
        </w:tc>
        <w:tc>
          <w:tcPr>
            <w:tcW w:type="dxa" w:w="1296"/>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Mon 4/26/27</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8 Weeks</w:t>
            </w:r>
          </w:p>
        </w:tc>
        <w:tc>
          <w:tcPr>
            <w:tcW w:type="dxa" w:w="2160"/>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Mamoon Tahir, Soban, Dr. Tehseen</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M6: Project Complete</w:t>
            </w:r>
          </w:p>
        </w:tc>
      </w:tr>
    </w:tbl>
    <w:p>
      <w:pPr>
        <w:spacing w:before="40" w:after="80"/>
      </w:pPr>
    </w:p>
    <w:p>
      <w:pPr>
        <w:keepNext/>
        <w:spacing w:before="240" w:after="80"/>
      </w:pPr>
      <w:r>
        <w:rPr>
          <w:rFonts w:ascii="Times New Roman" w:hAnsi="Times New Roman"/>
          <w:b/>
          <w:color w:val="000000"/>
          <w:sz w:val="28"/>
        </w:rPr>
        <w:t>5. NETWORK DIAGRAM</w:t>
      </w:r>
    </w:p>
    <w:p>
      <w:pPr>
        <w:spacing w:after="80" w:line="276" w:lineRule="auto"/>
        <w:jc w:val="both"/>
      </w:pPr>
      <w:r>
        <w:rPr>
          <w:rFonts w:ascii="Times New Roman" w:hAnsi="Times New Roman"/>
          <w:color w:val="000000"/>
          <w:sz w:val="24"/>
        </w:rPr>
        <w:t>Below is the Activity On Node (AON) network diagram for LEADS. Each box represents a distinct project activity with its activity identifier, task title, and duration in working days. The critical path is shown in the diagram and connects all activities where any delay will directly delay the final completion of the project.</w:t>
      </w:r>
    </w:p>
    <w:p>
      <w:pPr>
        <w:spacing w:before="80" w:after="40"/>
        <w:jc w:val="center"/>
      </w:pPr>
      <w:r>
        <w:drawing>
          <wp:inline xmlns:a="http://schemas.openxmlformats.org/drawingml/2006/main" xmlns:pic="http://schemas.openxmlformats.org/drawingml/2006/picture">
            <wp:extent cx="5669280" cy="4409440"/>
            <wp:docPr id="1" name="Picture 1"/>
            <wp:cNvGraphicFramePr>
              <a:graphicFrameLocks noChangeAspect="1"/>
            </wp:cNvGraphicFramePr>
            <a:graphic>
              <a:graphicData uri="http://schemas.openxmlformats.org/drawingml/2006/picture">
                <pic:pic>
                  <pic:nvPicPr>
                    <pic:cNvPr id="0" name="network_diagram.png"/>
                    <pic:cNvPicPr/>
                  </pic:nvPicPr>
                  <pic:blipFill>
                    <a:blip r:embed="rId10"/>
                    <a:stretch>
                      <a:fillRect/>
                    </a:stretch>
                  </pic:blipFill>
                  <pic:spPr>
                    <a:xfrm>
                      <a:off x="0" y="0"/>
                      <a:ext cx="5669280" cy="4409440"/>
                    </a:xfrm>
                    <a:prstGeom prst="rect"/>
                  </pic:spPr>
                </pic:pic>
              </a:graphicData>
            </a:graphic>
          </wp:inline>
        </w:drawing>
      </w:r>
    </w:p>
    <w:p>
      <w:pPr>
        <w:spacing w:after="80" w:line="276" w:lineRule="auto"/>
        <w:jc w:val="left"/>
      </w:pPr>
      <w:r>
        <w:rPr>
          <w:rFonts w:ascii="Times New Roman" w:hAnsi="Times New Roman"/>
          <w:color w:val="000000"/>
          <w:sz w:val="24"/>
        </w:rPr>
        <w:t>Figure 5.1: Activity On Node (AON) Network Diagram for LEADS</w:t>
      </w:r>
    </w:p>
    <w:p>
      <w:pPr>
        <w:keepNext/>
        <w:spacing w:before="160" w:after="40"/>
      </w:pPr>
      <w:r>
        <w:rPr>
          <w:rFonts w:ascii="Times New Roman" w:hAnsi="Times New Roman"/>
          <w:b/>
          <w:color w:val="000000"/>
          <w:sz w:val="28"/>
        </w:rPr>
        <w:t>Critical Path Analysis:</w:t>
      </w:r>
    </w:p>
    <w:p>
      <w:pPr>
        <w:spacing w:after="80" w:line="276" w:lineRule="auto"/>
        <w:jc w:val="both"/>
      </w:pPr>
      <w:r>
        <w:rPr>
          <w:rFonts w:ascii="Times New Roman" w:hAnsi="Times New Roman"/>
          <w:color w:val="000000"/>
          <w:sz w:val="24"/>
        </w:rPr>
        <w:t>The critical path takes 260 working days (52 calendar weeks). If any task in this sequence takes extra time, the final project deadline will be missed, so these activities must be closely monitored by the team and project supervisor.</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cantSplit/>
          <w:tblHeader/>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Activity ID</w:t>
            </w:r>
          </w:p>
        </w:tc>
        <w:tc>
          <w:tcPr>
            <w:tcW w:type="dxa" w:w="4608"/>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Description</w:t>
            </w:r>
          </w:p>
        </w:tc>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Duration (Days)</w:t>
            </w:r>
          </w:p>
        </w:tc>
        <w:tc>
          <w:tcPr>
            <w:tcW w:type="dxa" w:w="1728"/>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Predecessor</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1.1</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Competitor Analysis</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3</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None</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1.2</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Requirements Gathering</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6</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1.1</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1.3</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Scope Document Writing</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4</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1.2</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1.4</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t>Scope Submitted &amp; Approved (Milestone M1)</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b/>
                <w:color w:val="000000"/>
                <w:sz w:val="24"/>
              </w:rPr>
              <w:t>0</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t>1.3</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2.1</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Database Schema Design (PostgreSQL + MongoDB)</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7</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1.4</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2.2</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System Architecture &amp; API Design</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7</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2.1</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2.4</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UI/UX Wireframes &amp; Component Design</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10</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2.2</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2.5</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Design Phase Sign-Off</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0</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2.3, 2.4</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3.1-3.6</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Software Requirement Specification (SRS)</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24</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2.5</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4.1-4.5</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t>Software Design Specification (SDS) (Milestone M2)</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b/>
                <w:color w:val="000000"/>
                <w:sz w:val="24"/>
              </w:rPr>
              <w:t>18</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t>3.6</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5.1</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Development Environment &amp; Toolchain Setup</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2</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4.5</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5.2</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M01 - User Authentication &amp; Dual OTP Engine</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7</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5.1</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5.3</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M02 - Market Intelligence Engine</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8</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5.2</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5.4</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M03 - Scraping Engine (Scrapy Spiders)</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8</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5.3</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5.5</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M03 - Scraping Engine (Playwright Spiders)</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8</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5.4</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5.6</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t>Scraping &amp; Market Intelligence Operational (Milestone M3)</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b/>
                <w:color w:val="000000"/>
                <w:sz w:val="24"/>
              </w:rPr>
              <w:t>0</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t>5.5</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5.7</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M04 - Seller Outreach Agent (WhatsApp Templates)</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7</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5.6</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5.8</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M05 - Seller Dynamic Form System</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7</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5.7</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5.9</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M06 - AI Property Analyser (Two-Stage LLM Chain)</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8</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5.8</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5.10</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M07 - Buyer Outreach: Lead Scoring Model (scikit-learn)</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10</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5.9</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5.11</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M07 - Campaign Dispatch &amp; Webhook Reply Classifier</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10</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5.10</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5.12</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t>Seller Side Pipeline Complete (Milestone M4)</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b/>
                <w:color w:val="000000"/>
                <w:sz w:val="24"/>
              </w:rPr>
              <w:t>0</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t>5.11</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5.13</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M08 - Listing Management System (Publish Pipeline &amp; SSR)</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7</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5.12</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5.14</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M08 - Buyer Discovery UI (Faceted Search &amp; Google Maps)</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7</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5.13</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5.15</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M09 - Seller Dashboard (Deal Pipeline &amp; Revenue Tracking)</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6</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5.14</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5.16</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M10 - Admin Control Panel (Scrapers, Proxies, Scoring)</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8</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5.15</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5.17</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M11 - Campaign Dashboard</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6</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5.16</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5.18</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M12 - Profile and Settings</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5</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5.17</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5.19</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Core Modules Development Complete</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0</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5.18</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5.20</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Integration of All 12 Modules into Unified System</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7</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5.19</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5.21</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End-to-End Pipeline Verification</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4</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5.20</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5.22</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t>100% Working Product Milestone (Milestone M5)</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b/>
                <w:color w:val="000000"/>
                <w:sz w:val="24"/>
              </w:rPr>
              <w:t>0</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t>5.21</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6.1</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Unit Test Cases for All Modules</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4</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5.22</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6.2</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Integration Test Plan (End-to-End Pipeline)</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4</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6.1</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6.3</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Test Results Documentation &amp; Traceability Matrix</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3</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6.2</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6.4</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t>Testing Milestone Sign-Off</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b/>
                <w:color w:val="000000"/>
                <w:sz w:val="24"/>
              </w:rPr>
              <w:t>0</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t>6.3</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7.1</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Lead Scoring &amp; NLP Model Retraining on Live Scraped Data</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5</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6.4</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7.2</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System Performance &amp; Caching Optimization</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5</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7.1</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7.3</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Security Review &amp; Vulnerability Assessment</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5</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7.2</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7.4</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User Acceptance Testing (UAT) with Agents</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6</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7.3</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7.5</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Bug Fixing &amp; Final Polishing based on UAT</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4</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7.4</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7.6</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Final Academic Report Writing</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7</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7.5</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7.7</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Final Presentation &amp; Defense Preparation</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7</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7.6</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7.8</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Turnitin Plagiarism Check &amp; Verification</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7.7</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7.9</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Final FYP Committee Evaluation &amp; Defense</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7.8</w:t>
            </w:r>
          </w:p>
        </w:tc>
      </w:tr>
      <w:tr>
        <w:trPr>
          <w:cantSplit/>
        </w:trPr>
        <w:tc>
          <w:tcPr>
            <w:tcW w:type="dxa" w:w="144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7.10</w:t>
            </w:r>
          </w:p>
        </w:tc>
        <w:tc>
          <w:tcPr>
            <w:tcW w:type="dxa" w:w="460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t>Formal Project Closure &amp; Handover (Milestone M6)</w:t>
            </w:r>
          </w:p>
        </w:tc>
        <w:tc>
          <w:tcPr>
            <w:tcW w:type="dxa" w:w="1584"/>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b/>
                <w:color w:val="000000"/>
                <w:sz w:val="24"/>
              </w:rPr>
              <w:t>0</w:t>
            </w:r>
          </w:p>
        </w:tc>
        <w:tc>
          <w:tcPr>
            <w:tcW w:type="dxa" w:w="1728"/>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t>7.9</w:t>
            </w:r>
          </w:p>
        </w:tc>
      </w:tr>
    </w:tbl>
    <w:p>
      <w:pPr>
        <w:spacing w:before="40" w:after="80"/>
      </w:pPr>
    </w:p>
    <w:p>
      <w:pPr>
        <w:keepNext/>
        <w:spacing w:before="240" w:after="80"/>
      </w:pPr>
      <w:r>
        <w:rPr>
          <w:rFonts w:ascii="Times New Roman" w:hAnsi="Times New Roman"/>
          <w:b/>
          <w:color w:val="000000"/>
          <w:sz w:val="28"/>
        </w:rPr>
        <w:t>6. COST MANAGEMENT - EXCEL FORMAT</w:t>
      </w:r>
    </w:p>
    <w:p>
      <w:pPr>
        <w:spacing w:after="80" w:line="276" w:lineRule="auto"/>
        <w:jc w:val="both"/>
      </w:pPr>
      <w:r>
        <w:rPr>
          <w:rFonts w:ascii="Times New Roman" w:hAnsi="Times New Roman"/>
          <w:color w:val="000000"/>
          <w:sz w:val="24"/>
        </w:rPr>
        <w:t>The table below shows the complete project cost estimate structured in standard Excel format. It includes human resources, software licenses and cloud APIs, hosting infrastructure, quality assurance, deployment, and a 10% contingency reserve for unexpected price rises or API usage increases.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rPr>
          <w:cantSplit/>
          <w:tblHeader/>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S.No</w:t>
            </w:r>
          </w:p>
        </w:tc>
        <w:tc>
          <w:tcPr>
            <w:tcW w:type="dxa" w:w="1872"/>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Cost Category</w:t>
            </w:r>
          </w:p>
        </w:tc>
        <w:tc>
          <w:tcPr>
            <w:tcW w:type="dxa" w:w="302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Item Description</w:t>
            </w:r>
          </w:p>
        </w:tc>
        <w:tc>
          <w:tcPr>
            <w:tcW w:type="dxa" w:w="1152"/>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Quantity</w:t>
            </w:r>
          </w:p>
        </w:tc>
        <w:tc>
          <w:tcPr>
            <w:tcW w:type="dxa" w:w="1152"/>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Unit Rate (PKR)</w:t>
            </w:r>
          </w:p>
        </w:tc>
        <w:tc>
          <w:tcPr>
            <w:tcW w:type="dxa" w:w="1296"/>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Total Cost (PKR)</w:t>
            </w:r>
          </w:p>
        </w:tc>
        <w:tc>
          <w:tcPr>
            <w:tcW w:type="dxa" w:w="1296"/>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Formula</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1.1</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Human Resources</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Lead Full-Stack &amp; Systems Engineer (Muhammad Soban)</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12 Months</w:t>
            </w:r>
          </w:p>
        </w:tc>
        <w:tc>
          <w:tcPr>
            <w:tcW w:type="dxa" w:w="1152"/>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120,000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1,440,000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=D2*E2</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1.2</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Human Resources</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AI/ML &amp; Data Pipeline Engineer (Mamoon Tahir)</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12 Months</w:t>
            </w:r>
          </w:p>
        </w:tc>
        <w:tc>
          <w:tcPr>
            <w:tcW w:type="dxa" w:w="1152"/>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120,000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1,440,000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=D3*E3</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1.3</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Human Resources</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Project Supervisor Academic Advisor Honorarium</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12 Months</w:t>
            </w:r>
          </w:p>
        </w:tc>
        <w:tc>
          <w:tcPr>
            <w:tcW w:type="dxa" w:w="1152"/>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40,000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480,000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=D4*E4</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1.4</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Human Resources</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UI/UX &amp; Quality Assurance Specialist (Contractor)</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3 Months</w:t>
            </w:r>
          </w:p>
        </w:tc>
        <w:tc>
          <w:tcPr>
            <w:tcW w:type="dxa" w:w="1152"/>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60,000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180,000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=D5*E5</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Subtotal: Human Resources</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Sum of Human Resource Personnel Costs</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3,540,000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=SUM(F2:F5)</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2.1</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Software / Licenses</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Google Gemini 2.0 Flash API (Listing generation &amp; trends)</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12 Months</w:t>
            </w:r>
          </w:p>
        </w:tc>
        <w:tc>
          <w:tcPr>
            <w:tcW w:type="dxa" w:w="1152"/>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15,000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180,000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=D7*E7</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2.2</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Software / Licenses</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OpenAI API (GPT-4o mini backup &amp; sentiment analysis)</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12 Months</w:t>
            </w:r>
          </w:p>
        </w:tc>
        <w:tc>
          <w:tcPr>
            <w:tcW w:type="dxa" w:w="1152"/>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120,000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=D8*E8</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2.3</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Software / Licenses</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WhatsApp Cloud API (Outreach campaigns &amp; OTP messages)</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15,000 Msgs</w:t>
            </w:r>
          </w:p>
        </w:tc>
        <w:tc>
          <w:tcPr>
            <w:tcW w:type="dxa" w:w="1152"/>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12</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180,000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=D9*E9</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2.4</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Software / Licenses</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SendGrid Email Delivery Service (Transaction OTP &amp; alerts)</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12 Months</w:t>
            </w:r>
          </w:p>
        </w:tc>
        <w:tc>
          <w:tcPr>
            <w:tcW w:type="dxa" w:w="1152"/>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5,000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60,000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=D10*E10</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2.5</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Software / Licenses</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Domain Name (.com / .pk) and SSL Certificate</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 Year</w:t>
            </w:r>
          </w:p>
        </w:tc>
        <w:tc>
          <w:tcPr>
            <w:tcW w:type="dxa" w:w="1152"/>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=D11*E11</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Subtotal: Software / Licenses</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Sum of Software and API Licenses</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550,000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=SUM(F7:F11)</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3.1</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Hardware / Cloud</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High-Performance Cloud VPS (Ubuntu 8 vCPUs, 16GB RAM)</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12 Months</w:t>
            </w:r>
          </w:p>
        </w:tc>
        <w:tc>
          <w:tcPr>
            <w:tcW w:type="dxa" w:w="1152"/>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25,000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300,000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=D13*E13</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3.2</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Hardware / Cloud</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Managed Database Hosting (PostgreSQL 17 + MongoDB)</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12 Months</w:t>
            </w:r>
          </w:p>
        </w:tc>
        <w:tc>
          <w:tcPr>
            <w:tcW w:type="dxa" w:w="1152"/>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18,000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216,000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=D14*E14</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3.3</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Hardware / Cloud</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Rotating Residential &amp; Datacenter Proxy Network Pool</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12 Months</w:t>
            </w:r>
          </w:p>
        </w:tc>
        <w:tc>
          <w:tcPr>
            <w:tcW w:type="dxa" w:w="1152"/>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20,000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240,000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=D15*E15</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3.4</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Hardware / Cloud</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Development Workstation Amortization &amp; Local Storage</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2 Units</w:t>
            </w:r>
          </w:p>
        </w:tc>
        <w:tc>
          <w:tcPr>
            <w:tcW w:type="dxa" w:w="1152"/>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50,000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100,000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=D16*E16</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Subtotal: Hardware / Cloud</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Sum of Hardware and Cloud Infrastructure</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856,000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=SUM(F13:F16)</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4.1</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QA &amp; Testing</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Multi-Carrier SIM Cards &amp; Test Phones (Jazz, Telenor, Zong)</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4 Units</w:t>
            </w:r>
          </w:p>
        </w:tc>
        <w:tc>
          <w:tcPr>
            <w:tcW w:type="dxa" w:w="1152"/>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15,000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60,000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=D18*E18</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4.2</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QA &amp; Testing</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Automated CI/CD Cloud Runner Hours (GitHub Actions)</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12 Months</w:t>
            </w:r>
          </w:p>
        </w:tc>
        <w:tc>
          <w:tcPr>
            <w:tcW w:type="dxa" w:w="1152"/>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4,000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48,000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=D19*E19</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4.3</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QA &amp; Testing</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Field User Acceptance Testing (UAT) Honorarium with Agents</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15 Agents</w:t>
            </w:r>
          </w:p>
        </w:tc>
        <w:tc>
          <w:tcPr>
            <w:tcW w:type="dxa" w:w="1152"/>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5,000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75,000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=D20*E20</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Subtotal: QA &amp; Testing</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Sum of Quality Assurance and Field Testing</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183,000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=SUM(F18:F20)</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5.1</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Deployment</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Production Setup, Reverse Proxy &amp; Meilisearch Deployment</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 Service</w:t>
            </w:r>
          </w:p>
        </w:tc>
        <w:tc>
          <w:tcPr>
            <w:tcW w:type="dxa" w:w="1152"/>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50,000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50,000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=D22*E22</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5.2</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Deployment</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Staging Environment VPS Hosting</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6 Months</w:t>
            </w:r>
          </w:p>
        </w:tc>
        <w:tc>
          <w:tcPr>
            <w:tcW w:type="dxa" w:w="1152"/>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60,000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=D23*E23</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5.3</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Deployment</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Production Monitoring &amp; Sentry Log Services</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12 Months</w:t>
            </w:r>
          </w:p>
        </w:tc>
        <w:tc>
          <w:tcPr>
            <w:tcW w:type="dxa" w:w="1152"/>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6,000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72,000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=D24*E24</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Subtotal: Deployment</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Sum of Deployment and Hosting Operations</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182,000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=SUM(F22:F24)</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t>SUBTOTAL (BASE EXPENDITURE)</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t>Sum of All Five Operational Cost Categories</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b/>
                <w:color w:val="000000"/>
                <w:sz w:val="24"/>
              </w:rPr>
              <w:t>5,311,000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b/>
                <w:color w:val="000000"/>
                <w:sz w:val="24"/>
              </w:rPr>
              <w:t>=F6+F12+F17+F21+F25</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6.1</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Contingency</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Unforeseen Escalation &amp; Emergency Reserve (10%)</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 Lump Sum</w:t>
            </w:r>
          </w:p>
        </w:tc>
        <w:tc>
          <w:tcPr>
            <w:tcW w:type="dxa" w:w="1152"/>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531,100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531,100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color w:val="000000"/>
                <w:sz w:val="24"/>
              </w:rPr>
              <w:t>=F26*10%</w:t>
            </w:r>
          </w:p>
        </w:tc>
      </w:tr>
      <w:tr>
        <w:trPr>
          <w:cantSplit/>
        </w:trPr>
        <w:tc>
          <w:tcPr>
            <w:tcW w:type="dxa" w:w="720"/>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t>TOTAL PROJECT BUDGET</w:t>
            </w:r>
          </w:p>
        </w:tc>
        <w:tc>
          <w:tcPr>
            <w:tcW w:type="dxa" w:w="3024"/>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t>Grand Total with 10% Contingency Reserve</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b/>
                <w:color w:val="000000"/>
                <w:sz w:val="24"/>
              </w:rPr>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b/>
                <w:color w:val="000000"/>
                <w:sz w:val="24"/>
              </w:rPr>
              <w:t>5,842,100</w:t>
            </w:r>
          </w:p>
        </w:tc>
        <w:tc>
          <w:tcPr>
            <w:tcW w:type="dxa" w:w="1296"/>
            <w:shd w:fill="FFFFFF"/>
            <w:tcMar>
              <w:top w:w="80" w:type="dxa"/>
              <w:bottom w:w="80" w:type="dxa"/>
              <w:left w:w="120" w:type="dxa"/>
              <w:right w:w="120" w:type="dxa"/>
            </w:tcMar>
            <w:vAlign w:val="center"/>
          </w:tcPr>
          <w:p>
            <w:pPr>
              <w:spacing w:before="40" w:after="40" w:line="252" w:lineRule="auto"/>
              <w:jc w:val="right"/>
            </w:pPr>
            <w:r>
              <w:rPr>
                <w:rFonts w:ascii="Times New Roman" w:hAnsi="Times New Roman"/>
                <w:b/>
                <w:color w:val="000000"/>
                <w:sz w:val="24"/>
              </w:rPr>
              <w:t>=F26+F27</w:t>
            </w:r>
          </w:p>
        </w:tc>
      </w:tr>
    </w:tbl>
    <w:p>
      <w:pPr>
        <w:spacing w:before="40" w:after="80"/>
      </w:pPr>
    </w:p>
    <w:p>
      <w:pPr>
        <w:keepNext/>
        <w:spacing w:before="240" w:after="80"/>
      </w:pPr>
      <w:r>
        <w:rPr>
          <w:rFonts w:ascii="Times New Roman" w:hAnsi="Times New Roman"/>
          <w:b/>
          <w:color w:val="000000"/>
          <w:sz w:val="28"/>
        </w:rPr>
        <w:t>7. REPORTING STRUCTURE TO TOP MANAGEMENT</w:t>
      </w:r>
    </w:p>
    <w:p>
      <w:pPr>
        <w:spacing w:after="80" w:line="276" w:lineRule="auto"/>
        <w:jc w:val="both"/>
      </w:pPr>
      <w:r>
        <w:rPr>
          <w:rFonts w:ascii="Times New Roman" w:hAnsi="Times New Roman"/>
          <w:color w:val="000000"/>
          <w:sz w:val="24"/>
        </w:rPr>
        <w:t>The project reporting structure defines how information, progress updates, and risks flow from the development team to top management and project evaluators. The organizational hierarchy is shown below:</w:t>
      </w:r>
    </w:p>
    <w:p>
      <w:pPr>
        <w:spacing w:after="80" w:line="276" w:lineRule="auto"/>
        <w:jc w:val="left"/>
      </w:pPr>
      <w:r>
        <w:rPr>
          <w:rFonts w:ascii="Times New Roman" w:hAnsi="Times New Roman"/>
          <w:color w:val="000000"/>
          <w:sz w:val="24"/>
        </w:rPr>
        <w:t>Top Management / Client (COMSATS FYP Evaluation Committee)</w:t>
      </w:r>
    </w:p>
    <w:p>
      <w:pPr>
        <w:spacing w:after="80" w:line="276" w:lineRule="auto"/>
        <w:jc w:val="left"/>
      </w:pPr>
      <w:r>
        <w:rPr>
          <w:rFonts w:ascii="Times New Roman" w:hAnsi="Times New Roman"/>
          <w:color w:val="000000"/>
          <w:sz w:val="24"/>
        </w:rPr>
        <w:t xml:space="preserve">         |</w:t>
      </w:r>
    </w:p>
    <w:p>
      <w:pPr>
        <w:spacing w:after="80" w:line="276" w:lineRule="auto"/>
        <w:jc w:val="left"/>
      </w:pPr>
      <w:r>
        <w:rPr>
          <w:rFonts w:ascii="Times New Roman" w:hAnsi="Times New Roman"/>
          <w:color w:val="000000"/>
          <w:sz w:val="24"/>
        </w:rPr>
        <w:t xml:space="preserve">   Project Supervisor (Dr. Tehseen Riaz Abbasi)</w:t>
      </w:r>
    </w:p>
    <w:p>
      <w:pPr>
        <w:spacing w:after="80" w:line="276" w:lineRule="auto"/>
        <w:jc w:val="left"/>
      </w:pPr>
      <w:r>
        <w:rPr>
          <w:rFonts w:ascii="Times New Roman" w:hAnsi="Times New Roman"/>
          <w:color w:val="000000"/>
          <w:sz w:val="24"/>
        </w:rPr>
        <w:t xml:space="preserve">         |</w:t>
      </w:r>
    </w:p>
    <w:p>
      <w:pPr>
        <w:spacing w:after="80" w:line="276" w:lineRule="auto"/>
        <w:jc w:val="left"/>
      </w:pPr>
      <w:r>
        <w:rPr>
          <w:rFonts w:ascii="Times New Roman" w:hAnsi="Times New Roman"/>
          <w:color w:val="000000"/>
          <w:sz w:val="24"/>
        </w:rPr>
        <w:t xml:space="preserve">   Project Manager (Muhammad Soban / Mamoon Tahir)</w:t>
      </w:r>
    </w:p>
    <w:p>
      <w:pPr>
        <w:spacing w:after="80" w:line="276" w:lineRule="auto"/>
        <w:jc w:val="left"/>
      </w:pPr>
      <w:r>
        <w:rPr>
          <w:rFonts w:ascii="Times New Roman" w:hAnsi="Times New Roman"/>
          <w:color w:val="000000"/>
          <w:sz w:val="24"/>
        </w:rPr>
        <w:t xml:space="preserve">         |</w:t>
      </w:r>
    </w:p>
    <w:p>
      <w:pPr>
        <w:spacing w:after="80" w:line="276" w:lineRule="auto"/>
        <w:jc w:val="left"/>
      </w:pPr>
      <w:r>
        <w:rPr>
          <w:rFonts w:ascii="Times New Roman" w:hAnsi="Times New Roman"/>
          <w:color w:val="000000"/>
          <w:sz w:val="24"/>
        </w:rPr>
        <w:t>+----------------------------+----------------------------+</w:t>
      </w:r>
    </w:p>
    <w:p>
      <w:pPr>
        <w:spacing w:after="80" w:line="276" w:lineRule="auto"/>
        <w:jc w:val="left"/>
      </w:pPr>
      <w:r>
        <w:rPr>
          <w:rFonts w:ascii="Times New Roman" w:hAnsi="Times New Roman"/>
          <w:color w:val="000000"/>
          <w:sz w:val="24"/>
        </w:rPr>
        <w:t>|                                                         |</w:t>
      </w:r>
    </w:p>
    <w:p>
      <w:pPr>
        <w:spacing w:after="80" w:line="276" w:lineRule="auto"/>
        <w:jc w:val="left"/>
      </w:pPr>
      <w:r>
        <w:rPr>
          <w:rFonts w:ascii="Times New Roman" w:hAnsi="Times New Roman"/>
          <w:color w:val="000000"/>
          <w:sz w:val="24"/>
        </w:rPr>
        <w:t>Tech Lead / Backend Lead                                  Design &amp; QA Lead</w:t>
      </w:r>
    </w:p>
    <w:p>
      <w:pPr>
        <w:spacing w:after="80" w:line="276" w:lineRule="auto"/>
        <w:jc w:val="left"/>
      </w:pPr>
      <w:r>
        <w:rPr>
          <w:rFonts w:ascii="Times New Roman" w:hAnsi="Times New Roman"/>
          <w:color w:val="000000"/>
          <w:sz w:val="24"/>
        </w:rPr>
        <w:t>(Muhammad Soban)                                          (Mamoon Tahir)</w:t>
      </w:r>
    </w:p>
    <w:p>
      <w:pPr>
        <w:keepNext/>
        <w:spacing w:before="160" w:after="40"/>
      </w:pPr>
      <w:r>
        <w:rPr>
          <w:rFonts w:ascii="Times New Roman" w:hAnsi="Times New Roman"/>
          <w:b/>
          <w:color w:val="000000"/>
          <w:sz w:val="28"/>
        </w:rPr>
        <w:t>Reporting Frequency:</w:t>
      </w:r>
    </w:p>
    <w:p>
      <w:pPr>
        <w:spacing w:after="80" w:line="276" w:lineRule="auto"/>
        <w:jc w:val="both"/>
      </w:pPr>
      <w:r>
        <w:rPr>
          <w:rFonts w:ascii="Times New Roman" w:hAnsi="Times New Roman"/>
          <w:b/>
          <w:color w:val="000000"/>
          <w:sz w:val="24"/>
        </w:rPr>
        <w:t xml:space="preserve">Daily Report: </w:t>
      </w:r>
      <w:r>
        <w:rPr>
          <w:rFonts w:ascii="Times New Roman" w:hAnsi="Times New Roman"/>
          <w:color w:val="000000"/>
          <w:sz w:val="24"/>
        </w:rPr>
        <w:t>We hold an asynchronous 15-minute standup on Slack or Discord. We report what we completed yesterday, what we will do today, any Git commits pushed to the repository, and any blockers like proxy bans or API rate limit issues.</w:t>
      </w:r>
    </w:p>
    <w:p>
      <w:pPr>
        <w:spacing w:after="80" w:line="276" w:lineRule="auto"/>
        <w:jc w:val="both"/>
      </w:pPr>
      <w:r>
        <w:rPr>
          <w:rFonts w:ascii="Times New Roman" w:hAnsi="Times New Roman"/>
          <w:b/>
          <w:color w:val="000000"/>
          <w:sz w:val="24"/>
        </w:rPr>
        <w:t xml:space="preserve">Weekly Report: </w:t>
      </w:r>
      <w:r>
        <w:rPr>
          <w:rFonts w:ascii="Times New Roman" w:hAnsi="Times New Roman"/>
          <w:color w:val="000000"/>
          <w:sz w:val="24"/>
        </w:rPr>
        <w:t>A weekly progress report is prepared for the Project Manager and Supervisor. It tracks completed tasks against the WBS plan, records scraped records count, scraper ban rate, and updates sprint burn-down charts.</w:t>
      </w:r>
    </w:p>
    <w:p>
      <w:pPr>
        <w:spacing w:after="80" w:line="276" w:lineRule="auto"/>
        <w:jc w:val="both"/>
      </w:pPr>
      <w:r>
        <w:rPr>
          <w:rFonts w:ascii="Times New Roman" w:hAnsi="Times New Roman"/>
          <w:b/>
          <w:color w:val="000000"/>
          <w:sz w:val="24"/>
        </w:rPr>
        <w:t xml:space="preserve">Bi-Weekly Report: </w:t>
      </w:r>
      <w:r>
        <w:rPr>
          <w:rFonts w:ascii="Times New Roman" w:hAnsi="Times New Roman"/>
          <w:color w:val="000000"/>
          <w:sz w:val="24"/>
        </w:rPr>
        <w:t>A formal demonstration and progress meeting is held with our supervisor Dr. Tehseen Riaz Abbasi. We present running code demos, review architecture changes, and get feedback on project direction.</w:t>
      </w:r>
    </w:p>
    <w:p>
      <w:pPr>
        <w:spacing w:after="80" w:line="276" w:lineRule="auto"/>
        <w:jc w:val="both"/>
      </w:pPr>
      <w:r>
        <w:rPr>
          <w:rFonts w:ascii="Times New Roman" w:hAnsi="Times New Roman"/>
          <w:b/>
          <w:color w:val="000000"/>
          <w:sz w:val="24"/>
        </w:rPr>
        <w:t xml:space="preserve">Monthly Report: </w:t>
      </w:r>
      <w:r>
        <w:rPr>
          <w:rFonts w:ascii="Times New Roman" w:hAnsi="Times New Roman"/>
          <w:color w:val="000000"/>
          <w:sz w:val="24"/>
        </w:rPr>
        <w:t>A comprehensive progress summary is submitted to the Department FYP Committee. This report covers milestone status, budget spending, risk register updates, and schedule variance.</w:t>
      </w:r>
    </w:p>
    <w:p>
      <w:pPr>
        <w:spacing w:after="80" w:line="276" w:lineRule="auto"/>
        <w:jc w:val="both"/>
      </w:pPr>
      <w:r>
        <w:rPr>
          <w:rFonts w:ascii="Times New Roman" w:hAnsi="Times New Roman"/>
          <w:b/>
          <w:color w:val="000000"/>
          <w:sz w:val="24"/>
        </w:rPr>
        <w:t xml:space="preserve">Reporting Tools: </w:t>
      </w:r>
      <w:r>
        <w:rPr>
          <w:rFonts w:ascii="Times New Roman" w:hAnsi="Times New Roman"/>
          <w:color w:val="000000"/>
          <w:sz w:val="24"/>
        </w:rPr>
        <w:t>GitHub Projects for sprint tracking and issue backlog, GitHub Monorepo for code review, Slack and Discord for team communications, Admin Control Panel telemetry dashboard for scraper health, and Sentry for application errors.</w:t>
      </w:r>
    </w:p>
    <w:p>
      <w:pPr>
        <w:keepNext/>
        <w:spacing w:before="240" w:after="80"/>
      </w:pPr>
      <w:r>
        <w:rPr>
          <w:rFonts w:ascii="Times New Roman" w:hAnsi="Times New Roman"/>
          <w:b/>
          <w:color w:val="000000"/>
          <w:sz w:val="28"/>
        </w:rPr>
        <w:t>8. TOOLS AND TECHNOLOGIES</w:t>
      </w:r>
    </w:p>
    <w:p>
      <w:pPr>
        <w:spacing w:after="80" w:line="276" w:lineRule="auto"/>
        <w:jc w:val="both"/>
      </w:pPr>
      <w:r>
        <w:rPr>
          <w:rFonts w:ascii="Times New Roman" w:hAnsi="Times New Roman"/>
          <w:color w:val="000000"/>
          <w:sz w:val="24"/>
        </w:rPr>
        <w:t>The table below lists all the tools, programming languages, libraries, and frameworks used in building LEADS, along with their versions and justification.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cantSplit/>
          <w:tblHeader/>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Category</w:t>
            </w:r>
          </w:p>
        </w:tc>
        <w:tc>
          <w:tcPr>
            <w:tcW w:type="dxa" w:w="1872"/>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Tool / Technology</w:t>
            </w:r>
          </w:p>
        </w:tc>
        <w:tc>
          <w:tcPr>
            <w:tcW w:type="dxa" w:w="1152"/>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Version</w:t>
            </w:r>
          </w:p>
        </w:tc>
        <w:tc>
          <w:tcPr>
            <w:tcW w:type="dxa" w:w="4752"/>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b/>
                <w:color w:val="000000"/>
                <w:sz w:val="24"/>
              </w:rPr>
              <w:t>Rationale</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Frontend</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Next.js</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16+</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App Router architecture with Server-Side Rendering so public property listing pages can be indexed by search engines.</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Frontend</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React.js</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19.2</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Component-based library for building interactive and reusable user interfaces across all three portals.</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Frontend</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Tailwind CSS</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4+</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Utility-first CSS framework for fast, consistent, and responsive styling on mobile and desktop screens.</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Frontend</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TypeScript</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5.7+</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Provides static type checking and reduces runtime bugs across frontend components and API routes.</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Backend</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Python</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3.13+</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Primary backend language used for web scraping spiders, data analysis, and machine learning models.</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Backend</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FastAPI</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0.115+</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High-speed asynchronous Python framework for handling concurrent scraping triggers and AI requests.</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Backend</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Django + DRF</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5.1+ / 3.15+</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Provides structured relational data management, built-in security, and admin interface.</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Backend</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Celery</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5.4+</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Distributed task queue used to run scraping spiders and WhatsApp outreach campaigns in the background.</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Backend</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Redis</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7.4+</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In-memory message broker for Celery queues and high-speed application cache.</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Backend</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Scrapy</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2.12+</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Fast web scraping framework with built-in support for throttling and proxy rotation.</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Backend</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Playwright</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1.50+</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Automates headless Chromium browsers to scrape JavaScript-heavy listing portals like Zameen and Graana.</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Database</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PostgreSQL</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17+</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Relational database used with Prisma ORM to store users, listings, campaigns, leads, and audit logs safely.</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Database</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MongoDB</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Latest</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Document database used to store millions of unstructured raw scraped listing records and price histories.</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Database</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Meilisearch</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1.5+</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Fast open-source search engine providing typo-tolerant instant property search and filtering for buyers.</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AI &amp; ML</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Google Gemini API</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2.0 Flash</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Generates fair market valuations, extracts key property features, and writes listing descriptions.</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AI &amp; ML</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OpenAI API</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GPT-4o mini</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Used for buyer intent scoring, sentiment classification, and backup listing description generation.</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AI &amp; ML</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scikit-learn</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1.6+</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Builds, trains, and runs the composite lead scoring model to rank buyer leads.</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AI &amp; ML</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Hugging Face Transformers</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4.47+</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Pre-trained NLP models used to analyze listing text and classify buyer chat replies.</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Communication</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WhatsApp Cloud API</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v21+</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Sends automated outreach messages, delivers digital property forms, and receives replies via webhook.</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Communication</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SendGrid API</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Latest</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Sends transactional email OTP verification codes and user account alerts.</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Design</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Figma</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Latest</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Used for designing interactive UI/UX wireframes and mockups for all three user portals.</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Design</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Draw.io / Mermaid</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Latest</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Used for drawing system architecture, ER diagrams, and Activity on Node network diagrams.</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Version Control</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Git &amp; GitHub</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Latest</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Monorepo code repository, branch management, pull request code reviews, and automated CI/CD workflows.</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Project Management</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GitHub Projects / Jira</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Latest</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Sprint planning, user story tracking, task backlog grooming, and milestone monitoring.</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Testing</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Pytest</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Latest</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Unit and integration testing for Python backend endpoints, scraping spiders, and ML models.</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Testing</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Playwright Test</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Latest</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End-to-end automated browser testing for user registration, login, and form submission.</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Testing</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Postman</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Latest</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API endpoint testing, request validation, and webhook payload simulation.</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Deployment</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Docker &amp; Docker Compose</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27+</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Containerization to keep local development, staging, and production environments consistent.</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Deployment</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Nginx</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Latest</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Reverse proxy server, SSL/TLS termination, rate limiting, and static asset serving.</w:t>
            </w:r>
          </w:p>
        </w:tc>
      </w:tr>
      <w:tr>
        <w:trPr>
          <w:cantSplit/>
        </w:trPr>
        <w:tc>
          <w:tcPr>
            <w:tcW w:type="dxa" w:w="1584"/>
            <w:shd w:fill="FFFFFF"/>
            <w:tcMar>
              <w:top w:w="80" w:type="dxa"/>
              <w:bottom w:w="80" w:type="dxa"/>
              <w:left w:w="120" w:type="dxa"/>
              <w:right w:w="120" w:type="dxa"/>
            </w:tcMar>
            <w:vAlign w:val="center"/>
          </w:tcPr>
          <w:p>
            <w:pPr>
              <w:spacing w:before="40" w:after="40" w:line="252" w:lineRule="auto"/>
              <w:jc w:val="center"/>
            </w:pPr>
            <w:r>
              <w:rPr>
                <w:rFonts w:ascii="Times New Roman" w:hAnsi="Times New Roman"/>
                <w:color w:val="000000"/>
                <w:sz w:val="24"/>
              </w:rPr>
              <w:t>Deployment</w:t>
            </w:r>
          </w:p>
        </w:tc>
        <w:tc>
          <w:tcPr>
            <w:tcW w:type="dxa" w:w="187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Ubuntu Linux VPS</w:t>
            </w:r>
          </w:p>
        </w:tc>
        <w:tc>
          <w:tcPr>
            <w:tcW w:type="dxa" w:w="11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24.04 LTS</w:t>
            </w:r>
          </w:p>
        </w:tc>
        <w:tc>
          <w:tcPr>
            <w:tcW w:type="dxa" w:w="4752"/>
            <w:shd w:fill="FFFFFF"/>
            <w:tcMar>
              <w:top w:w="80" w:type="dxa"/>
              <w:bottom w:w="80" w:type="dxa"/>
              <w:left w:w="120" w:type="dxa"/>
              <w:right w:w="120" w:type="dxa"/>
            </w:tcMar>
            <w:vAlign w:val="center"/>
          </w:tcPr>
          <w:p>
            <w:pPr>
              <w:spacing w:before="40" w:after="40" w:line="252" w:lineRule="auto"/>
              <w:jc w:val="left"/>
            </w:pPr>
            <w:r>
              <w:rPr>
                <w:rFonts w:ascii="Times New Roman" w:hAnsi="Times New Roman"/>
                <w:color w:val="000000"/>
                <w:sz w:val="24"/>
              </w:rPr>
              <w:t>Cloud virtual private server hosting all Docker containers with static public IP.</w:t>
            </w:r>
          </w:p>
        </w:tc>
      </w:tr>
    </w:tbl>
    <w:p>
      <w:pPr>
        <w:spacing w:before="40" w:after="80"/>
      </w:pPr>
    </w:p>
    <w:p>
      <w:pPr>
        <w:keepNext/>
        <w:spacing w:before="240" w:after="80"/>
      </w:pPr>
      <w:r>
        <w:rPr>
          <w:rFonts w:ascii="Times New Roman" w:hAnsi="Times New Roman"/>
          <w:b/>
          <w:color w:val="000000"/>
          <w:sz w:val="28"/>
        </w:rPr>
        <w:t>9. REQUIRED RESOURCES</w:t>
      </w:r>
    </w:p>
    <w:p>
      <w:pPr>
        <w:spacing w:after="80" w:line="276" w:lineRule="auto"/>
        <w:jc w:val="both"/>
      </w:pPr>
      <w:r>
        <w:rPr>
          <w:rFonts w:ascii="Times New Roman" w:hAnsi="Times New Roman"/>
          <w:color w:val="000000"/>
          <w:sz w:val="24"/>
        </w:rPr>
        <w:t>The resources required to build, test, deploy, and maintain LEADS are organized into human, hardware, software, and other operational resources.</w:t>
      </w:r>
    </w:p>
    <w:p>
      <w:pPr>
        <w:keepNext/>
        <w:spacing w:before="160" w:after="40"/>
      </w:pPr>
      <w:r>
        <w:rPr>
          <w:rFonts w:ascii="Times New Roman" w:hAnsi="Times New Roman"/>
          <w:b/>
          <w:color w:val="000000"/>
          <w:sz w:val="28"/>
        </w:rPr>
        <w:t>Human Resources: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Full-Stack &amp; Systems Lead (Muhammad Soban - FA23-BSE-056): </w:t>
      </w:r>
      <w:r>
        <w:rPr>
          <w:rFonts w:ascii="Times New Roman" w:hAnsi="Times New Roman"/>
          <w:color w:val="000000"/>
          <w:sz w:val="24"/>
        </w:rPr>
        <w:t xml:space="preserve"> Responsible for Next.js frontend architecture, PostgreSQL database schema with Prisma ORM, Module 01 User Authentication, Module 02 Market Intelligence Engine, Module 03 Multi-Agent Scraping Engine, Module 08 Buyer Discovery UI, Module 10 Admin Control Panel, and Module 11 Campaign Dashboard.</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AI/ML &amp; Pipeline Engineer (Mamoon Tahir - FA23-BSE-051): </w:t>
      </w:r>
      <w:r>
        <w:rPr>
          <w:rFonts w:ascii="Times New Roman" w:hAnsi="Times New Roman"/>
          <w:color w:val="000000"/>
          <w:sz w:val="24"/>
        </w:rPr>
        <w:t xml:space="preserve"> Responsible for Module 04 Seller Outreach Agent, Module 05 Seller Dynamic Form System, Module 06 Two-Stage LLM Property Analyzer, Module 07 Buyer Outreach &amp; Machine Learning Lead Scoring Model, Module 09 Seller Dashboard, and Module 12 Profile &amp; Settings.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Academic Project Supervisor (Dr. Tehseen Riaz Abbasi): </w:t>
      </w:r>
      <w:r>
        <w:rPr>
          <w:rFonts w:ascii="Times New Roman" w:hAnsi="Times New Roman"/>
          <w:color w:val="000000"/>
          <w:sz w:val="24"/>
        </w:rPr>
        <w:t xml:space="preserve"> Provides overall technical direction, architecture reviews, milestone evaluation, and academic supervision throughout the project lifecycle.</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FYP Evaluation Committee (COMSATS University Islamabad): </w:t>
      </w:r>
      <w:r>
        <w:rPr>
          <w:rFonts w:ascii="Times New Roman" w:hAnsi="Times New Roman"/>
          <w:color w:val="000000"/>
          <w:sz w:val="24"/>
        </w:rPr>
        <w:t xml:space="preserve"> Evaluates project deliverables at proposal, midterm, and final defense stages.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Domain Practitioners (Property Agents): </w:t>
      </w:r>
      <w:r>
        <w:rPr>
          <w:rFonts w:ascii="Times New Roman" w:hAnsi="Times New Roman"/>
          <w:color w:val="000000"/>
          <w:sz w:val="24"/>
        </w:rPr>
        <w:t xml:space="preserve"> Practicing real estate agents and property consultants in Rawalpindi and Islamabad who participate in user interviews and User Acceptance Testing.</w:t>
      </w:r>
    </w:p>
    <w:p>
      <w:pPr>
        <w:keepNext/>
        <w:spacing w:before="160" w:after="40"/>
      </w:pPr>
      <w:r>
        <w:rPr>
          <w:rFonts w:ascii="Times New Roman" w:hAnsi="Times New Roman"/>
          <w:b/>
          <w:color w:val="000000"/>
          <w:sz w:val="28"/>
        </w:rPr>
        <w:t>Hardware Resources: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Development Workstations: </w:t>
      </w:r>
      <w:r>
        <w:rPr>
          <w:rFonts w:ascii="Times New Roman" w:hAnsi="Times New Roman"/>
          <w:color w:val="000000"/>
          <w:sz w:val="24"/>
        </w:rPr>
        <w:t xml:space="preserve"> Two high-performance developer laptops equipped with x86_64 multi-core processors, 16GB to 32GB RAM, and NVMe SSD storage for running Docker containers, local scrapers, and frontend builds.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Cloud Compute Server (VPS): </w:t>
      </w:r>
      <w:r>
        <w:rPr>
          <w:rFonts w:ascii="Times New Roman" w:hAnsi="Times New Roman"/>
          <w:color w:val="000000"/>
          <w:sz w:val="24"/>
        </w:rPr>
        <w:t xml:space="preserve"> Dedicated cloud virtual private server running Ubuntu 24.04 LTS with 8 vCPUs, 16GB RAM, 100GB SSD, and static public IPv4 address for hosting production containers.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Test Mobile Devices: </w:t>
      </w:r>
      <w:r>
        <w:rPr>
          <w:rFonts w:ascii="Times New Roman" w:hAnsi="Times New Roman"/>
          <w:color w:val="000000"/>
          <w:sz w:val="24"/>
        </w:rPr>
        <w:t xml:space="preserve"> Android and iOS smartphones used for verifying WhatsApp Cloud API message delivery, OTP receipt, and testing digital forms across mobile browsers.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Cellular Carrier SIM Cards: </w:t>
      </w:r>
      <w:r>
        <w:rPr>
          <w:rFonts w:ascii="Times New Roman" w:hAnsi="Times New Roman"/>
          <w:color w:val="000000"/>
          <w:sz w:val="24"/>
        </w:rPr>
        <w:t xml:space="preserve"> Physical and virtual SIM cards across Jazz, Telenor, Zong, and Ufone networks to verify multi-carrier OTP delivery and SMS resilience in Pakistan.</w:t>
      </w:r>
    </w:p>
    <w:p>
      <w:pPr>
        <w:keepNext/>
        <w:spacing w:before="160" w:after="40"/>
      </w:pPr>
      <w:r>
        <w:rPr>
          <w:rFonts w:ascii="Times New Roman" w:hAnsi="Times New Roman"/>
          <w:b/>
          <w:color w:val="000000"/>
          <w:sz w:val="28"/>
        </w:rPr>
        <w:t>Software Resources: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Operating Systems: </w:t>
      </w:r>
      <w:r>
        <w:rPr>
          <w:rFonts w:ascii="Times New Roman" w:hAnsi="Times New Roman"/>
          <w:color w:val="000000"/>
          <w:sz w:val="24"/>
        </w:rPr>
        <w:t xml:space="preserve"> Ubuntu Linux 24.04 LTS and macOS development operating systems.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Code Editors: </w:t>
      </w:r>
      <w:r>
        <w:rPr>
          <w:rFonts w:ascii="Times New Roman" w:hAnsi="Times New Roman"/>
          <w:color w:val="000000"/>
          <w:sz w:val="24"/>
        </w:rPr>
        <w:t xml:space="preserve"> Visual Studio Code with Python, TypeScript, Tailwind CSS, Docker, and Prisma extensions.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Database Management Tools: </w:t>
      </w:r>
      <w:r>
        <w:rPr>
          <w:rFonts w:ascii="Times New Roman" w:hAnsi="Times New Roman"/>
          <w:color w:val="000000"/>
          <w:sz w:val="24"/>
        </w:rPr>
        <w:t xml:space="preserve"> pgAdmin 4 for relational PostgreSQL database management and MongoDB Compass for unstructured scraped data inspection.</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External APIs &amp; Cloud Services: </w:t>
      </w:r>
      <w:r>
        <w:rPr>
          <w:rFonts w:ascii="Times New Roman" w:hAnsi="Times New Roman"/>
          <w:color w:val="000000"/>
          <w:sz w:val="24"/>
        </w:rPr>
        <w:t xml:space="preserve"> Meta WhatsApp Cloud API (WABA verified business account), Google Gemini API (Gemini 2.0 Flash), OpenAI API (GPT-4o mini), SendGrid Email API, and Google Maps Platform API.</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Rotating Proxy Service: </w:t>
      </w:r>
      <w:r>
        <w:rPr>
          <w:rFonts w:ascii="Times New Roman" w:hAnsi="Times New Roman"/>
          <w:color w:val="000000"/>
          <w:sz w:val="24"/>
        </w:rPr>
        <w:t xml:space="preserve"> Commercial rotating residential and datacenter proxy network subscription providing clean domestic Pakistani IP addresses to prevent scraper bans.</w:t>
      </w:r>
    </w:p>
    <w:p>
      <w:pPr>
        <w:keepNext/>
        <w:spacing w:before="160" w:after="40"/>
      </w:pPr>
      <w:r>
        <w:rPr>
          <w:rFonts w:ascii="Times New Roman" w:hAnsi="Times New Roman"/>
          <w:b/>
          <w:color w:val="000000"/>
          <w:sz w:val="28"/>
        </w:rPr>
        <w:t>Other Resources: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Reliable Internet Connectivity: </w:t>
      </w:r>
      <w:r>
        <w:rPr>
          <w:rFonts w:ascii="Times New Roman" w:hAnsi="Times New Roman"/>
          <w:color w:val="000000"/>
          <w:sz w:val="24"/>
        </w:rPr>
        <w:t xml:space="preserve"> High-speed broadband fiber connection with backup mobile 4G/5G data tethering to ensure continuous development and scraping execution.</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Academic Literature Access: </w:t>
      </w:r>
      <w:r>
        <w:rPr>
          <w:rFonts w:ascii="Times New Roman" w:hAnsi="Times New Roman"/>
          <w:color w:val="000000"/>
          <w:sz w:val="24"/>
        </w:rPr>
        <w:t xml:space="preserve"> Access to IEEE Xplore, ACM Digital Library, and Google Scholar for studying real estate valuation and buyer intent prediction algorithms.</w:t>
      </w:r>
    </w:p>
    <w:p>
      <w:pPr>
        <w:spacing w:after="6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Public Data Access: </w:t>
      </w:r>
      <w:r>
        <w:rPr>
          <w:rFonts w:ascii="Times New Roman" w:hAnsi="Times New Roman"/>
          <w:color w:val="000000"/>
          <w:sz w:val="24"/>
        </w:rPr>
        <w:t xml:space="preserve"> Public listing pages on Zameen.com, OLX Pakistan, Graana.com, and Ilaan.com in accordance with fair public data research guidelines.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20"/>
      </w:rPr>
      <w:t xml:space="preserve">LEADS - Software Development Plan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