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14E48" w14:textId="58307198" w:rsidR="00AD1F45" w:rsidRDefault="00F91E44" w:rsidP="00F91E44">
      <w:r w:rsidRPr="00F91E44">
        <w:rPr>
          <w:b/>
          <w:bCs/>
          <w:sz w:val="36"/>
          <w:szCs w:val="36"/>
        </w:rPr>
        <w:t>Vehicle Market Share Analysis Across U.S. States</w:t>
      </w:r>
      <w:r>
        <w:br/>
      </w:r>
      <w:r>
        <w:br/>
      </w:r>
      <w:r>
        <w:br/>
        <w:t>This project analyzes the distribution of vehicle fuel types across U.S. states, focusing mainly on Electric Vehicles (EVs), Plug-in Hybrid Electric Vehicles (PHEVs), Hybrid Electric Vehicles (HEVs), and gasoline vehicles.</w:t>
      </w:r>
      <w:r>
        <w:br/>
        <w:t>The goal is to understand how different fuel types are distributed and identify states leading in EV adoption.</w:t>
      </w:r>
      <w:r>
        <w:br/>
      </w:r>
      <w:r>
        <w:br/>
      </w:r>
      <w:r w:rsidRPr="00F91E44">
        <w:rPr>
          <w:b/>
          <w:bCs/>
          <w:sz w:val="24"/>
          <w:szCs w:val="24"/>
        </w:rPr>
        <w:t>Dataset Description</w:t>
      </w:r>
      <w:r>
        <w:br/>
        <w:t>The dataset contains:</w:t>
      </w:r>
      <w:r>
        <w:br/>
      </w:r>
      <w:r>
        <w:br/>
        <w:t>State-wise vehicle registrations</w:t>
      </w:r>
      <w:r>
        <w:br/>
        <w:t>Fuel types:</w:t>
      </w:r>
      <w:r>
        <w:t xml:space="preserve"> </w:t>
      </w:r>
      <w:r>
        <w:t>Electric Vehicles (EV)</w:t>
      </w:r>
      <w:r>
        <w:t xml:space="preserve"> , </w:t>
      </w:r>
      <w:r>
        <w:t>Plug-in Hybrid Electric Vehicles (PHEV)</w:t>
      </w:r>
      <w:r>
        <w:t xml:space="preserve"> , </w:t>
      </w:r>
      <w:r>
        <w:t>Hybrid Electric Vehicles (HEV)</w:t>
      </w:r>
      <w:r>
        <w:br/>
        <w:t>Gasoline</w:t>
      </w:r>
      <w:r>
        <w:t xml:space="preserve"> , </w:t>
      </w:r>
      <w:r>
        <w:t>Biodiesel, Ethanol, CNG, Propane, Hydrogen, etc.</w:t>
      </w:r>
      <w:r>
        <w:br/>
      </w:r>
      <w:r>
        <w:br/>
      </w:r>
      <w:r w:rsidRPr="00F91E44">
        <w:rPr>
          <w:b/>
          <w:bCs/>
          <w:sz w:val="24"/>
          <w:szCs w:val="24"/>
        </w:rPr>
        <w:t>Data Preparation</w:t>
      </w:r>
      <w:r>
        <w:br/>
        <w:t>Cleaned and structured raw dataset into tabular format</w:t>
      </w:r>
      <w:r>
        <w:br/>
        <w:t>Standardized fuel type names</w:t>
      </w:r>
      <w:r>
        <w:br/>
        <w:t>Removed inconsistencies and grouped similar categories</w:t>
      </w:r>
      <w:r>
        <w:br/>
        <w:t>Created calculated fields for: Total vehicles per state</w:t>
      </w:r>
      <w:r>
        <w:br/>
        <w:t>Percentage distribution of each fuel type</w:t>
      </w:r>
      <w:r>
        <w:br/>
      </w:r>
      <w:r>
        <w:br/>
      </w:r>
      <w:r w:rsidRPr="00F91E44">
        <w:rPr>
          <w:b/>
          <w:bCs/>
          <w:sz w:val="24"/>
          <w:szCs w:val="24"/>
        </w:rPr>
        <w:t>Analysis Performed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Market Share Analysis</w:t>
      </w:r>
      <w:r>
        <w:br/>
        <w:t>Calculated percentage share of EV, PHEV, HEV, and Gasoline for each state</w:t>
      </w:r>
      <w:r>
        <w:br/>
        <w:t>Compared fuel distribution across all states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State-wise Comparison</w:t>
      </w:r>
      <w:r>
        <w:br/>
        <w:t>Identified states with highest EV adoption</w:t>
      </w:r>
      <w:r>
        <w:br/>
        <w:t>Compared major states like California, Texas, Florida, and Washington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Alternative Fuel Analysis</w:t>
      </w:r>
      <w:r>
        <w:br/>
        <w:t>Analyzed usage of: Biodiesel</w:t>
      </w:r>
      <w:r>
        <w:br/>
        <w:t>Ethanol (E85)</w:t>
      </w:r>
      <w:r>
        <w:br/>
        <w:t>Hydrogen</w:t>
      </w:r>
      <w:r>
        <w:br/>
        <w:t>Identified niche vs widely used fuel types</w:t>
      </w:r>
      <w:r>
        <w:br/>
      </w:r>
      <w:r>
        <w:br/>
      </w:r>
      <w:r w:rsidRPr="00F91E44">
        <w:rPr>
          <w:b/>
          <w:bCs/>
          <w:sz w:val="24"/>
          <w:szCs w:val="24"/>
        </w:rPr>
        <w:t>Dashboard Features</w:t>
      </w:r>
      <w:r>
        <w:br/>
      </w:r>
      <w:r>
        <w:t xml:space="preserve">- </w:t>
      </w:r>
      <w:r>
        <w:t>Interactive Excel dashboard</w:t>
      </w:r>
      <w:r>
        <w:br/>
      </w:r>
      <w:r>
        <w:t xml:space="preserve">- </w:t>
      </w:r>
      <w:r>
        <w:t>Pivot tables for state-wise analysis</w:t>
      </w:r>
      <w:r>
        <w:br/>
      </w:r>
      <w:r>
        <w:t xml:space="preserve">- </w:t>
      </w:r>
      <w:r>
        <w:t>Slicers for dynamic filtering by state</w:t>
      </w:r>
      <w:r>
        <w:br/>
      </w:r>
      <w:r>
        <w:t xml:space="preserve">- </w:t>
      </w:r>
      <w:r>
        <w:t>KPI cards for quick insights</w:t>
      </w:r>
      <w:r>
        <w:br/>
      </w:r>
      <w:r>
        <w:t xml:space="preserve">- </w:t>
      </w:r>
      <w:r>
        <w:t>Clean visualization of fuel distribution</w:t>
      </w:r>
      <w:r>
        <w:br/>
      </w:r>
      <w:r>
        <w:br/>
      </w:r>
      <w:r w:rsidRPr="00F91E44">
        <w:rPr>
          <w:b/>
          <w:bCs/>
          <w:sz w:val="24"/>
          <w:szCs w:val="24"/>
        </w:rPr>
        <w:lastRenderedPageBreak/>
        <w:t>Key Insights</w:t>
      </w:r>
      <w:r w:rsidRPr="00F91E44">
        <w:br/>
      </w:r>
      <w:r>
        <w:t xml:space="preserve">- </w:t>
      </w:r>
      <w:r>
        <w:t>Gasoline vehicles dominate across all states (90%+)</w:t>
      </w:r>
      <w:r>
        <w:br/>
      </w:r>
      <w:r>
        <w:t xml:space="preserve">- </w:t>
      </w:r>
      <w:r>
        <w:t>EV adoption is still low but growing steadily</w:t>
      </w:r>
      <w:r>
        <w:br/>
      </w:r>
      <w:r>
        <w:t xml:space="preserve">- </w:t>
      </w:r>
      <w:r>
        <w:t>California and Washington lead in EV adoption</w:t>
      </w:r>
      <w:r>
        <w:br/>
      </w:r>
      <w:r>
        <w:t xml:space="preserve">- </w:t>
      </w:r>
      <w:r>
        <w:t>Most states are still in early EV transition stage</w:t>
      </w:r>
      <w:r>
        <w:br/>
      </w:r>
      <w:r>
        <w:t xml:space="preserve">- </w:t>
      </w:r>
      <w:r>
        <w:t>Hydrogen and CNG usage remains very limited</w:t>
      </w:r>
      <w:r>
        <w:br/>
      </w:r>
      <w:r>
        <w:br/>
      </w:r>
      <w:r w:rsidRPr="00F91E44">
        <w:rPr>
          <w:b/>
          <w:bCs/>
          <w:sz w:val="24"/>
          <w:szCs w:val="24"/>
        </w:rPr>
        <w:t>Recommendations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Texas</w:t>
      </w:r>
      <w:r>
        <w:br/>
        <w:t>High vehicle population but low EV adoption → strong growth potential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Florida</w:t>
      </w:r>
      <w:r>
        <w:br/>
        <w:t>High dependence on gasoline → needs better EV infrastructure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Washington</w:t>
      </w:r>
      <w:r>
        <w:br/>
        <w:t>Already high EV adoption → needs infrastructure expansion to support growth</w:t>
      </w:r>
      <w:r>
        <w:br/>
      </w:r>
      <w:r>
        <w:br/>
      </w:r>
      <w:r w:rsidRPr="00F91E44">
        <w:rPr>
          <w:b/>
          <w:bCs/>
          <w:sz w:val="24"/>
          <w:szCs w:val="24"/>
        </w:rPr>
        <w:t>Conclusion</w:t>
      </w:r>
      <w:r>
        <w:br/>
        <w:t>This analysis shows that while EV adoption is increasing, gasoline vehicles still dominate the market. A few states are leading the transition, but most are still at an early stage. This highlights a strong opportunity for EV infrastructure development and policy support across the U.S.</w:t>
      </w:r>
      <w:r>
        <w:br/>
      </w:r>
      <w:r>
        <w:br/>
      </w:r>
      <w:r>
        <w:rPr>
          <w:rFonts w:ascii="Segoe UI Emoji" w:hAnsi="Segoe UI Emoji" w:cs="Segoe UI Emoji"/>
        </w:rPr>
        <w:t>📂</w:t>
      </w:r>
      <w:r>
        <w:t xml:space="preserve"> </w:t>
      </w:r>
      <w:r w:rsidRPr="00F91E44">
        <w:rPr>
          <w:b/>
          <w:bCs/>
          <w:sz w:val="24"/>
          <w:szCs w:val="24"/>
        </w:rPr>
        <w:t>Tools Used</w:t>
      </w:r>
      <w:r>
        <w:br/>
        <w:t>Microsoft Excel</w:t>
      </w:r>
      <w:r>
        <w:br/>
        <w:t>Pivot Tables</w:t>
      </w:r>
      <w:r>
        <w:br/>
        <w:t>Slicers</w:t>
      </w:r>
      <w:r>
        <w:br/>
        <w:t>Charts &amp; Dashboard Design</w:t>
      </w:r>
      <w:r>
        <w:br/>
      </w:r>
      <w:r>
        <w:br/>
      </w:r>
      <w:r>
        <w:rPr>
          <w:rFonts w:ascii="Segoe UI Emoji" w:hAnsi="Segoe UI Emoji" w:cs="Segoe UI Emoji"/>
        </w:rPr>
        <w:t>🚀</w:t>
      </w:r>
      <w:r>
        <w:t xml:space="preserve"> </w:t>
      </w:r>
      <w:r w:rsidRPr="00F91E44">
        <w:rPr>
          <w:b/>
          <w:bCs/>
          <w:sz w:val="24"/>
          <w:szCs w:val="24"/>
        </w:rPr>
        <w:t>Outcome</w:t>
      </w:r>
      <w:r>
        <w:br/>
        <w:t>The project helps understand EV adoption trends across states and supports decision-making for EV infrastructure planning and investment.</w:t>
      </w:r>
      <w:r>
        <w:br/>
      </w:r>
      <w:r>
        <w:br/>
      </w:r>
      <w:r>
        <w:br/>
      </w:r>
    </w:p>
    <w:sectPr w:rsidR="00AD1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44"/>
    <w:rsid w:val="00162D8C"/>
    <w:rsid w:val="00AD1F45"/>
    <w:rsid w:val="00F9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E80B"/>
  <w15:chartTrackingRefBased/>
  <w15:docId w15:val="{9D480AA2-1686-4035-9E9C-78B51D92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2026-04-11T17:52:00Z</dcterms:created>
  <dcterms:modified xsi:type="dcterms:W3CDTF">2026-04-11T17:58:00Z</dcterms:modified>
</cp:coreProperties>
</file>