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1E31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A1DF64C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A7E99CC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5DF1F4B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C06793" w14:textId="0F34BC5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14:paraId="752A03C7" w14:textId="77777777" w:rsidR="007D4A4B" w:rsidRDefault="007D4A4B" w:rsidP="007D4A4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4EC387C" w14:textId="77777777" w:rsidR="00266846" w:rsidRDefault="007D4A4B" w:rsidP="007D4A4B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B050"/>
          <w:shd w:val="clear" w:color="auto" w:fill="FFFFFF"/>
        </w:rPr>
      </w:pPr>
      <w:r>
        <w:rPr>
          <w:rFonts w:asciiTheme="minorHAnsi" w:hAnsiTheme="minorHAnsi" w:cstheme="minorHAnsi"/>
          <w:color w:val="00B050"/>
          <w:shd w:val="clear" w:color="auto" w:fill="FFFFFF"/>
        </w:rPr>
        <w:t xml:space="preserve">This statement is </w:t>
      </w:r>
      <w:r w:rsidRPr="007D4A4B">
        <w:rPr>
          <w:rFonts w:asciiTheme="minorHAnsi" w:hAnsiTheme="minorHAnsi" w:cstheme="minorHAnsi"/>
          <w:color w:val="00B050"/>
          <w:shd w:val="clear" w:color="auto" w:fill="FFFFFF"/>
        </w:rPr>
        <w:t>False</w:t>
      </w:r>
      <w:r>
        <w:rPr>
          <w:rFonts w:asciiTheme="minorHAnsi" w:hAnsiTheme="minorHAnsi" w:cstheme="minorHAnsi"/>
          <w:color w:val="00B050"/>
          <w:shd w:val="clear" w:color="auto" w:fill="FFFFFF"/>
        </w:rPr>
        <w:t>.</w:t>
      </w:r>
      <w:r w:rsidRPr="007D4A4B">
        <w:rPr>
          <w:rFonts w:asciiTheme="minorHAnsi" w:hAnsiTheme="minorHAnsi" w:cstheme="minorHAnsi"/>
          <w:color w:val="00B050"/>
          <w:shd w:val="clear" w:color="auto" w:fill="FFFFFF"/>
        </w:rPr>
        <w:t xml:space="preserve"> </w:t>
      </w:r>
    </w:p>
    <w:p w14:paraId="1958E4F6" w14:textId="3F7A7DCD" w:rsidR="007D4A4B" w:rsidRPr="007D4A4B" w:rsidRDefault="00266846" w:rsidP="007D4A4B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hd w:val="clear" w:color="auto" w:fill="FFFFFF"/>
        </w:rPr>
        <w:t>R</w:t>
      </w:r>
      <w:r w:rsidR="007D4A4B" w:rsidRPr="007D4A4B">
        <w:rPr>
          <w:rFonts w:asciiTheme="minorHAnsi" w:hAnsiTheme="minorHAnsi" w:cstheme="minorHAnsi"/>
          <w:color w:val="00B050"/>
          <w:shd w:val="clear" w:color="auto" w:fill="FFFFFF"/>
        </w:rPr>
        <w:t>epresentative results</w:t>
      </w:r>
      <w:r>
        <w:rPr>
          <w:rFonts w:asciiTheme="minorHAnsi" w:hAnsiTheme="minorHAnsi" w:cstheme="minorHAnsi"/>
          <w:color w:val="00B050"/>
          <w:shd w:val="clear" w:color="auto" w:fill="FFFFFF"/>
        </w:rPr>
        <w:t xml:space="preserve"> </w:t>
      </w:r>
      <w:r w:rsidR="000336BF" w:rsidRPr="007D4A4B">
        <w:rPr>
          <w:rFonts w:asciiTheme="minorHAnsi" w:hAnsiTheme="minorHAnsi" w:cstheme="minorHAnsi"/>
          <w:color w:val="00B050"/>
          <w:shd w:val="clear" w:color="auto" w:fill="FFFFFF"/>
        </w:rPr>
        <w:t>depend</w:t>
      </w:r>
      <w:r w:rsidR="007D4A4B" w:rsidRPr="007D4A4B">
        <w:rPr>
          <w:rFonts w:asciiTheme="minorHAnsi" w:hAnsiTheme="minorHAnsi" w:cstheme="minorHAnsi"/>
          <w:color w:val="00B050"/>
          <w:shd w:val="clear" w:color="auto" w:fill="FFFFFF"/>
        </w:rPr>
        <w:t xml:space="preserve"> on the sample</w:t>
      </w:r>
      <w:r>
        <w:rPr>
          <w:rFonts w:asciiTheme="minorHAnsi" w:hAnsiTheme="minorHAnsi" w:cstheme="minorHAnsi"/>
          <w:color w:val="00B050"/>
          <w:shd w:val="clear" w:color="auto" w:fill="FFFFFF"/>
        </w:rPr>
        <w:t xml:space="preserve"> </w:t>
      </w:r>
      <w:r w:rsidR="007D4A4B" w:rsidRPr="007D4A4B">
        <w:rPr>
          <w:rFonts w:asciiTheme="minorHAnsi" w:hAnsiTheme="minorHAnsi" w:cstheme="minorHAnsi"/>
          <w:color w:val="00B050"/>
          <w:shd w:val="clear" w:color="auto" w:fill="FFFFFF"/>
        </w:rPr>
        <w:t>(n) size rather than</w:t>
      </w:r>
      <w:r w:rsidR="001B178F">
        <w:rPr>
          <w:rFonts w:asciiTheme="minorHAnsi" w:hAnsiTheme="minorHAnsi" w:cstheme="minorHAnsi"/>
          <w:color w:val="00B050"/>
          <w:shd w:val="clear" w:color="auto" w:fill="FFFFFF"/>
        </w:rPr>
        <w:t xml:space="preserve"> a</w:t>
      </w:r>
      <w:r w:rsidR="007D4A4B" w:rsidRPr="007D4A4B">
        <w:rPr>
          <w:rFonts w:asciiTheme="minorHAnsi" w:hAnsiTheme="minorHAnsi" w:cstheme="minorHAnsi"/>
          <w:color w:val="00B050"/>
          <w:shd w:val="clear" w:color="auto" w:fill="FFFFFF"/>
        </w:rPr>
        <w:t xml:space="preserve"> percentage of the population size. A sample of n&gt;=30 is considered a sufficiently large amount.</w:t>
      </w:r>
    </w:p>
    <w:p w14:paraId="3F523863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049FA77" w14:textId="3B5954E8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D1B0D4A" w14:textId="58C2D955" w:rsidR="001B178F" w:rsidRPr="001B178F" w:rsidRDefault="001B178F" w:rsidP="001B178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B050"/>
          <w:sz w:val="22"/>
          <w:szCs w:val="22"/>
        </w:rPr>
      </w:pPr>
      <w:r w:rsidRPr="001B178F">
        <w:rPr>
          <w:rFonts w:asciiTheme="minorHAnsi" w:hAnsiTheme="minorHAnsi" w:cstheme="minorHAnsi"/>
          <w:color w:val="00B050"/>
          <w:shd w:val="clear" w:color="auto" w:fill="FFFFFF"/>
        </w:rPr>
        <w:t xml:space="preserve">This statement is </w:t>
      </w:r>
      <w:r w:rsidRPr="001B178F">
        <w:rPr>
          <w:rFonts w:asciiTheme="minorHAnsi" w:hAnsiTheme="minorHAnsi" w:cstheme="minorHAnsi"/>
          <w:color w:val="00B050"/>
          <w:shd w:val="clear" w:color="auto" w:fill="FFFFFF"/>
        </w:rPr>
        <w:t>True.</w:t>
      </w:r>
    </w:p>
    <w:p w14:paraId="411A9287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3742314" w14:textId="6449FB4A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23723BC6" w14:textId="77777777" w:rsidR="001B178F" w:rsidRPr="001B178F" w:rsidRDefault="001B178F" w:rsidP="001B178F">
      <w:pPr>
        <w:autoSpaceDE w:val="0"/>
        <w:autoSpaceDN w:val="0"/>
        <w:adjustRightInd w:val="0"/>
        <w:ind w:left="1080"/>
        <w:rPr>
          <w:rFonts w:ascii="Calibri" w:hAnsi="Calibri" w:cs="Calibri"/>
          <w:color w:val="00B050"/>
          <w:sz w:val="22"/>
          <w:szCs w:val="22"/>
        </w:rPr>
      </w:pPr>
      <w:r w:rsidRPr="001B178F">
        <w:rPr>
          <w:rFonts w:ascii="Calibri" w:hAnsi="Calibri" w:cs="Calibri"/>
          <w:color w:val="00B050"/>
          <w:shd w:val="clear" w:color="auto" w:fill="FFFFFF"/>
        </w:rPr>
        <w:t>This statement is True.</w:t>
      </w:r>
    </w:p>
    <w:p w14:paraId="053A2A37" w14:textId="77777777" w:rsidR="001B178F" w:rsidRPr="007004E0" w:rsidRDefault="001B178F" w:rsidP="001B178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9728E89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D2D033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89F15E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4AFD8FDE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546936" w14:textId="3BFFDB11" w:rsidR="00CF75BD" w:rsidRDefault="0013326D" w:rsidP="00CF75B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6183FFE1" w14:textId="53FECD88" w:rsidR="00CF75BD" w:rsidRPr="00D11009" w:rsidRDefault="00CF75BD" w:rsidP="00CF75BD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B050"/>
          <w:sz w:val="22"/>
          <w:szCs w:val="22"/>
        </w:rPr>
      </w:pPr>
      <w:r w:rsidRPr="00D11009">
        <w:rPr>
          <w:rFonts w:asciiTheme="minorHAnsi" w:hAnsiTheme="minorHAnsi" w:cstheme="minorHAnsi"/>
          <w:color w:val="00B050"/>
          <w:sz w:val="22"/>
          <w:szCs w:val="22"/>
        </w:rPr>
        <w:t>Users of different brand of electronics.</w:t>
      </w:r>
    </w:p>
    <w:p w14:paraId="1B35B4F8" w14:textId="2298A2D9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54AC32AD" w14:textId="0BB04AD3" w:rsidR="00D11009" w:rsidRPr="00BF35BB" w:rsidRDefault="00B86073" w:rsidP="00D1100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F35BB">
        <w:rPr>
          <w:rFonts w:ascii="Book Antiqua" w:hAnsi="Book Antiqua" w:cs="BookAntiqua"/>
          <w:color w:val="00B050"/>
          <w:sz w:val="22"/>
          <w:szCs w:val="22"/>
        </w:rPr>
        <w:t>Population size, sample size, average and rating</w:t>
      </w:r>
      <w:r w:rsidR="00BF35BB" w:rsidRPr="00BF35BB">
        <w:rPr>
          <w:rFonts w:ascii="Book Antiqua" w:hAnsi="Book Antiqua" w:cs="BookAntiqua"/>
          <w:color w:val="00B050"/>
          <w:sz w:val="22"/>
          <w:szCs w:val="22"/>
        </w:rPr>
        <w:t>.</w:t>
      </w:r>
    </w:p>
    <w:p w14:paraId="766C47B6" w14:textId="2E9298D2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34E5ACD6" w14:textId="6D9B35D6" w:rsidR="00BF35BB" w:rsidRPr="00192E0C" w:rsidRDefault="00192E0C" w:rsidP="00192E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192E0C">
        <w:rPr>
          <w:rFonts w:ascii="Book Antiqua" w:hAnsi="Book Antiqua" w:cs="BookAntiqua"/>
          <w:color w:val="00B050"/>
          <w:sz w:val="22"/>
          <w:szCs w:val="22"/>
        </w:rPr>
        <w:t>The 9000 readers that rated the product.</w:t>
      </w:r>
    </w:p>
    <w:p w14:paraId="3308051B" w14:textId="5F0FA37E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76000CFC" w14:textId="399278C7" w:rsidR="00192E0C" w:rsidRPr="00192E0C" w:rsidRDefault="00192E0C" w:rsidP="00192E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192E0C">
        <w:rPr>
          <w:rFonts w:ascii="Book Antiqua" w:hAnsi="Book Antiqua" w:cs="BookAntiqua"/>
          <w:color w:val="00B050"/>
          <w:sz w:val="22"/>
          <w:szCs w:val="22"/>
        </w:rPr>
        <w:t>225 readers.</w:t>
      </w:r>
    </w:p>
    <w:p w14:paraId="55B8BD8A" w14:textId="2FFA4452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</w:t>
      </w:r>
      <w:r w:rsidR="00192E0C">
        <w:rPr>
          <w:rFonts w:ascii="Book Antiqua" w:hAnsi="Book Antiqua" w:cs="BookAntiqua"/>
          <w:sz w:val="22"/>
          <w:szCs w:val="22"/>
        </w:rPr>
        <w:t>n</w:t>
      </w:r>
      <w:proofErr w:type="gramEnd"/>
    </w:p>
    <w:p w14:paraId="14DE51F1" w14:textId="4DEE6451" w:rsidR="00192E0C" w:rsidRPr="0007279E" w:rsidRDefault="0007279E" w:rsidP="00192E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07279E">
        <w:rPr>
          <w:rFonts w:ascii="Book Antiqua" w:hAnsi="Book Antiqua" w:cs="BookAntiqua"/>
          <w:color w:val="00B050"/>
          <w:sz w:val="22"/>
          <w:szCs w:val="22"/>
        </w:rPr>
        <w:t>Voluntary rating.</w:t>
      </w:r>
    </w:p>
    <w:p w14:paraId="2B4C4415" w14:textId="4D8B4979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738E7CD2" w14:textId="3AF34FB1" w:rsidR="0007279E" w:rsidRPr="000E7503" w:rsidRDefault="000E7503" w:rsidP="0007279E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0E7503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The key to random selection is that there is no bias involved in the selection of the sample, but surveys conducted by the magazines often suffer from nonresponse bias </w:t>
      </w:r>
      <w:proofErr w:type="gramStart"/>
      <w:r w:rsidRPr="000E7503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and also</w:t>
      </w:r>
      <w:proofErr w:type="gramEnd"/>
      <w:r w:rsidRPr="000E7503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 the source of this data is from readers that read PC magazine vs the whole population that do not read PC </w:t>
      </w:r>
      <w:r w:rsidR="00BD1568" w:rsidRPr="000E7503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magazine,</w:t>
      </w:r>
      <w:r w:rsidRPr="000E7503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 yet they use these different brands of electronics.</w:t>
      </w:r>
    </w:p>
    <w:p w14:paraId="27DC9127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B94F7F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072B9C2C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F130014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6F6CCAC" w14:textId="234518D6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CD693EC" w14:textId="7C3170AD" w:rsidR="00BD1568" w:rsidRPr="00BD1568" w:rsidRDefault="00BD1568" w:rsidP="00BD1568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D1568">
        <w:rPr>
          <w:rFonts w:ascii="Book Antiqua" w:hAnsi="Book Antiqua" w:cs="BookAntiqua"/>
          <w:color w:val="00B050"/>
          <w:sz w:val="22"/>
          <w:szCs w:val="22"/>
        </w:rPr>
        <w:t xml:space="preserve">This statement is true. </w:t>
      </w:r>
    </w:p>
    <w:p w14:paraId="451687F3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0C6A483A" w14:textId="0FBC8AEC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98D8E55" w14:textId="77777777" w:rsidR="00BD1568" w:rsidRPr="00E37500" w:rsidRDefault="00BD1568" w:rsidP="00BD1568">
      <w:pPr>
        <w:autoSpaceDE w:val="0"/>
        <w:autoSpaceDN w:val="0"/>
        <w:adjustRightInd w:val="0"/>
        <w:ind w:left="1080"/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</w:pPr>
      <w:r w:rsidRPr="00E3750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This statement is </w:t>
      </w:r>
      <w:r w:rsidRPr="00E3750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False</w:t>
      </w:r>
      <w:r w:rsidRPr="00E3750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4F2A2CC4" w14:textId="1159D1A3" w:rsidR="00BD1568" w:rsidRPr="00E37500" w:rsidRDefault="00BD1568" w:rsidP="00BD1568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E3750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The above information implies only for 30 to 45% of moviegoers at 95 % confidence further than this we do not have any knowledge. Therefore, we cannot be 100% sure for the above statement</w:t>
      </w:r>
      <w:r w:rsidRPr="00E3750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64618F77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DC9C37E" w14:textId="43AC73DB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B54FCC9" w14:textId="77777777" w:rsidR="003D7EF0" w:rsidRDefault="003D7EF0" w:rsidP="00E37500">
      <w:pPr>
        <w:autoSpaceDE w:val="0"/>
        <w:autoSpaceDN w:val="0"/>
        <w:adjustRightInd w:val="0"/>
        <w:ind w:left="1080"/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</w:pPr>
      <w:r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This statement is </w:t>
      </w:r>
      <w:r w:rsidRPr="003D7EF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False</w:t>
      </w:r>
      <w:r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49E57BD7" w14:textId="55CDA511" w:rsidR="00E37500" w:rsidRPr="003D7EF0" w:rsidRDefault="003D7EF0" w:rsidP="00E37500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3D7EF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The 95% confidence Interval for population mean can be applied to distribution that aren’t normal, but they are easy to understand in symmetric distributions.</w:t>
      </w:r>
      <w:r>
        <w:rPr>
          <w:rFonts w:ascii="Book Antiqua" w:hAnsi="Book Antiqua" w:cs="Segoe UI"/>
          <w:color w:val="00B050"/>
          <w:sz w:val="22"/>
          <w:szCs w:val="22"/>
        </w:rPr>
        <w:t xml:space="preserve"> For other distributions </w:t>
      </w:r>
      <w:r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w</w:t>
      </w:r>
      <w:r w:rsidRPr="003D7EF0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e can use the central limit theorem to make a normal approximation.</w:t>
      </w:r>
    </w:p>
    <w:p w14:paraId="105D6489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9E6923D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D853063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1295F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1829715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99E13F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70C7F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1B340E4" w14:textId="77777777" w:rsidR="00E3315D" w:rsidRPr="00BD7E31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D7E31">
        <w:rPr>
          <w:rFonts w:ascii="Book Antiqua" w:hAnsi="Book Antiqua" w:cs="BookAntiqua"/>
          <w:color w:val="00B050"/>
          <w:sz w:val="22"/>
          <w:szCs w:val="22"/>
        </w:rPr>
        <w:t xml:space="preserve">½ </w:t>
      </w:r>
    </w:p>
    <w:p w14:paraId="64CD4A96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32B33B94" w14:textId="68575AA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A3D9C78" w14:textId="28A8A5B3" w:rsidR="00BD7E31" w:rsidRDefault="00BD7E31" w:rsidP="00BD7E3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8E9927A" w14:textId="4A31FC4C" w:rsidR="00BD7E31" w:rsidRPr="00BD7E31" w:rsidRDefault="00BD7E31" w:rsidP="00BD7E31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D7E31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(This is only an assumption, because if we consider more than 50% for sample mean to be greater than the probability of getting a lower value gets overshadowed because sample mean has an equal chance to be lesser than population mean)</w:t>
      </w:r>
    </w:p>
    <w:p w14:paraId="792DC8E2" w14:textId="6C806D81" w:rsidR="00BD7E31" w:rsidRDefault="00BD7E31" w:rsidP="00BD7E3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5F5D1E5" w14:textId="77777777" w:rsidR="00BD7E31" w:rsidRDefault="00BD7E31" w:rsidP="00BD7E3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D52EAF5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10CA175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C9AC0EC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E7F926" w14:textId="139B3CEB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457CB5A6" w14:textId="7C03675E" w:rsidR="00434EBB" w:rsidRPr="00434EBB" w:rsidRDefault="00434EBB" w:rsidP="00434EBB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434EBB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lastRenderedPageBreak/>
        <w:t>No</w:t>
      </w:r>
      <w:r w:rsidRPr="00434EBB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  <w:r w:rsidRPr="00434EBB">
        <w:rPr>
          <w:rFonts w:ascii="Book Antiqua" w:hAnsi="Book Antiqua" w:cs="Segoe UI"/>
          <w:color w:val="00B050"/>
          <w:sz w:val="22"/>
          <w:szCs w:val="22"/>
        </w:rPr>
        <w:br/>
      </w:r>
      <w:r w:rsidRPr="00434EBB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As the p Value &gt; alpha for 95% confidence we failed to reject null hypothesis Ho: &gt; 5% null hypothesis</w:t>
      </w:r>
      <w:r w:rsidRPr="00434EBB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594DFCD2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E8F236" w14:textId="4F23E4C3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2F0BF178" w14:textId="0A17A9C3" w:rsidR="00434EBB" w:rsidRPr="00434EBB" w:rsidRDefault="00434EBB" w:rsidP="00434EBB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434EBB">
        <w:rPr>
          <w:rFonts w:ascii="Book Antiqua" w:hAnsi="Book Antiqua" w:cs="BookAntiqua"/>
          <w:color w:val="00B050"/>
          <w:sz w:val="22"/>
          <w:szCs w:val="22"/>
        </w:rPr>
        <w:t>Yes.</w:t>
      </w:r>
    </w:p>
    <w:p w14:paraId="46A0C700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0FF2C7C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85A5095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3BD26588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8DE08F" w14:textId="54074221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2EA5FC2A" w14:textId="77777777" w:rsidR="00A61474" w:rsidRDefault="00A61474" w:rsidP="00B66F97">
      <w:pPr>
        <w:autoSpaceDE w:val="0"/>
        <w:autoSpaceDN w:val="0"/>
        <w:adjustRightInd w:val="0"/>
        <w:ind w:left="1080"/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</w:pPr>
      <w:r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This statement is </w:t>
      </w:r>
      <w:r w:rsidR="00B66F97" w:rsidRPr="00B66F97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Incorrect</w:t>
      </w:r>
      <w:r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3580CE38" w14:textId="6ED2F8F7" w:rsidR="00B66F97" w:rsidRPr="00B66F97" w:rsidRDefault="00B66F97" w:rsidP="00B66F97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66F97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 xml:space="preserve"> 95% of the time the size of the shipment will be around 250 +/- 45 books</w:t>
      </w:r>
      <w:r w:rsidRPr="00B66F97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.</w:t>
      </w:r>
    </w:p>
    <w:p w14:paraId="0AEC92B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0C60665" w14:textId="705BBF1B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0ABF68B8" w14:textId="5AB24904" w:rsidR="00B66F97" w:rsidRPr="007004E0" w:rsidRDefault="00B66F97" w:rsidP="00B66F9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B66F97">
        <w:rPr>
          <w:rFonts w:ascii="Book Antiqua" w:hAnsi="Book Antiqua" w:cs="BookAntiqua"/>
          <w:color w:val="00B050"/>
          <w:sz w:val="22"/>
          <w:szCs w:val="22"/>
        </w:rPr>
        <w:t>This statement is Correct</w:t>
      </w:r>
      <w:r>
        <w:rPr>
          <w:rFonts w:ascii="Book Antiqua" w:hAnsi="Book Antiqua" w:cs="BookAntiqua"/>
          <w:sz w:val="22"/>
          <w:szCs w:val="22"/>
        </w:rPr>
        <w:t>.</w:t>
      </w:r>
    </w:p>
    <w:p w14:paraId="37F0313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8E93494" w14:textId="77777777" w:rsidR="00B66F97" w:rsidRDefault="007D5069" w:rsidP="00B66F9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51C99720" w14:textId="7F17A385" w:rsidR="00B66F97" w:rsidRPr="00B66F97" w:rsidRDefault="00B66F97" w:rsidP="00B66F97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B66F97">
        <w:rPr>
          <w:rFonts w:ascii="Book Antiqua" w:hAnsi="Book Antiqua" w:cs="BookAntiqua"/>
          <w:color w:val="00B050"/>
          <w:sz w:val="22"/>
          <w:szCs w:val="22"/>
        </w:rPr>
        <w:t>This statement is Correct.</w:t>
      </w:r>
    </w:p>
    <w:p w14:paraId="4ABF29EC" w14:textId="77777777" w:rsidR="00BC3A5E" w:rsidRPr="007004E0" w:rsidRDefault="00BC3A5E" w:rsidP="00B66F9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99FAAB" w14:textId="77777777" w:rsidR="00DA3FBA" w:rsidRDefault="007D5069" w:rsidP="00DA3FBA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DD6817E" w14:textId="3384D988" w:rsidR="00DA3FBA" w:rsidRPr="00DA3FBA" w:rsidRDefault="00DA3FBA" w:rsidP="00DA3FB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DA3FBA">
        <w:rPr>
          <w:rFonts w:ascii="Book Antiqua" w:hAnsi="Book Antiqua" w:cs="BookAntiqua"/>
          <w:color w:val="00B050"/>
          <w:sz w:val="22"/>
          <w:szCs w:val="22"/>
        </w:rPr>
        <w:t>This statement is Correct.</w:t>
      </w:r>
    </w:p>
    <w:p w14:paraId="0F6E9F93" w14:textId="77777777" w:rsidR="00BC3A5E" w:rsidRPr="007004E0" w:rsidRDefault="00BC3A5E" w:rsidP="00DA3FB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EC7796" w14:textId="6896BF23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06F6CF07" w14:textId="11D7B989" w:rsidR="00BE3859" w:rsidRPr="00A61474" w:rsidRDefault="00BE3859" w:rsidP="00A61474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B050"/>
          <w:sz w:val="22"/>
          <w:szCs w:val="22"/>
        </w:rPr>
      </w:pPr>
      <w:r w:rsidRPr="00A61474">
        <w:rPr>
          <w:rFonts w:ascii="Book Antiqua" w:hAnsi="Book Antiqua" w:cs="BookAntiqua"/>
          <w:color w:val="00B050"/>
          <w:sz w:val="22"/>
          <w:szCs w:val="22"/>
        </w:rPr>
        <w:t>This statement is incorrect. As we increase the range</w:t>
      </w:r>
      <w:r w:rsidR="00860183">
        <w:rPr>
          <w:rFonts w:ascii="Book Antiqua" w:hAnsi="Book Antiqua" w:cs="BookAntiqua"/>
          <w:color w:val="00B050"/>
          <w:sz w:val="22"/>
          <w:szCs w:val="22"/>
        </w:rPr>
        <w:t>,</w:t>
      </w:r>
      <w:r w:rsidR="00A61474" w:rsidRPr="00A61474">
        <w:rPr>
          <w:rFonts w:ascii="Book Antiqua" w:hAnsi="Book Antiqua" w:cs="Segoe UI"/>
          <w:color w:val="00B050"/>
          <w:sz w:val="22"/>
          <w:szCs w:val="22"/>
        </w:rPr>
        <w:t xml:space="preserve"> the % of confidence</w:t>
      </w:r>
      <w:r w:rsidR="00A61474" w:rsidRPr="00A61474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="00A61474" w:rsidRPr="00A61474">
        <w:rPr>
          <w:rFonts w:ascii="Book Antiqua" w:hAnsi="Book Antiqua" w:cs="Segoe UI"/>
          <w:color w:val="00B050"/>
          <w:sz w:val="22"/>
          <w:szCs w:val="22"/>
        </w:rPr>
        <w:t>increases for a normal distribution it will be 97.5%</w:t>
      </w:r>
      <w:r w:rsidR="00A61474" w:rsidRPr="00A61474">
        <w:rPr>
          <w:rFonts w:ascii="Book Antiqua" w:hAnsi="Book Antiqua" w:cs="Segoe UI"/>
          <w:color w:val="00B050"/>
          <w:sz w:val="22"/>
          <w:szCs w:val="22"/>
        </w:rPr>
        <w:t xml:space="preserve"> that the mean will lie between 160 to 340.</w:t>
      </w:r>
    </w:p>
    <w:p w14:paraId="07B47D47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36C0B8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98C27F6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10E5EF66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01DC63D" w14:textId="77777777" w:rsidR="00B4772C" w:rsidRPr="00D50D92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B050"/>
          <w:sz w:val="22"/>
          <w:szCs w:val="22"/>
        </w:rPr>
      </w:pPr>
      <w:r w:rsidRPr="00D50D92">
        <w:rPr>
          <w:rFonts w:ascii="Book Antiqua" w:hAnsi="Book Antiqua" w:cs="BookAntiqua"/>
          <w:color w:val="00B050"/>
          <w:sz w:val="22"/>
          <w:szCs w:val="22"/>
        </w:rPr>
        <w:t>The z-interval is shorter</w:t>
      </w:r>
    </w:p>
    <w:p w14:paraId="714AF61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63D09C3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505B030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8B2E475" w14:textId="77777777" w:rsidR="00D50D92" w:rsidRDefault="00D50D92" w:rsidP="00D50D92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3D915AAC" w14:textId="2B45E8FA" w:rsidR="00D50D92" w:rsidRPr="00D50D92" w:rsidRDefault="00D50D92" w:rsidP="00D50D92">
      <w:pPr>
        <w:autoSpaceDE w:val="0"/>
        <w:autoSpaceDN w:val="0"/>
        <w:adjustRightInd w:val="0"/>
        <w:ind w:left="1170"/>
        <w:rPr>
          <w:rFonts w:ascii="Book Antiqua" w:hAnsi="Book Antiqua" w:cs="BookAntiqua"/>
          <w:color w:val="00B050"/>
          <w:sz w:val="22"/>
          <w:szCs w:val="22"/>
        </w:rPr>
      </w:pPr>
      <w:r w:rsidRPr="00D50D92">
        <w:rPr>
          <w:rFonts w:ascii="Book Antiqua" w:hAnsi="Book Antiqua" w:cs="Segoe UI"/>
          <w:color w:val="00B050"/>
          <w:sz w:val="22"/>
          <w:szCs w:val="22"/>
          <w:shd w:val="clear" w:color="auto" w:fill="FFFFFF"/>
        </w:rPr>
        <w:t>A: For 95% confident Z-interval is shorter (1.960), as for t-interval (1.962) it increases as degree of freedom decreases.</w:t>
      </w:r>
    </w:p>
    <w:p w14:paraId="564502D8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8AF76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420993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6764078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93FCE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55B1F4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CC11C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56D2EC76" w14:textId="77777777" w:rsidR="000A19F1" w:rsidRPr="00153D8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B050"/>
          <w:sz w:val="22"/>
          <w:szCs w:val="22"/>
        </w:rPr>
      </w:pPr>
      <w:r w:rsidRPr="00153D86">
        <w:rPr>
          <w:rFonts w:ascii="Book Antiqua" w:hAnsi="Book Antiqua" w:cs="BookAntiqua"/>
          <w:color w:val="00B050"/>
          <w:sz w:val="22"/>
          <w:szCs w:val="22"/>
        </w:rPr>
        <w:t>400</w:t>
      </w:r>
    </w:p>
    <w:p w14:paraId="74C65DA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903DA5B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E1F3FD9" w14:textId="77777777" w:rsidR="00153D86" w:rsidRDefault="00153D86" w:rsidP="00153D8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045369F0" w14:textId="77777777" w:rsidR="004D03D2" w:rsidRDefault="00153D86" w:rsidP="00153D8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B Margin of Error = Z * under root </w:t>
      </w:r>
      <w:r w:rsidRPr="00634391">
        <w:rPr>
          <w:rFonts w:ascii="Book Antiqua" w:hAnsi="Book Antiqua" w:cs="Segoe UI"/>
          <w:color w:val="00B050"/>
          <w:sz w:val="22"/>
          <w:szCs w:val="22"/>
        </w:rPr>
        <w:t>(</w:t>
      </w:r>
      <w:r w:rsidR="00634391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ˆp</w:t>
      </w:r>
      <w:r w:rsidR="00634391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 xml:space="preserve"> </w:t>
      </w:r>
      <w:r w:rsidRPr="00634391">
        <w:rPr>
          <w:rFonts w:ascii="Book Antiqua" w:hAnsi="Book Antiqua" w:cs="Segoe UI"/>
          <w:color w:val="00B050"/>
          <w:sz w:val="22"/>
          <w:szCs w:val="22"/>
        </w:rPr>
        <w:t>*</w:t>
      </w:r>
      <w:r w:rsidR="00634391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 xml:space="preserve"> </w:t>
      </w:r>
      <w:r w:rsidR="00634391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ˆq</w:t>
      </w:r>
      <w:r w:rsidRPr="00634391">
        <w:rPr>
          <w:rFonts w:ascii="Book Antiqua" w:hAnsi="Book Antiqua" w:cs="Segoe UI"/>
          <w:color w:val="00B050"/>
          <w:sz w:val="22"/>
          <w:szCs w:val="22"/>
        </w:rPr>
        <w:t>/ n)</w:t>
      </w: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 n = sample size</w:t>
      </w:r>
      <w:r w:rsidR="004D03D2">
        <w:rPr>
          <w:rFonts w:ascii="Book Antiqua" w:hAnsi="Book Antiqua" w:cs="Segoe UI"/>
          <w:color w:val="00B050"/>
          <w:sz w:val="22"/>
          <w:szCs w:val="22"/>
        </w:rPr>
        <w:t>.</w:t>
      </w:r>
    </w:p>
    <w:p w14:paraId="5EEB49FB" w14:textId="4794E7F7" w:rsidR="00153D86" w:rsidRPr="00153D86" w:rsidRDefault="00153D86" w:rsidP="00153D8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 Z is score depends on the confidence level, </w:t>
      </w:r>
      <w:r w:rsidR="004D03D2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ˆp</w:t>
      </w:r>
      <w:r w:rsidR="004D03D2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is the predictable value and </w:t>
      </w:r>
      <w:r w:rsidR="004D03D2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ˆq</w:t>
      </w:r>
      <w:r w:rsidR="004D03D2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>is the value to be predicted value</w:t>
      </w:r>
      <w:r w:rsidR="00B84F98">
        <w:rPr>
          <w:rFonts w:ascii="Book Antiqua" w:hAnsi="Book Antiqua" w:cs="Segoe UI"/>
          <w:color w:val="00B050"/>
          <w:sz w:val="22"/>
          <w:szCs w:val="22"/>
        </w:rPr>
        <w:t>.</w:t>
      </w:r>
    </w:p>
    <w:p w14:paraId="03820A7D" w14:textId="03C0C315" w:rsidR="00153D86" w:rsidRPr="00153D86" w:rsidRDefault="00153D86" w:rsidP="00153D8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let’s assume </w:t>
      </w:r>
      <w:r w:rsidR="00B84F98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ˆp</w:t>
      </w:r>
      <w:r w:rsidR="00B84F98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and </w:t>
      </w:r>
      <w:r w:rsidR="00B84F98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ˆq</w:t>
      </w:r>
      <w:r w:rsidR="00B84F98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>as 0.5 and margin of error is given 0.04</w:t>
      </w:r>
    </w:p>
    <w:p w14:paraId="2ED90AE5" w14:textId="666FF284" w:rsidR="00153D86" w:rsidRPr="00153D86" w:rsidRDefault="00153D86" w:rsidP="00153D8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n = (z)^2 * </w:t>
      </w:r>
      <w:r w:rsidR="00B84F98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ˆp</w:t>
      </w:r>
      <w:r w:rsidR="00B84F98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 xml:space="preserve">* </w:t>
      </w:r>
      <w:r w:rsidR="00B84F98" w:rsidRPr="00634391">
        <w:rPr>
          <w:rFonts w:ascii="Book Antiqua" w:hAnsi="Book Antiqua" w:cs="Arial"/>
          <w:color w:val="00B050"/>
          <w:sz w:val="22"/>
          <w:szCs w:val="22"/>
          <w:shd w:val="clear" w:color="auto" w:fill="FFFFFF"/>
        </w:rPr>
        <w:t>ˆq</w:t>
      </w:r>
      <w:r w:rsidR="00B84F98" w:rsidRPr="00153D86">
        <w:rPr>
          <w:rFonts w:ascii="Book Antiqua" w:hAnsi="Book Antiqua" w:cs="Segoe UI"/>
          <w:color w:val="00B050"/>
          <w:sz w:val="22"/>
          <w:szCs w:val="22"/>
        </w:rPr>
        <w:t xml:space="preserve"> </w:t>
      </w:r>
      <w:r w:rsidRPr="00153D86">
        <w:rPr>
          <w:rFonts w:ascii="Book Antiqua" w:hAnsi="Book Antiqua" w:cs="Segoe UI"/>
          <w:color w:val="00B050"/>
          <w:sz w:val="22"/>
          <w:szCs w:val="22"/>
        </w:rPr>
        <w:t>/ ME^2 n = (1.65) ^2 * (0.5) (0.5) / (0.04) ^2 n = 425 sample size</w:t>
      </w:r>
    </w:p>
    <w:p w14:paraId="7FC3B39A" w14:textId="77777777" w:rsidR="00153D86" w:rsidRPr="007004E0" w:rsidRDefault="00153D86" w:rsidP="00153D86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23DCDDA8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302E9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78A91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9FC3EA8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CFCA8AB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3DF88B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718C4066" w14:textId="77777777" w:rsidR="00661737" w:rsidRPr="003B4B4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B050"/>
          <w:sz w:val="22"/>
          <w:szCs w:val="22"/>
        </w:rPr>
      </w:pPr>
      <w:r w:rsidRPr="003B4B4D">
        <w:rPr>
          <w:rFonts w:ascii="Book Antiqua" w:hAnsi="Book Antiqua" w:cs="BookAntiqua"/>
          <w:color w:val="00B050"/>
          <w:sz w:val="22"/>
          <w:szCs w:val="22"/>
        </w:rPr>
        <w:t>84</w:t>
      </w:r>
      <w:r w:rsidR="00BD2113" w:rsidRPr="003B4B4D">
        <w:rPr>
          <w:rFonts w:ascii="Book Antiqua" w:hAnsi="Book Antiqua" w:cs="BookAntiqua"/>
          <w:color w:val="00B050"/>
          <w:sz w:val="22"/>
          <w:szCs w:val="22"/>
        </w:rPr>
        <w:t>8</w:t>
      </w:r>
    </w:p>
    <w:p w14:paraId="2C8F6F2F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48BF28E1" w14:textId="77777777" w:rsidR="003B4B4D" w:rsidRDefault="003B4B4D" w:rsidP="003B4B4D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384D5963" w14:textId="77777777" w:rsidR="003B4B4D" w:rsidRPr="003B4B4D" w:rsidRDefault="003B4B4D" w:rsidP="003B4B4D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3B4B4D">
        <w:rPr>
          <w:rFonts w:ascii="Book Antiqua" w:hAnsi="Book Antiqua" w:cs="Segoe UI"/>
          <w:color w:val="00B050"/>
          <w:sz w:val="22"/>
          <w:szCs w:val="22"/>
        </w:rPr>
        <w:t>Let’s assume p hat and q hat as 0.5 and margin of error is given 0.04</w:t>
      </w:r>
    </w:p>
    <w:p w14:paraId="0A6AF36D" w14:textId="7E2CE145" w:rsidR="003B4B4D" w:rsidRPr="003B4B4D" w:rsidRDefault="003B4B4D" w:rsidP="003B4B4D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Segoe UI"/>
          <w:color w:val="00B050"/>
          <w:sz w:val="22"/>
          <w:szCs w:val="22"/>
        </w:rPr>
      </w:pPr>
      <w:r w:rsidRPr="003B4B4D">
        <w:rPr>
          <w:rFonts w:ascii="Book Antiqua" w:hAnsi="Book Antiqua" w:cs="Segoe UI"/>
          <w:color w:val="00B050"/>
          <w:sz w:val="22"/>
          <w:szCs w:val="22"/>
        </w:rPr>
        <w:t>n = (z)^2 * p hat * q hat / ME ^2 n = (2.32) ^2 * (0.5) (0.5) / (0.04) ^2 = 841 samples size</w:t>
      </w:r>
      <w:r>
        <w:rPr>
          <w:rFonts w:ascii="Book Antiqua" w:hAnsi="Book Antiqua" w:cs="Segoe UI"/>
          <w:color w:val="00B050"/>
          <w:sz w:val="22"/>
          <w:szCs w:val="22"/>
        </w:rPr>
        <w:t>.</w:t>
      </w:r>
    </w:p>
    <w:p w14:paraId="7B2C54B1" w14:textId="77777777" w:rsidR="003B4B4D" w:rsidRPr="007004E0" w:rsidRDefault="003B4B4D" w:rsidP="003B4B4D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15A927BB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65F99E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3430128">
    <w:abstractNumId w:val="2"/>
  </w:num>
  <w:num w:numId="2" w16cid:durableId="1088381786">
    <w:abstractNumId w:val="5"/>
  </w:num>
  <w:num w:numId="3" w16cid:durableId="1287465168">
    <w:abstractNumId w:val="1"/>
  </w:num>
  <w:num w:numId="4" w16cid:durableId="1829127472">
    <w:abstractNumId w:val="0"/>
  </w:num>
  <w:num w:numId="5" w16cid:durableId="2007053942">
    <w:abstractNumId w:val="7"/>
  </w:num>
  <w:num w:numId="6" w16cid:durableId="159859441">
    <w:abstractNumId w:val="3"/>
  </w:num>
  <w:num w:numId="7" w16cid:durableId="1721780803">
    <w:abstractNumId w:val="10"/>
  </w:num>
  <w:num w:numId="8" w16cid:durableId="637993245">
    <w:abstractNumId w:val="4"/>
  </w:num>
  <w:num w:numId="9" w16cid:durableId="1746612432">
    <w:abstractNumId w:val="9"/>
  </w:num>
  <w:num w:numId="10" w16cid:durableId="1352410359">
    <w:abstractNumId w:val="12"/>
  </w:num>
  <w:num w:numId="11" w16cid:durableId="1401094332">
    <w:abstractNumId w:val="11"/>
  </w:num>
  <w:num w:numId="12" w16cid:durableId="1720864005">
    <w:abstractNumId w:val="8"/>
  </w:num>
  <w:num w:numId="13" w16cid:durableId="2112385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6BF"/>
    <w:rsid w:val="000337DB"/>
    <w:rsid w:val="00042B4C"/>
    <w:rsid w:val="00045182"/>
    <w:rsid w:val="000577DB"/>
    <w:rsid w:val="00062098"/>
    <w:rsid w:val="00065E5B"/>
    <w:rsid w:val="00065EFD"/>
    <w:rsid w:val="00070318"/>
    <w:rsid w:val="0007279E"/>
    <w:rsid w:val="00072BB9"/>
    <w:rsid w:val="000A19AF"/>
    <w:rsid w:val="000A19F1"/>
    <w:rsid w:val="000A30DC"/>
    <w:rsid w:val="000A6243"/>
    <w:rsid w:val="000A75B4"/>
    <w:rsid w:val="000B7ABB"/>
    <w:rsid w:val="000B7AD2"/>
    <w:rsid w:val="000D17CA"/>
    <w:rsid w:val="000D2D18"/>
    <w:rsid w:val="000D3F0D"/>
    <w:rsid w:val="000D6A90"/>
    <w:rsid w:val="000E211B"/>
    <w:rsid w:val="000E7503"/>
    <w:rsid w:val="000F15DB"/>
    <w:rsid w:val="00104035"/>
    <w:rsid w:val="00120A3A"/>
    <w:rsid w:val="00120D0B"/>
    <w:rsid w:val="0013326D"/>
    <w:rsid w:val="00134F42"/>
    <w:rsid w:val="00144B06"/>
    <w:rsid w:val="00153D86"/>
    <w:rsid w:val="00156CFD"/>
    <w:rsid w:val="001703B6"/>
    <w:rsid w:val="001720E6"/>
    <w:rsid w:val="00175177"/>
    <w:rsid w:val="001775F4"/>
    <w:rsid w:val="00185B42"/>
    <w:rsid w:val="00192E0C"/>
    <w:rsid w:val="00194A13"/>
    <w:rsid w:val="001A131C"/>
    <w:rsid w:val="001B178F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66846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4B4D"/>
    <w:rsid w:val="003B578D"/>
    <w:rsid w:val="003C7919"/>
    <w:rsid w:val="003D3890"/>
    <w:rsid w:val="003D7EF0"/>
    <w:rsid w:val="003E7221"/>
    <w:rsid w:val="003F038B"/>
    <w:rsid w:val="0041194D"/>
    <w:rsid w:val="004156CE"/>
    <w:rsid w:val="00434EBB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03D2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4391"/>
    <w:rsid w:val="00637C91"/>
    <w:rsid w:val="00661737"/>
    <w:rsid w:val="006646C7"/>
    <w:rsid w:val="006741FA"/>
    <w:rsid w:val="00695F97"/>
    <w:rsid w:val="006A67C2"/>
    <w:rsid w:val="006C426A"/>
    <w:rsid w:val="006E7851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4A4B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0183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4C42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61474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66F97"/>
    <w:rsid w:val="00B84F98"/>
    <w:rsid w:val="00B86073"/>
    <w:rsid w:val="00B9553D"/>
    <w:rsid w:val="00B95DB2"/>
    <w:rsid w:val="00BA18BD"/>
    <w:rsid w:val="00BA4F69"/>
    <w:rsid w:val="00BB56BC"/>
    <w:rsid w:val="00BC3A5E"/>
    <w:rsid w:val="00BC4770"/>
    <w:rsid w:val="00BC79DC"/>
    <w:rsid w:val="00BD1568"/>
    <w:rsid w:val="00BD2113"/>
    <w:rsid w:val="00BD7E31"/>
    <w:rsid w:val="00BE1CCB"/>
    <w:rsid w:val="00BE3859"/>
    <w:rsid w:val="00BF35B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F75BD"/>
    <w:rsid w:val="00D11009"/>
    <w:rsid w:val="00D20254"/>
    <w:rsid w:val="00D23191"/>
    <w:rsid w:val="00D50D92"/>
    <w:rsid w:val="00D74DB8"/>
    <w:rsid w:val="00D904BA"/>
    <w:rsid w:val="00D9559C"/>
    <w:rsid w:val="00D96682"/>
    <w:rsid w:val="00DA3FBA"/>
    <w:rsid w:val="00DC0B11"/>
    <w:rsid w:val="00DF2B31"/>
    <w:rsid w:val="00DF5923"/>
    <w:rsid w:val="00E07DA9"/>
    <w:rsid w:val="00E3315D"/>
    <w:rsid w:val="00E37500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7760"/>
  <w15:chartTrackingRefBased/>
  <w15:docId w15:val="{24AFDDF0-F3E1-4900-9C7D-14FAE72B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F75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CF75B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53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Sobeeya Hamdaani</cp:lastModifiedBy>
  <cp:revision>3</cp:revision>
  <cp:lastPrinted>2010-04-12T10:51:00Z</cp:lastPrinted>
  <dcterms:created xsi:type="dcterms:W3CDTF">2022-07-02T14:28:00Z</dcterms:created>
  <dcterms:modified xsi:type="dcterms:W3CDTF">2022-07-02T14:29:00Z</dcterms:modified>
</cp:coreProperties>
</file>