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E86C" w14:textId="77777777" w:rsidR="00C52EAD" w:rsidRDefault="00000000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15D71EE0" w14:textId="77777777" w:rsidR="00C52EAD" w:rsidRDefault="00000000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1226"/>
        <w:gridCol w:w="693"/>
        <w:gridCol w:w="1275"/>
        <w:gridCol w:w="556"/>
        <w:gridCol w:w="1226"/>
        <w:gridCol w:w="543"/>
        <w:gridCol w:w="838"/>
        <w:gridCol w:w="139"/>
        <w:gridCol w:w="554"/>
        <w:gridCol w:w="1233"/>
      </w:tblGrid>
      <w:tr w:rsidR="00C52EAD" w14:paraId="3EB8F5DB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8C82E38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32A2190C" w14:textId="0AB53351" w:rsidR="00C52EA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115ED3">
              <w:rPr>
                <w:rFonts w:ascii="宋体" w:hAnsi="宋体" w:hint="eastAsia"/>
                <w:sz w:val="24"/>
              </w:rPr>
              <w:t>六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FA7C132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1AB5ADB" w14:textId="5F4F6A9E" w:rsidR="00C52EAD" w:rsidRDefault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程序设计基础实验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C9462C" w14:textId="77777777" w:rsidR="00C52EA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6595CBD1" w14:textId="32E92FA8" w:rsidR="00C52EAD" w:rsidRDefault="00115ED3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/>
                <w:sz w:val="24"/>
              </w:rPr>
              <w:t>321116120</w:t>
            </w:r>
          </w:p>
        </w:tc>
      </w:tr>
      <w:tr w:rsidR="00115ED3" w14:paraId="3A9DE42E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8BC9FBC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5748CC95" w14:textId="3D6685F6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EDD4F71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5754" w14:textId="7DB5CE28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B4BEA9C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5A744C3F" w14:textId="4A7F218F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115ED3" w14:paraId="2A890513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64783A3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1091F6A2" w14:textId="42DE2F02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AAF6657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F5E801" w14:textId="7B3AB249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05D24463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E962B28" w14:textId="2C7BC394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28948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06594A6E" w14:textId="2DD32737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2024年11月21日</w:t>
            </w:r>
          </w:p>
        </w:tc>
      </w:tr>
      <w:tr w:rsidR="00115ED3" w14:paraId="7C8B8DEB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65947CB2" w14:textId="77777777" w:rsidR="00115ED3" w:rsidRDefault="00115ED3" w:rsidP="00115ED3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0C80ADDB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3F9A6155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094CB41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07463A22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C30E2B3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A75B747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41051F38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10D063C4" w14:textId="1AF1E9A6" w:rsidR="00C52EAD" w:rsidRDefault="00000000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010403">
        <w:rPr>
          <w:rFonts w:ascii="宋体" w:hAnsi="宋体" w:cs="Times New Roman" w:hint="eastAsia"/>
          <w:b/>
          <w:sz w:val="32"/>
          <w:szCs w:val="32"/>
        </w:rPr>
        <w:t>六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010403">
        <w:rPr>
          <w:rFonts w:ascii="宋体" w:hAnsi="宋体" w:cs="Times New Roman" w:hint="eastAsia"/>
          <w:b/>
          <w:sz w:val="32"/>
          <w:szCs w:val="32"/>
        </w:rPr>
        <w:t>继承与派生</w:t>
      </w:r>
    </w:p>
    <w:p w14:paraId="5F590D38" w14:textId="765D1513" w:rsidR="00010403" w:rsidRPr="00010403" w:rsidRDefault="00010403" w:rsidP="00010403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010403">
        <w:rPr>
          <w:rFonts w:ascii="宋体" w:hAnsi="宋体" w:cs="Times New Roman" w:hint="eastAsia"/>
          <w:b/>
          <w:bCs/>
          <w:sz w:val="28"/>
          <w:szCs w:val="28"/>
        </w:rPr>
        <w:t>1</w:t>
      </w:r>
    </w:p>
    <w:p w14:paraId="2652A2E7" w14:textId="644F6F2C" w:rsidR="00010403" w:rsidRDefault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>
        <w:rPr>
          <w:noProof/>
        </w:rPr>
        <w:drawing>
          <wp:inline distT="0" distB="0" distL="0" distR="0" wp14:anchorId="5668E7AA" wp14:editId="513E88F5">
            <wp:extent cx="6120130" cy="3272155"/>
            <wp:effectExtent l="0" t="0" r="0" b="4445"/>
            <wp:docPr id="100078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61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#include&lt;iostream&gt;</w:t>
      </w:r>
    </w:p>
    <w:p w14:paraId="4863A37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using namespace std;</w:t>
      </w:r>
    </w:p>
    <w:p w14:paraId="3183A8C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area_c1</w:t>
      </w:r>
    </w:p>
    <w:p w14:paraId="22EFE218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67C184D7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protected:</w:t>
      </w:r>
    </w:p>
    <w:p w14:paraId="061208F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double height;</w:t>
      </w:r>
    </w:p>
    <w:p w14:paraId="7CEDE16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double width;</w:t>
      </w:r>
    </w:p>
    <w:p w14:paraId="4CED6D8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4B8EF18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area_c1(double r, double s)</w:t>
      </w:r>
    </w:p>
    <w:p w14:paraId="45D40DE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73260C3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lastRenderedPageBreak/>
        <w:tab/>
      </w:r>
      <w:r w:rsidRPr="00010403">
        <w:rPr>
          <w:rFonts w:ascii="宋体" w:hAnsi="宋体" w:cs="Times New Roman"/>
          <w:szCs w:val="21"/>
        </w:rPr>
        <w:tab/>
        <w:t>height = r;</w:t>
      </w:r>
    </w:p>
    <w:p w14:paraId="15AE934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width = s;</w:t>
      </w:r>
    </w:p>
    <w:p w14:paraId="655434B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6A769C2E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virtual double area() = 0;</w:t>
      </w:r>
    </w:p>
    <w:p w14:paraId="635272C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6D0AA6A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rectangle:public area_c1</w:t>
      </w:r>
    </w:p>
    <w:p w14:paraId="4CA8CE8E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0308EEBD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08BB714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rectangle(double r, double s):area_c1(r,s){}</w:t>
      </w:r>
    </w:p>
    <w:p w14:paraId="19F54F25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double area()</w:t>
      </w:r>
    </w:p>
    <w:p w14:paraId="72E9F83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14E3AF35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return (height * width);</w:t>
      </w:r>
    </w:p>
    <w:p w14:paraId="7DC54B0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14DD713E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0E4E157E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isosceles:public area_c1</w:t>
      </w:r>
    </w:p>
    <w:p w14:paraId="649B3E9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32BC189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75074EF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isosceles(double r, double s) :area_c1(r, s) {}</w:t>
      </w:r>
    </w:p>
    <w:p w14:paraId="346E115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double area()</w:t>
      </w:r>
    </w:p>
    <w:p w14:paraId="7D9CBAF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00BE10B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return (height * width / 2);</w:t>
      </w:r>
    </w:p>
    <w:p w14:paraId="16950FA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6F876B1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39233CE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int main()</w:t>
      </w:r>
    </w:p>
    <w:p w14:paraId="17E39A4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11A21FB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rectangle rt(10.0, 5.0);</w:t>
      </w:r>
    </w:p>
    <w:p w14:paraId="13A65584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isosceles is(4.0, 6.0);</w:t>
      </w:r>
    </w:p>
    <w:p w14:paraId="6F2B73B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长为</w:t>
      </w:r>
      <w:r w:rsidRPr="00010403">
        <w:rPr>
          <w:rFonts w:ascii="宋体" w:hAnsi="宋体" w:cs="Times New Roman"/>
          <w:szCs w:val="21"/>
        </w:rPr>
        <w:t>10</w:t>
      </w:r>
      <w:r w:rsidRPr="00010403">
        <w:rPr>
          <w:rFonts w:ascii="宋体" w:hAnsi="宋体" w:cs="Times New Roman" w:hint="eastAsia"/>
          <w:szCs w:val="21"/>
        </w:rPr>
        <w:t>宽为</w:t>
      </w:r>
      <w:r w:rsidRPr="00010403">
        <w:rPr>
          <w:rFonts w:ascii="宋体" w:hAnsi="宋体" w:cs="Times New Roman"/>
          <w:szCs w:val="21"/>
        </w:rPr>
        <w:t>5</w:t>
      </w:r>
      <w:r w:rsidRPr="00010403">
        <w:rPr>
          <w:rFonts w:ascii="宋体" w:hAnsi="宋体" w:cs="Times New Roman" w:hint="eastAsia"/>
          <w:szCs w:val="21"/>
        </w:rPr>
        <w:t>的矩形面积：</w:t>
      </w:r>
      <w:r w:rsidRPr="00010403">
        <w:rPr>
          <w:rFonts w:ascii="宋体" w:hAnsi="宋体" w:cs="Times New Roman"/>
          <w:szCs w:val="21"/>
        </w:rPr>
        <w:t>" &lt;&lt; rt.area() &lt;&lt; endl;</w:t>
      </w:r>
    </w:p>
    <w:p w14:paraId="7103B16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长为</w:t>
      </w:r>
      <w:r w:rsidRPr="00010403">
        <w:rPr>
          <w:rFonts w:ascii="宋体" w:hAnsi="宋体" w:cs="Times New Roman"/>
          <w:szCs w:val="21"/>
        </w:rPr>
        <w:t>4</w:t>
      </w:r>
      <w:r w:rsidRPr="00010403">
        <w:rPr>
          <w:rFonts w:ascii="宋体" w:hAnsi="宋体" w:cs="Times New Roman" w:hint="eastAsia"/>
          <w:szCs w:val="21"/>
        </w:rPr>
        <w:t>宽为</w:t>
      </w:r>
      <w:r w:rsidRPr="00010403">
        <w:rPr>
          <w:rFonts w:ascii="宋体" w:hAnsi="宋体" w:cs="Times New Roman"/>
          <w:szCs w:val="21"/>
        </w:rPr>
        <w:t>6</w:t>
      </w:r>
      <w:r w:rsidRPr="00010403">
        <w:rPr>
          <w:rFonts w:ascii="宋体" w:hAnsi="宋体" w:cs="Times New Roman" w:hint="eastAsia"/>
          <w:szCs w:val="21"/>
        </w:rPr>
        <w:t>的三角形面积：</w:t>
      </w:r>
      <w:r w:rsidRPr="00010403">
        <w:rPr>
          <w:rFonts w:ascii="宋体" w:hAnsi="宋体" w:cs="Times New Roman"/>
          <w:szCs w:val="21"/>
        </w:rPr>
        <w:t>" &lt;&lt; is.area() &lt;&lt; endl;</w:t>
      </w:r>
    </w:p>
    <w:p w14:paraId="44B320C5" w14:textId="35B9F950" w:rsid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</w:t>
      </w:r>
    </w:p>
    <w:p w14:paraId="23295F45" w14:textId="0538A4EC" w:rsidR="00010403" w:rsidRPr="00010403" w:rsidRDefault="00010403" w:rsidP="00010403">
      <w:pPr>
        <w:widowControl/>
        <w:spacing w:line="312" w:lineRule="auto"/>
        <w:jc w:val="center"/>
        <w:rPr>
          <w:rFonts w:ascii="宋体" w:hAnsi="宋体" w:cs="Times New Roman"/>
          <w:b/>
          <w:bCs/>
          <w:sz w:val="28"/>
          <w:szCs w:val="28"/>
        </w:rPr>
      </w:pPr>
      <w:r w:rsidRPr="00010403">
        <w:rPr>
          <w:rFonts w:ascii="宋体" w:hAnsi="宋体" w:cs="Times New Roman" w:hint="eastAsia"/>
          <w:b/>
          <w:bCs/>
          <w:sz w:val="28"/>
          <w:szCs w:val="28"/>
        </w:rPr>
        <w:t>2</w:t>
      </w:r>
    </w:p>
    <w:p w14:paraId="2AF87B0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#include&lt;iostream&gt;</w:t>
      </w:r>
    </w:p>
    <w:p w14:paraId="1995B88E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using namespace std;</w:t>
      </w:r>
    </w:p>
    <w:p w14:paraId="1FD5EBB7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person</w:t>
      </w:r>
    </w:p>
    <w:p w14:paraId="6CC093E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lastRenderedPageBreak/>
        <w:t>{</w:t>
      </w:r>
    </w:p>
    <w:p w14:paraId="32F82A77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private:</w:t>
      </w:r>
    </w:p>
    <w:p w14:paraId="7581EDC5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string Name;</w:t>
      </w:r>
    </w:p>
    <w:p w14:paraId="148B96E7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int ID;</w:t>
      </w:r>
    </w:p>
    <w:p w14:paraId="4A28EAF8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1ECAF7C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//</w:t>
      </w:r>
      <w:r w:rsidRPr="00010403">
        <w:rPr>
          <w:rFonts w:ascii="宋体" w:hAnsi="宋体" w:cs="Times New Roman" w:hint="eastAsia"/>
          <w:szCs w:val="21"/>
        </w:rPr>
        <w:t>输入</w:t>
      </w:r>
    </w:p>
    <w:p w14:paraId="6B902BF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virtual void input()</w:t>
      </w:r>
    </w:p>
    <w:p w14:paraId="14F27B3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356CDAF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请输入名字</w:t>
      </w:r>
      <w:r w:rsidRPr="00010403">
        <w:rPr>
          <w:rFonts w:ascii="宋体" w:hAnsi="宋体" w:cs="Times New Roman"/>
          <w:szCs w:val="21"/>
        </w:rPr>
        <w:t>" &lt;&lt; endl;</w:t>
      </w:r>
    </w:p>
    <w:p w14:paraId="2C184F15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Name;</w:t>
      </w:r>
    </w:p>
    <w:p w14:paraId="3B9E91F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请输入编号</w:t>
      </w:r>
      <w:r w:rsidRPr="00010403">
        <w:rPr>
          <w:rFonts w:ascii="宋体" w:hAnsi="宋体" w:cs="Times New Roman"/>
          <w:szCs w:val="21"/>
        </w:rPr>
        <w:t>" &lt;&lt; endl;</w:t>
      </w:r>
    </w:p>
    <w:p w14:paraId="4D51EF64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ID;</w:t>
      </w:r>
    </w:p>
    <w:p w14:paraId="5B59C08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1D3C7FF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//</w:t>
      </w:r>
      <w:r w:rsidRPr="00010403">
        <w:rPr>
          <w:rFonts w:ascii="宋体" w:hAnsi="宋体" w:cs="Times New Roman" w:hint="eastAsia"/>
          <w:szCs w:val="21"/>
        </w:rPr>
        <w:t>显示</w:t>
      </w:r>
    </w:p>
    <w:p w14:paraId="35052C8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virtual void show()</w:t>
      </w:r>
    </w:p>
    <w:p w14:paraId="2289E0B5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1E7E32E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名字为：</w:t>
      </w:r>
      <w:r w:rsidRPr="00010403">
        <w:rPr>
          <w:rFonts w:ascii="宋体" w:hAnsi="宋体" w:cs="Times New Roman"/>
          <w:szCs w:val="21"/>
        </w:rPr>
        <w:t>" &lt;&lt; Name &lt;&lt; ' ';</w:t>
      </w:r>
    </w:p>
    <w:p w14:paraId="6A74B09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编号为：</w:t>
      </w:r>
      <w:r w:rsidRPr="00010403">
        <w:rPr>
          <w:rFonts w:ascii="宋体" w:hAnsi="宋体" w:cs="Times New Roman"/>
          <w:szCs w:val="21"/>
        </w:rPr>
        <w:t>" &lt;&lt; ID &lt;&lt; ' ';</w:t>
      </w:r>
    </w:p>
    <w:p w14:paraId="19A8ADA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771A12F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3E558164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student:public person</w:t>
      </w:r>
    </w:p>
    <w:p w14:paraId="7151AB1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651CD84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private:</w:t>
      </w:r>
    </w:p>
    <w:p w14:paraId="1EA14C9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int Class, Score;</w:t>
      </w:r>
    </w:p>
    <w:p w14:paraId="2D043D4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16AFD9B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void input()</w:t>
      </w:r>
    </w:p>
    <w:p w14:paraId="7340CE5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1838158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person::input();</w:t>
      </w:r>
    </w:p>
    <w:p w14:paraId="3A9DB720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请输入班级</w:t>
      </w:r>
      <w:r w:rsidRPr="00010403">
        <w:rPr>
          <w:rFonts w:ascii="宋体" w:hAnsi="宋体" w:cs="Times New Roman"/>
          <w:szCs w:val="21"/>
        </w:rPr>
        <w:t>" &lt;&lt; endl;</w:t>
      </w:r>
    </w:p>
    <w:p w14:paraId="4F87287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Class;</w:t>
      </w:r>
    </w:p>
    <w:p w14:paraId="0F28D91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请输入成绩</w:t>
      </w:r>
      <w:r w:rsidRPr="00010403">
        <w:rPr>
          <w:rFonts w:ascii="宋体" w:hAnsi="宋体" w:cs="Times New Roman"/>
          <w:szCs w:val="21"/>
        </w:rPr>
        <w:t>" &lt;&lt; endl;</w:t>
      </w:r>
    </w:p>
    <w:p w14:paraId="2D1C279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Score;</w:t>
      </w:r>
    </w:p>
    <w:p w14:paraId="2C285B9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234FB55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void show()</w:t>
      </w:r>
    </w:p>
    <w:p w14:paraId="43EC5E2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lastRenderedPageBreak/>
        <w:tab/>
        <w:t>{</w:t>
      </w:r>
    </w:p>
    <w:p w14:paraId="5DE53464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person::show();</w:t>
      </w:r>
    </w:p>
    <w:p w14:paraId="3D17D6F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班级为：</w:t>
      </w:r>
      <w:r w:rsidRPr="00010403">
        <w:rPr>
          <w:rFonts w:ascii="宋体" w:hAnsi="宋体" w:cs="Times New Roman"/>
          <w:szCs w:val="21"/>
        </w:rPr>
        <w:t>" &lt;&lt; Class &lt;&lt; ' ';</w:t>
      </w:r>
    </w:p>
    <w:p w14:paraId="569DA3A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成绩为：</w:t>
      </w:r>
      <w:r w:rsidRPr="00010403">
        <w:rPr>
          <w:rFonts w:ascii="宋体" w:hAnsi="宋体" w:cs="Times New Roman"/>
          <w:szCs w:val="21"/>
        </w:rPr>
        <w:t>" &lt;&lt; Score &lt;&lt; ' ';</w:t>
      </w:r>
    </w:p>
    <w:p w14:paraId="789B4DA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78FEC44D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60BDA67F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class teacher :public person</w:t>
      </w:r>
    </w:p>
    <w:p w14:paraId="66A93EF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05E141A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private:</w:t>
      </w:r>
    </w:p>
    <w:p w14:paraId="2D9F844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string Department, Job;</w:t>
      </w:r>
    </w:p>
    <w:p w14:paraId="5BA3240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public:</w:t>
      </w:r>
    </w:p>
    <w:p w14:paraId="1CAA519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void input()</w:t>
      </w:r>
    </w:p>
    <w:p w14:paraId="4D093CBD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766BF68C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person::input();</w:t>
      </w:r>
    </w:p>
    <w:p w14:paraId="26DE5B8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请输入职位</w:t>
      </w:r>
      <w:r w:rsidRPr="00010403">
        <w:rPr>
          <w:rFonts w:ascii="宋体" w:hAnsi="宋体" w:cs="Times New Roman"/>
          <w:szCs w:val="21"/>
        </w:rPr>
        <w:t>" &lt;&lt; endl;</w:t>
      </w:r>
    </w:p>
    <w:p w14:paraId="3B6A6838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Job;</w:t>
      </w:r>
    </w:p>
    <w:p w14:paraId="7C2CF0D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请输入部门</w:t>
      </w:r>
      <w:r w:rsidRPr="00010403">
        <w:rPr>
          <w:rFonts w:ascii="宋体" w:hAnsi="宋体" w:cs="Times New Roman"/>
          <w:szCs w:val="21"/>
        </w:rPr>
        <w:t>" &lt;&lt; endl;</w:t>
      </w:r>
    </w:p>
    <w:p w14:paraId="631FCF9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cin &gt;&gt; Department;</w:t>
      </w:r>
    </w:p>
    <w:p w14:paraId="566C3803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10ADA89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void show()</w:t>
      </w:r>
    </w:p>
    <w:p w14:paraId="7129E9CB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{</w:t>
      </w:r>
    </w:p>
    <w:p w14:paraId="6FFB0662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person::show();</w:t>
      </w:r>
    </w:p>
    <w:p w14:paraId="0C30BE5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职位为：</w:t>
      </w:r>
      <w:r w:rsidRPr="00010403">
        <w:rPr>
          <w:rFonts w:ascii="宋体" w:hAnsi="宋体" w:cs="Times New Roman"/>
          <w:szCs w:val="21"/>
        </w:rPr>
        <w:t>" &lt;&lt; Job &lt;&lt; ' ';</w:t>
      </w:r>
    </w:p>
    <w:p w14:paraId="4502AFE6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</w:r>
      <w:r w:rsidRPr="00010403">
        <w:rPr>
          <w:rFonts w:ascii="宋体" w:hAnsi="宋体" w:cs="Times New Roman"/>
          <w:szCs w:val="21"/>
        </w:rPr>
        <w:tab/>
        <w:t>cout &lt;&lt; "</w:t>
      </w:r>
      <w:r w:rsidRPr="00010403">
        <w:rPr>
          <w:rFonts w:ascii="宋体" w:hAnsi="宋体" w:cs="Times New Roman" w:hint="eastAsia"/>
          <w:szCs w:val="21"/>
        </w:rPr>
        <w:t>部门为：</w:t>
      </w:r>
      <w:r w:rsidRPr="00010403">
        <w:rPr>
          <w:rFonts w:ascii="宋体" w:hAnsi="宋体" w:cs="Times New Roman"/>
          <w:szCs w:val="21"/>
        </w:rPr>
        <w:t>" &lt;&lt; Department &lt;&lt; ' ';</w:t>
      </w:r>
    </w:p>
    <w:p w14:paraId="1322EF69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ab/>
        <w:t>}</w:t>
      </w:r>
    </w:p>
    <w:p w14:paraId="3E47555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};</w:t>
      </w:r>
    </w:p>
    <w:p w14:paraId="51A23F1A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int main()</w:t>
      </w:r>
    </w:p>
    <w:p w14:paraId="585BA761" w14:textId="77777777" w:rsidR="00010403" w:rsidRPr="00010403" w:rsidRDefault="00010403" w:rsidP="00010403">
      <w:pPr>
        <w:widowControl/>
        <w:spacing w:line="312" w:lineRule="auto"/>
        <w:jc w:val="left"/>
        <w:rPr>
          <w:rFonts w:ascii="宋体" w:hAnsi="宋体" w:cs="Times New Roman"/>
          <w:szCs w:val="21"/>
        </w:rPr>
      </w:pPr>
      <w:r w:rsidRPr="00010403">
        <w:rPr>
          <w:rFonts w:ascii="宋体" w:hAnsi="宋体" w:cs="Times New Roman"/>
          <w:szCs w:val="21"/>
        </w:rPr>
        <w:t>{</w:t>
      </w:r>
    </w:p>
    <w:p w14:paraId="67415BE5" w14:textId="4F311366" w:rsidR="00010403" w:rsidRDefault="00010403" w:rsidP="00010403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10403">
        <w:rPr>
          <w:rFonts w:ascii="宋体" w:hAnsi="宋体" w:cs="Times New Roman"/>
          <w:szCs w:val="21"/>
        </w:rPr>
        <w:t>}</w:t>
      </w:r>
    </w:p>
    <w:p w14:paraId="7B61B3CB" w14:textId="3D15F580" w:rsidR="00C52EAD" w:rsidRDefault="00010403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、子类的构造函数不会调用父类的有参构造函数。用初始化列表初始化。成功初始化父类对象</w:t>
      </w:r>
    </w:p>
    <w:p w14:paraId="2FFC69E8" w14:textId="50B2E2F0" w:rsidR="00010403" w:rsidRDefault="00010403">
      <w:pPr>
        <w:spacing w:line="312" w:lineRule="auto"/>
      </w:pPr>
      <w:r>
        <w:rPr>
          <w:rFonts w:hint="eastAsia"/>
        </w:rPr>
        <w:t>2</w:t>
      </w:r>
      <w:r>
        <w:rPr>
          <w:rFonts w:hint="eastAsia"/>
        </w:rPr>
        <w:t>、不会在子类里调用父类的成员函数。看笔记重新了解子类调用父类同名函数方式。成功在子类中不创建父类对象调用父类中的成员函数</w:t>
      </w:r>
    </w:p>
    <w:p w14:paraId="476D8E15" w14:textId="17E678C5" w:rsidR="00010403" w:rsidRDefault="00010403">
      <w:pPr>
        <w:spacing w:line="312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）子类调用父类的同名成员函数要加作用域，父类构造函数会比子类构造函数先调用</w:t>
      </w:r>
    </w:p>
    <w:p w14:paraId="4654C4FD" w14:textId="77777777" w:rsidR="00010403" w:rsidRDefault="00010403">
      <w:pPr>
        <w:spacing w:line="312" w:lineRule="auto"/>
        <w:rPr>
          <w:rFonts w:hint="eastAsia"/>
        </w:rPr>
      </w:pPr>
    </w:p>
    <w:sectPr w:rsidR="00010403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11F8D" w14:textId="77777777" w:rsidR="000A4A64" w:rsidRDefault="000A4A64" w:rsidP="00115ED3">
      <w:r>
        <w:separator/>
      </w:r>
    </w:p>
  </w:endnote>
  <w:endnote w:type="continuationSeparator" w:id="0">
    <w:p w14:paraId="61CD411B" w14:textId="77777777" w:rsidR="000A4A64" w:rsidRDefault="000A4A64" w:rsidP="0011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2EAAA" w14:textId="77777777" w:rsidR="000A4A64" w:rsidRDefault="000A4A64" w:rsidP="00115ED3">
      <w:r>
        <w:separator/>
      </w:r>
    </w:p>
  </w:footnote>
  <w:footnote w:type="continuationSeparator" w:id="0">
    <w:p w14:paraId="1BEDFD6D" w14:textId="77777777" w:rsidR="000A4A64" w:rsidRDefault="000A4A64" w:rsidP="0011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1NmExMzMwMmY4ZjUxNTdmYzQxMTljMDY5NmE0N2MifQ=="/>
  </w:docVars>
  <w:rsids>
    <w:rsidRoot w:val="009975AE"/>
    <w:rsid w:val="00010403"/>
    <w:rsid w:val="00070BA2"/>
    <w:rsid w:val="00096ADE"/>
    <w:rsid w:val="000A4A64"/>
    <w:rsid w:val="000A7D8E"/>
    <w:rsid w:val="000F3A81"/>
    <w:rsid w:val="0010614F"/>
    <w:rsid w:val="00115ED3"/>
    <w:rsid w:val="0016517B"/>
    <w:rsid w:val="001A24C4"/>
    <w:rsid w:val="001E097F"/>
    <w:rsid w:val="0020766C"/>
    <w:rsid w:val="00220F28"/>
    <w:rsid w:val="002E03B8"/>
    <w:rsid w:val="00317F87"/>
    <w:rsid w:val="003B5801"/>
    <w:rsid w:val="004516EB"/>
    <w:rsid w:val="004819A7"/>
    <w:rsid w:val="00503484"/>
    <w:rsid w:val="00614E19"/>
    <w:rsid w:val="00621FC7"/>
    <w:rsid w:val="006C08F2"/>
    <w:rsid w:val="007102D2"/>
    <w:rsid w:val="007B46B2"/>
    <w:rsid w:val="008C5166"/>
    <w:rsid w:val="008D1231"/>
    <w:rsid w:val="008D55A7"/>
    <w:rsid w:val="00907D33"/>
    <w:rsid w:val="00987A9D"/>
    <w:rsid w:val="009975AE"/>
    <w:rsid w:val="009D48C9"/>
    <w:rsid w:val="009F0C5C"/>
    <w:rsid w:val="00A53D70"/>
    <w:rsid w:val="00AC1585"/>
    <w:rsid w:val="00AF1390"/>
    <w:rsid w:val="00B125E4"/>
    <w:rsid w:val="00B33E5C"/>
    <w:rsid w:val="00B9431D"/>
    <w:rsid w:val="00C2230B"/>
    <w:rsid w:val="00C42E6F"/>
    <w:rsid w:val="00C50A07"/>
    <w:rsid w:val="00C52EAD"/>
    <w:rsid w:val="00C91F73"/>
    <w:rsid w:val="00CC2727"/>
    <w:rsid w:val="00D1025E"/>
    <w:rsid w:val="00D60CC8"/>
    <w:rsid w:val="00D614E8"/>
    <w:rsid w:val="00DE450D"/>
    <w:rsid w:val="00DF08E0"/>
    <w:rsid w:val="00E7167D"/>
    <w:rsid w:val="00E75E47"/>
    <w:rsid w:val="00E81F2B"/>
    <w:rsid w:val="00E9716F"/>
    <w:rsid w:val="00F6397C"/>
    <w:rsid w:val="00F668B8"/>
    <w:rsid w:val="00FC5941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B972A"/>
  <w15:docId w15:val="{C132155B-7D6E-4052-A43A-23DA00A2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3</cp:revision>
  <dcterms:created xsi:type="dcterms:W3CDTF">2024-11-28T07:19:00Z</dcterms:created>
  <dcterms:modified xsi:type="dcterms:W3CDTF">2024-11-28T07:28:00Z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