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14" w:after="114"/>
        <w:ind w:left="4536"/>
        <w:jc w:val="center"/>
        <w:rPr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-349250</wp:posOffset>
                </wp:positionH>
                <wp:positionV relativeFrom="paragraph">
                  <wp:posOffset>22225</wp:posOffset>
                </wp:positionV>
                <wp:extent cx="3076575" cy="1657350"/>
                <wp:effectExtent l="0" t="0" r="0" b="0"/>
                <wp:wrapNone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60" cy="165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overflowPunct w:val="true"/>
                              <w:spacing w:before="114" w:after="114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kern w:val="0"/>
                                <w:sz w:val="24"/>
                                <w:szCs w:val="24"/>
                                <w:lang w:eastAsia="en-US"/>
                              </w:rPr>
                              <w:t>И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kern w:val="0"/>
                                <w:sz w:val="24"/>
                                <w:szCs w:val="24"/>
                                <w:lang w:eastAsia="en-US"/>
                              </w:rPr>
                              <w:t>ндивидуальный  предприниматель</w:t>
                            </w:r>
                          </w:p>
                          <w:p>
                            <w:pPr>
                              <w:pStyle w:val="Style17"/>
                              <w:overflowPunct w:val="true"/>
                              <w:spacing w:before="114" w:after="114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kern w:val="0"/>
                                <w:sz w:val="24"/>
                                <w:szCs w:val="24"/>
                                <w:lang w:eastAsia="en-US"/>
                              </w:rPr>
                              <w:t>М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kern w:val="0"/>
                                <w:sz w:val="24"/>
                                <w:szCs w:val="24"/>
                                <w:lang w:eastAsia="en-US"/>
                              </w:rPr>
                              <w:t>раморнов Александр Вячеславович</w:t>
                            </w:r>
                          </w:p>
                          <w:p>
                            <w:pPr>
                              <w:pStyle w:val="Style17"/>
                              <w:overflowPunct w:val="true"/>
                              <w:spacing w:lineRule="auto" w:line="24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</w:r>
                          </w:p>
                          <w:p>
                            <w:pPr>
                              <w:pStyle w:val="Style17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Style w:val="2"/>
                                <w:rFonts w:ascii="Arial" w:hAnsi="Arial" w:cstheme="minorBidi"/>
                                <w:kern w:val="0"/>
                                <w:lang w:eastAsia="en-US"/>
                              </w:rPr>
                              <w:t xml:space="preserve">ИНН 231200665168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</w:t>
                            </w:r>
                          </w:p>
                          <w:p>
                            <w:pPr>
                              <w:pStyle w:val="21"/>
                              <w:spacing w:lineRule="auto" w:line="261" w:before="0" w:after="380"/>
                              <w:rPr/>
                            </w:pPr>
                            <w:r>
                              <w:rPr>
                                <w:rStyle w:val="2"/>
                                <w:rFonts w:ascii="Arial" w:hAnsi="Arial" w:cstheme="minorBidi"/>
                                <w:kern w:val="0"/>
                                <w:lang w:eastAsia="en-US"/>
                              </w:rPr>
                              <w:t>ОГРНИП 310231220400043</w:t>
                            </w:r>
                          </w:p>
                          <w:p>
                            <w:pPr>
                              <w:pStyle w:val="Style17"/>
                              <w:overflowPunct w:val="true"/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kern w:val="0"/>
                                <w:sz w:val="22"/>
                                <w:szCs w:val="22"/>
                                <w:lang w:eastAsia="en-US"/>
                              </w:rPr>
                              <w:t>350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kern w:val="0"/>
                                <w:sz w:val="22"/>
                                <w:szCs w:val="22"/>
                                <w:lang w:eastAsia="en-US"/>
                              </w:rPr>
                              <w:t>62, г. Краснодар, п. Лазурный, СНТ № 2 АО «Югтекс», ул. Зеленая, 472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-27.5pt;margin-top:1.75pt;width:242.2pt;height:13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overflowPunct w:val="true"/>
                        <w:spacing w:before="114" w:after="114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kern w:val="0"/>
                          <w:sz w:val="24"/>
                          <w:szCs w:val="24"/>
                          <w:lang w:eastAsia="en-US"/>
                        </w:rPr>
                        <w:t>И</w:t>
                      </w:r>
                      <w:r>
                        <w:rPr>
                          <w:rFonts w:eastAsia="Calibri" w:cs="" w:ascii="Arial" w:hAnsi="Arial" w:cstheme="minorBidi" w:eastAsiaTheme="minorHAnsi"/>
                          <w:kern w:val="0"/>
                          <w:sz w:val="24"/>
                          <w:szCs w:val="24"/>
                          <w:lang w:eastAsia="en-US"/>
                        </w:rPr>
                        <w:t>ндивидуальный  предприниматель</w:t>
                      </w:r>
                    </w:p>
                    <w:p>
                      <w:pPr>
                        <w:pStyle w:val="Style17"/>
                        <w:overflowPunct w:val="true"/>
                        <w:spacing w:before="114" w:after="114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kern w:val="0"/>
                          <w:sz w:val="24"/>
                          <w:szCs w:val="24"/>
                          <w:lang w:eastAsia="en-US"/>
                        </w:rPr>
                        <w:t>М</w:t>
                      </w:r>
                      <w:r>
                        <w:rPr>
                          <w:rFonts w:eastAsia="Calibri" w:cs="" w:ascii="Arial" w:hAnsi="Arial" w:cstheme="minorBidi" w:eastAsiaTheme="minorHAnsi"/>
                          <w:kern w:val="0"/>
                          <w:sz w:val="24"/>
                          <w:szCs w:val="24"/>
                          <w:lang w:eastAsia="en-US"/>
                        </w:rPr>
                        <w:t>раморнов Александр Вячеславович</w:t>
                      </w:r>
                    </w:p>
                    <w:p>
                      <w:pPr>
                        <w:pStyle w:val="Style17"/>
                        <w:overflowPunct w:val="true"/>
                        <w:spacing w:lineRule="auto" w:line="24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</w:r>
                    </w:p>
                    <w:p>
                      <w:pPr>
                        <w:pStyle w:val="Style17"/>
                        <w:overflowPunct w:val="true"/>
                        <w:jc w:val="center"/>
                        <w:rPr/>
                      </w:pPr>
                      <w:r>
                        <w:rPr>
                          <w:rStyle w:val="2"/>
                          <w:rFonts w:ascii="Arial" w:hAnsi="Arial" w:cstheme="minorBidi"/>
                          <w:kern w:val="0"/>
                          <w:lang w:eastAsia="en-US"/>
                        </w:rPr>
                        <w:t xml:space="preserve">ИНН 231200665168 </w:t>
                      </w:r>
                      <w:r>
                        <w:rPr>
                          <w:rFonts w:eastAsia="Calibri" w:cs="" w:ascii="Arial" w:hAnsi="Arial" w:cstheme="minorBidi" w:eastAsiaTheme="minorHAnsi"/>
                          <w:kern w:val="0"/>
                          <w:sz w:val="20"/>
                          <w:szCs w:val="20"/>
                          <w:lang w:eastAsia="en-US"/>
                        </w:rPr>
                        <w:t>1</w:t>
                      </w:r>
                    </w:p>
                    <w:p>
                      <w:pPr>
                        <w:pStyle w:val="21"/>
                        <w:spacing w:lineRule="auto" w:line="261" w:before="0" w:after="380"/>
                        <w:rPr/>
                      </w:pPr>
                      <w:r>
                        <w:rPr>
                          <w:rStyle w:val="2"/>
                          <w:rFonts w:ascii="Arial" w:hAnsi="Arial" w:cstheme="minorBidi"/>
                          <w:kern w:val="0"/>
                          <w:lang w:eastAsia="en-US"/>
                        </w:rPr>
                        <w:t>ОГРНИП 310231220400043</w:t>
                      </w:r>
                    </w:p>
                    <w:p>
                      <w:pPr>
                        <w:pStyle w:val="Style17"/>
                        <w:overflowPunct w:val="true"/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kern w:val="0"/>
                          <w:sz w:val="22"/>
                          <w:szCs w:val="22"/>
                          <w:lang w:eastAsia="en-US"/>
                        </w:rPr>
                        <w:t>350</w:t>
                      </w:r>
                      <w:r>
                        <w:rPr>
                          <w:rFonts w:eastAsia="Calibri" w:cs="" w:ascii="Arial" w:hAnsi="Arial" w:cstheme="minorBidi" w:eastAsiaTheme="minorHAnsi"/>
                          <w:kern w:val="0"/>
                          <w:sz w:val="22"/>
                          <w:szCs w:val="22"/>
                          <w:lang w:eastAsia="en-US"/>
                        </w:rPr>
                        <w:t>62, г. Краснодар, п. Лазурный, СНТ № 2 АО «Югтекс», ул. Зеленая, 472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b w:val="false"/>
          <w:bCs w:val="false"/>
          <w:sz w:val="24"/>
          <w:szCs w:val="24"/>
        </w:rPr>
        <w:t>Пятнадцатый арбитражный</w:t>
      </w:r>
    </w:p>
    <w:p>
      <w:pPr>
        <w:pStyle w:val="Normal"/>
        <w:spacing w:before="114" w:after="114"/>
        <w:ind w:left="4536"/>
        <w:jc w:val="center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апелляционный суд</w:t>
      </w:r>
    </w:p>
    <w:p>
      <w:pPr>
        <w:pStyle w:val="Normal"/>
        <w:spacing w:before="114" w:after="114"/>
        <w:ind w:left="4536"/>
        <w:jc w:val="center"/>
        <w:rPr>
          <w:rFonts w:ascii="Arial" w:hAnsi="Arial" w:cs="Arial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before="114" w:after="114"/>
        <w:ind w:left="4536"/>
        <w:jc w:val="center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судье 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Маштаковой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Е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cs="Arial" w:ascii="Arial" w:hAnsi="Arial"/>
          <w:b w:val="false"/>
          <w:bCs w:val="false"/>
          <w:sz w:val="24"/>
          <w:szCs w:val="24"/>
        </w:rPr>
        <w:t>А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spacing w:before="114" w:after="114"/>
        <w:ind w:left="4536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firstLine="579" w:left="4536"/>
        <w:jc w:val="center"/>
        <w:rPr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344002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г. </w:t>
      </w:r>
      <w:r>
        <w:rPr>
          <w:rFonts w:cs="Arial" w:ascii="Arial" w:hAnsi="Arial"/>
          <w:b w:val="false"/>
          <w:bCs w:val="false"/>
          <w:sz w:val="22"/>
          <w:szCs w:val="22"/>
        </w:rPr>
        <w:t>Ростов-на-Дону</w:t>
      </w:r>
    </w:p>
    <w:p>
      <w:pPr>
        <w:pStyle w:val="Normal"/>
        <w:ind w:firstLine="579" w:left="4536"/>
        <w:jc w:val="center"/>
        <w:rPr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Газетный пер, 34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ind w:firstLine="579" w:left="4536"/>
        <w:jc w:val="center"/>
        <w:rPr>
          <w:b w:val="false"/>
          <w:bCs w:val="false"/>
        </w:rPr>
      </w:pPr>
      <w:r>
        <w:rPr/>
      </w:r>
    </w:p>
    <w:p>
      <w:pPr>
        <w:pStyle w:val="Normal"/>
        <w:ind w:firstLine="579" w:left="4536"/>
        <w:jc w:val="center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i/>
          <w:sz w:val="28"/>
          <w:szCs w:val="28"/>
        </w:rPr>
        <w:t xml:space="preserve">                                                                                 </w:t>
      </w:r>
    </w:p>
    <w:p>
      <w:pPr>
        <w:pStyle w:val="Xl27"/>
        <w:pBdr>
          <w:left w:val="nil"/>
          <w:bottom w:val="nil"/>
          <w:right w:val="nil"/>
        </w:pBdr>
        <w:spacing w:before="0" w:after="0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i/>
          <w:sz w:val="28"/>
          <w:szCs w:val="28"/>
        </w:rPr>
        <w:t xml:space="preserve">                                                                                                       </w:t>
      </w:r>
    </w:p>
    <w:p>
      <w:pPr>
        <w:pStyle w:val="Xl27"/>
        <w:pBdr>
          <w:left w:val="nil"/>
          <w:bottom w:val="nil"/>
          <w:right w:val="nil"/>
        </w:pBd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Xl27"/>
        <w:pBdr>
          <w:left w:val="nil"/>
          <w:bottom w:val="nil"/>
          <w:right w:val="nil"/>
        </w:pBd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Xl27"/>
        <w:pBdr>
          <w:left w:val="nil"/>
          <w:bottom w:val="nil"/>
          <w:right w:val="nil"/>
        </w:pBdr>
        <w:spacing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Xl27"/>
        <w:pBdr>
          <w:left w:val="nil"/>
          <w:bottom w:val="nil"/>
          <w:right w:val="nil"/>
        </w:pBdr>
        <w:spacing w:before="0" w:after="0"/>
        <w:jc w:val="both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Исх.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eastAsia="Arial" w:cs="Arial" w:ascii="TimesNewRomanPSMT" w:hAnsi="TimesNewRomanPSMT"/>
          <w:b w:val="false"/>
          <w:bCs w:val="false"/>
          <w:color w:val="FF000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color w:val="000000"/>
          <w:sz w:val="24"/>
          <w:szCs w:val="24"/>
        </w:rPr>
        <w:t>№ 23-09-14-С</w:t>
      </w: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                                                     </w:t>
        <w:tab/>
        <w:tab/>
        <w:t xml:space="preserve">         26.09.2023</w:t>
      </w:r>
    </w:p>
    <w:p>
      <w:pPr>
        <w:pStyle w:val="Normal"/>
        <w:jc w:val="center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</w:rPr>
      </w:pPr>
      <w:r>
        <w:rPr>
          <w:rFonts w:cs="Arial" w:ascii="Arial" w:hAnsi="Arial"/>
          <w:i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1"/>
        <w:ind w:firstLine="851" w:left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СОПРОВОДИТЕЛЬНОЕ  ПИСЬМО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Направляю Вам заключение эксперта №</w:t>
      </w:r>
      <w:r>
        <w:rPr>
          <w:rFonts w:cs="Arial" w:ascii="Arial" w:hAnsi="Arial"/>
          <w:bCs/>
          <w:color w:val="FF0000"/>
        </w:rPr>
        <w:t xml:space="preserve"> </w:t>
      </w:r>
      <w:r>
        <w:rPr>
          <w:rFonts w:cs="Arial" w:ascii="TimesNewRomanPSMT" w:hAnsi="TimesNewRomanPSMT"/>
          <w:bCs/>
          <w:color w:val="FF0000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4"/>
          <w:szCs w:val="24"/>
        </w:rPr>
        <w:t>№ 22-11-14-С</w:t>
      </w:r>
      <w:r>
        <w:rPr>
          <w:rFonts w:cs="Arial" w:ascii="Arial" w:hAnsi="Arial"/>
          <w:b w:val="false"/>
          <w:bCs/>
          <w:i w:val="false"/>
          <w:color w:val="FF0000"/>
          <w:sz w:val="24"/>
          <w:szCs w:val="24"/>
        </w:rPr>
        <w:t xml:space="preserve"> </w:t>
      </w:r>
      <w:r>
        <w:rPr>
          <w:rFonts w:cs="Arial" w:ascii="Arial" w:hAnsi="Arial"/>
          <w:bCs/>
        </w:rPr>
        <w:t>от  22.09.2023</w:t>
      </w:r>
      <w:r>
        <w:rPr>
          <w:rFonts w:cs="Arial" w:ascii="Arial" w:hAnsi="Arial"/>
          <w:bCs/>
          <w:color w:val="FF0000"/>
        </w:rPr>
        <w:t xml:space="preserve"> </w:t>
      </w:r>
      <w:r>
        <w:rPr>
          <w:rFonts w:cs="Arial" w:ascii="Arial" w:hAnsi="Arial"/>
          <w:bCs/>
        </w:rPr>
        <w:t xml:space="preserve">на  </w:t>
      </w:r>
      <w:r>
        <w:rPr>
          <w:rFonts w:cs="Arial" w:ascii="Arial" w:hAnsi="Arial"/>
          <w:bCs/>
          <w:color w:val="000000"/>
        </w:rPr>
        <w:t>53</w:t>
      </w:r>
      <w:r>
        <w:rPr>
          <w:rFonts w:cs="Arial" w:ascii="Arial" w:hAnsi="Arial"/>
          <w:bCs/>
        </w:rPr>
        <w:t xml:space="preserve"> листах по проведенной повторной судебной технической экспертизе по делу № А32-31734/2020  по исковому заявлению  общества с ограниченной ответственностью «Русса»  ИНН 9108121166 к обществу с ограниченной ответственностью Торговый Дом «Агроспецмаш»  ИНН 2311197748    3-е лицо общество с ограниченный ответственностью «Техника-Агро»  о расторжении договора поставки №0808/1 от 08.08.2019 г.  о взыскании задолженности и понесенных расходов вместе с материалами гражданского дела  № А32-31734/2020  в 3-х томах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Cs/>
        </w:rPr>
        <w:t>с подпиской эксперта на 1  листе.</w:t>
      </w:r>
    </w:p>
    <w:p>
      <w:pPr>
        <w:pStyle w:val="Normal"/>
        <w:spacing w:lineRule="auto" w:line="276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pacing w:lineRule="auto" w:line="276"/>
        <w:ind w:firstLine="709"/>
        <w:jc w:val="both"/>
        <w:rPr>
          <w:rFonts w:ascii="Arial" w:hAnsi="Arial" w:cs="Arial"/>
          <w:bCs/>
        </w:rPr>
      </w:pPr>
      <w:bookmarkStart w:id="0" w:name="_GoBack"/>
      <w:bookmarkEnd w:id="0"/>
      <w:r>
        <w:rPr>
          <w:rFonts w:cs="Arial" w:ascii="Arial" w:hAnsi="Arial"/>
          <w:bCs/>
        </w:rPr>
        <w:t>Приложение – по тексту.</w:t>
      </w:r>
    </w:p>
    <w:p>
      <w:pPr>
        <w:pStyle w:val="Normal"/>
        <w:ind w:firstLine="709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firstLine="709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BodyTex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</w:rPr>
        <w:t>Директор</w:t>
      </w: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ООО</w:t>
      </w: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«ФАКТ»                        __________________________  </w:t>
      </w:r>
      <w:r>
        <w:rPr>
          <w:rFonts w:eastAsia="Arial" w:cs="Arial" w:ascii="Arial" w:hAnsi="Arial"/>
        </w:rPr>
        <w:t xml:space="preserve"> Е</w:t>
      </w:r>
      <w:r>
        <w:rPr>
          <w:rFonts w:cs="Arial" w:ascii="Arial" w:hAnsi="Arial"/>
        </w:rPr>
        <w:t>.А. Юркова</w:t>
      </w:r>
    </w:p>
    <w:p>
      <w:pPr>
        <w:pStyle w:val="1"/>
        <w:ind w:firstLine="851" w:left="0"/>
        <w:jc w:val="both"/>
        <w:rPr>
          <w:bCs/>
        </w:rPr>
      </w:pPr>
      <w:r>
        <w:rPr>
          <w:bCs/>
        </w:rPr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567" w:gutter="0" w:header="0" w:top="851" w:footer="0" w:bottom="68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  <w:font w:name="Arial"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bb9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9060bf"/>
    <w:rPr>
      <w:rFonts w:ascii="Times New Roman" w:hAnsi="Times New Roman" w:eastAsia="Arial Unicode MS" w:cs="Times New Roman"/>
      <w:kern w:val="2"/>
      <w:sz w:val="24"/>
      <w:szCs w:val="24"/>
      <w:lang w:eastAsia="zh-CN"/>
    </w:rPr>
  </w:style>
  <w:style w:type="character" w:styleId="2">
    <w:name w:val="Основной текст (2)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rsid w:val="009060bf"/>
    <w:pPr>
      <w:spacing w:before="0" w:after="120"/>
    </w:pPr>
    <w:rPr>
      <w:kern w:val="2"/>
      <w:lang w:eastAsia="zh-CN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Абзац списка1"/>
    <w:basedOn w:val="Normal"/>
    <w:qFormat/>
    <w:rsid w:val="00e16bb9"/>
    <w:pPr>
      <w:spacing w:before="0" w:after="0"/>
      <w:ind w:left="720"/>
      <w:contextualSpacing/>
    </w:pPr>
    <w:rPr/>
  </w:style>
  <w:style w:type="paragraph" w:styleId="Xl27" w:customStyle="1">
    <w:name w:val="xl27"/>
    <w:basedOn w:val="Normal"/>
    <w:qFormat/>
    <w:rsid w:val="00e16bb9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rFonts w:eastAsia="Calibri"/>
      <w:kern w:val="0"/>
      <w:szCs w:val="20"/>
    </w:rPr>
  </w:style>
  <w:style w:type="paragraph" w:styleId="Style17">
    <w:name w:val="Содержимое врезки"/>
    <w:basedOn w:val="Normal"/>
    <w:qFormat/>
    <w:pPr/>
    <w:rPr/>
  </w:style>
  <w:style w:type="paragraph" w:styleId="21">
    <w:name w:val="Основной текст (2)"/>
    <w:basedOn w:val="Normal"/>
    <w:qFormat/>
    <w:pPr>
      <w:spacing w:lineRule="auto" w:line="240" w:before="0" w:after="190"/>
      <w:jc w:val="center"/>
    </w:pPr>
    <w:rPr>
      <w:rFonts w:ascii="Times New Roman" w:hAnsi="Times New Roman" w:eastAsia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39574-DAEB-4059-9118-8C1B4C6A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LibreOffice/7.6.2.1$Windows_X86_64 LibreOffice_project/56f7684011345957bbf33a7ee678afaf4d2ba333</Application>
  <AppVersion>15.0000</AppVersion>
  <Pages>1</Pages>
  <Words>131</Words>
  <Characters>891</Characters>
  <CharactersWithSpaces>1317</CharactersWithSpaces>
  <Paragraphs>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2012-08-19T19:40:00Z</dcterms:created>
  <dc:creator>1</dc:creator>
  <dc:description/>
  <dc:language>ru-RU</dc:language>
  <cp:lastModifiedBy/>
  <cp:lastPrinted>2014-05-02T23:38:00Z</cp:lastPrinted>
  <dcterms:modified xsi:type="dcterms:W3CDTF">2023-11-13T14:07:08Z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