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7F6" w:rsidRDefault="00200D68">
      <w:pPr>
        <w:spacing w:after="33" w:line="259" w:lineRule="auto"/>
        <w:ind w:left="917" w:right="0" w:firstLine="0"/>
        <w:jc w:val="left"/>
      </w:pPr>
      <w:r>
        <w:rPr>
          <w:b/>
          <w:sz w:val="30"/>
        </w:rPr>
        <w:t>JAYPEE INSTITUTE OF INFORMATION TECHNOLOGY</w:t>
      </w:r>
    </w:p>
    <w:p w:rsidR="004E47F6" w:rsidRDefault="00200D68">
      <w:pPr>
        <w:spacing w:after="51" w:line="259" w:lineRule="auto"/>
        <w:ind w:right="333"/>
        <w:jc w:val="center"/>
      </w:pPr>
      <w:r>
        <w:rPr>
          <w:b/>
          <w:sz w:val="30"/>
        </w:rPr>
        <w:t>NOIDA</w:t>
      </w:r>
      <w:proofErr w:type="gramStart"/>
      <w:r>
        <w:rPr>
          <w:b/>
          <w:sz w:val="30"/>
        </w:rPr>
        <w:t>,SEC</w:t>
      </w:r>
      <w:proofErr w:type="gramEnd"/>
      <w:r>
        <w:rPr>
          <w:b/>
          <w:sz w:val="30"/>
        </w:rPr>
        <w:t>-128</w:t>
      </w:r>
    </w:p>
    <w:p w:rsidR="004E47F6" w:rsidRDefault="00200D68">
      <w:pPr>
        <w:spacing w:after="0" w:line="259" w:lineRule="auto"/>
        <w:ind w:right="229"/>
        <w:jc w:val="center"/>
      </w:pPr>
      <w:r>
        <w:rPr>
          <w:b/>
          <w:sz w:val="30"/>
        </w:rPr>
        <w:t>OPEN SOURCE LAB PROJECT</w:t>
      </w:r>
    </w:p>
    <w:p w:rsidR="004E47F6" w:rsidRDefault="00200D68">
      <w:pPr>
        <w:spacing w:after="178" w:line="259" w:lineRule="auto"/>
        <w:ind w:left="3327" w:right="0" w:firstLine="0"/>
        <w:jc w:val="left"/>
      </w:pPr>
      <w:r>
        <w:rPr>
          <w:noProof/>
        </w:rPr>
        <w:drawing>
          <wp:inline distT="0" distB="0" distL="0" distR="0">
            <wp:extent cx="1743075" cy="239077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
                    <a:stretch>
                      <a:fillRect/>
                    </a:stretch>
                  </pic:blipFill>
                  <pic:spPr>
                    <a:xfrm>
                      <a:off x="0" y="0"/>
                      <a:ext cx="1743075" cy="2390775"/>
                    </a:xfrm>
                    <a:prstGeom prst="rect">
                      <a:avLst/>
                    </a:prstGeom>
                  </pic:spPr>
                </pic:pic>
              </a:graphicData>
            </a:graphic>
          </wp:inline>
        </w:drawing>
      </w:r>
    </w:p>
    <w:p w:rsidR="004E47F6" w:rsidRDefault="00200D68">
      <w:pPr>
        <w:spacing w:after="457" w:line="259" w:lineRule="auto"/>
        <w:ind w:left="1250" w:right="0" w:firstLine="0"/>
        <w:jc w:val="left"/>
      </w:pPr>
      <w:r>
        <w:rPr>
          <w:b/>
          <w:sz w:val="30"/>
        </w:rPr>
        <w:t xml:space="preserve">TITLE: </w:t>
      </w:r>
      <w:r>
        <w:rPr>
          <w:b/>
          <w:color w:val="3C78D8"/>
          <w:sz w:val="30"/>
        </w:rPr>
        <w:t>MEDICINE RECOMMENDATION SYSTEM</w:t>
      </w:r>
    </w:p>
    <w:p w:rsidR="004E47F6" w:rsidRDefault="00200D68">
      <w:pPr>
        <w:spacing w:after="79" w:line="259" w:lineRule="auto"/>
        <w:ind w:right="378"/>
        <w:jc w:val="center"/>
      </w:pPr>
      <w:r>
        <w:rPr>
          <w:b/>
          <w:sz w:val="30"/>
          <w:u w:val="single" w:color="000000"/>
        </w:rPr>
        <w:t>SUBMITTED BY:</w:t>
      </w:r>
    </w:p>
    <w:tbl>
      <w:tblPr>
        <w:tblStyle w:val="TableGrid"/>
        <w:tblW w:w="6420" w:type="dxa"/>
        <w:tblInd w:w="1330" w:type="dxa"/>
        <w:tblCellMar>
          <w:top w:w="180" w:type="dxa"/>
          <w:left w:w="95" w:type="dxa"/>
          <w:bottom w:w="0" w:type="dxa"/>
          <w:right w:w="115" w:type="dxa"/>
        </w:tblCellMar>
        <w:tblLook w:val="04A0" w:firstRow="1" w:lastRow="0" w:firstColumn="1" w:lastColumn="0" w:noHBand="0" w:noVBand="1"/>
      </w:tblPr>
      <w:tblGrid>
        <w:gridCol w:w="3360"/>
        <w:gridCol w:w="3060"/>
      </w:tblGrid>
      <w:tr w:rsidR="004E47F6">
        <w:trPr>
          <w:trHeight w:val="560"/>
        </w:trPr>
        <w:tc>
          <w:tcPr>
            <w:tcW w:w="3360" w:type="dxa"/>
            <w:tcBorders>
              <w:top w:val="single" w:sz="8" w:space="0" w:color="000000"/>
              <w:left w:val="single" w:sz="8" w:space="0" w:color="000000"/>
              <w:bottom w:val="single" w:sz="8" w:space="0" w:color="000000"/>
              <w:right w:val="single" w:sz="8" w:space="0" w:color="000000"/>
            </w:tcBorders>
          </w:tcPr>
          <w:p w:rsidR="004E47F6" w:rsidRDefault="00200D68">
            <w:pPr>
              <w:spacing w:after="0" w:line="259" w:lineRule="auto"/>
              <w:ind w:left="917" w:right="0" w:firstLine="0"/>
              <w:jc w:val="left"/>
            </w:pPr>
            <w:r>
              <w:rPr>
                <w:b/>
                <w:sz w:val="30"/>
              </w:rPr>
              <w:t>NAME</w:t>
            </w:r>
          </w:p>
        </w:tc>
        <w:tc>
          <w:tcPr>
            <w:tcW w:w="3060" w:type="dxa"/>
            <w:tcBorders>
              <w:top w:val="single" w:sz="8" w:space="0" w:color="000000"/>
              <w:left w:val="single" w:sz="8" w:space="0" w:color="000000"/>
              <w:bottom w:val="single" w:sz="8" w:space="0" w:color="000000"/>
              <w:right w:val="single" w:sz="8" w:space="0" w:color="000000"/>
            </w:tcBorders>
          </w:tcPr>
          <w:p w:rsidR="004E47F6" w:rsidRDefault="00200D68">
            <w:pPr>
              <w:spacing w:after="0" w:line="259" w:lineRule="auto"/>
              <w:ind w:left="234" w:right="0" w:firstLine="0"/>
              <w:jc w:val="center"/>
            </w:pPr>
            <w:r>
              <w:rPr>
                <w:b/>
                <w:sz w:val="30"/>
              </w:rPr>
              <w:t>ENROLLMENT</w:t>
            </w:r>
          </w:p>
        </w:tc>
      </w:tr>
      <w:tr w:rsidR="004E47F6">
        <w:trPr>
          <w:trHeight w:val="580"/>
        </w:trPr>
        <w:tc>
          <w:tcPr>
            <w:tcW w:w="3360" w:type="dxa"/>
            <w:tcBorders>
              <w:top w:val="single" w:sz="8" w:space="0" w:color="000000"/>
              <w:left w:val="single" w:sz="8" w:space="0" w:color="000000"/>
              <w:bottom w:val="single" w:sz="8" w:space="0" w:color="000000"/>
              <w:right w:val="single" w:sz="8" w:space="0" w:color="000000"/>
            </w:tcBorders>
            <w:vAlign w:val="center"/>
          </w:tcPr>
          <w:p w:rsidR="004E47F6" w:rsidRDefault="00200D68">
            <w:pPr>
              <w:spacing w:after="0" w:line="259" w:lineRule="auto"/>
              <w:ind w:left="0" w:right="0" w:firstLine="0"/>
              <w:jc w:val="left"/>
            </w:pPr>
            <w:r>
              <w:rPr>
                <w:sz w:val="30"/>
              </w:rPr>
              <w:t>Raghvendra Singh</w:t>
            </w:r>
          </w:p>
        </w:tc>
        <w:tc>
          <w:tcPr>
            <w:tcW w:w="3060" w:type="dxa"/>
            <w:tcBorders>
              <w:top w:val="single" w:sz="8" w:space="0" w:color="000000"/>
              <w:left w:val="single" w:sz="8" w:space="0" w:color="000000"/>
              <w:bottom w:val="single" w:sz="8" w:space="0" w:color="000000"/>
              <w:right w:val="single" w:sz="8" w:space="0" w:color="000000"/>
            </w:tcBorders>
            <w:vAlign w:val="center"/>
          </w:tcPr>
          <w:p w:rsidR="004E47F6" w:rsidRDefault="00200D68">
            <w:pPr>
              <w:spacing w:after="0" w:line="259" w:lineRule="auto"/>
              <w:ind w:left="500" w:right="0" w:firstLine="0"/>
              <w:jc w:val="left"/>
            </w:pPr>
            <w:r>
              <w:rPr>
                <w:sz w:val="30"/>
              </w:rPr>
              <w:t>9923103132</w:t>
            </w:r>
          </w:p>
        </w:tc>
      </w:tr>
      <w:tr w:rsidR="004E47F6">
        <w:trPr>
          <w:trHeight w:val="560"/>
        </w:trPr>
        <w:tc>
          <w:tcPr>
            <w:tcW w:w="3360" w:type="dxa"/>
            <w:tcBorders>
              <w:top w:val="single" w:sz="8" w:space="0" w:color="000000"/>
              <w:left w:val="single" w:sz="8" w:space="0" w:color="000000"/>
              <w:bottom w:val="single" w:sz="8" w:space="0" w:color="000000"/>
              <w:right w:val="single" w:sz="8" w:space="0" w:color="000000"/>
            </w:tcBorders>
          </w:tcPr>
          <w:p w:rsidR="004E47F6" w:rsidRDefault="00200D68">
            <w:pPr>
              <w:spacing w:after="0" w:line="259" w:lineRule="auto"/>
              <w:ind w:left="0" w:right="0" w:firstLine="0"/>
              <w:jc w:val="left"/>
            </w:pPr>
            <w:proofErr w:type="spellStart"/>
            <w:r>
              <w:rPr>
                <w:sz w:val="30"/>
              </w:rPr>
              <w:t>Sobhan</w:t>
            </w:r>
            <w:proofErr w:type="spellEnd"/>
            <w:r>
              <w:rPr>
                <w:sz w:val="30"/>
              </w:rPr>
              <w:t xml:space="preserve"> Panda</w:t>
            </w:r>
          </w:p>
        </w:tc>
        <w:tc>
          <w:tcPr>
            <w:tcW w:w="3060" w:type="dxa"/>
            <w:tcBorders>
              <w:top w:val="single" w:sz="8" w:space="0" w:color="000000"/>
              <w:left w:val="single" w:sz="8" w:space="0" w:color="000000"/>
              <w:bottom w:val="single" w:sz="8" w:space="0" w:color="000000"/>
              <w:right w:val="single" w:sz="8" w:space="0" w:color="000000"/>
            </w:tcBorders>
          </w:tcPr>
          <w:p w:rsidR="004E47F6" w:rsidRDefault="00200D68">
            <w:pPr>
              <w:spacing w:after="0" w:line="259" w:lineRule="auto"/>
              <w:ind w:left="500" w:right="0" w:firstLine="0"/>
              <w:jc w:val="left"/>
            </w:pPr>
            <w:r>
              <w:rPr>
                <w:sz w:val="30"/>
              </w:rPr>
              <w:t>9923103138</w:t>
            </w:r>
          </w:p>
        </w:tc>
      </w:tr>
    </w:tbl>
    <w:p w:rsidR="00200D68" w:rsidRDefault="00200D68">
      <w:pPr>
        <w:spacing w:after="425" w:line="264" w:lineRule="auto"/>
        <w:ind w:left="3140" w:right="0"/>
        <w:jc w:val="left"/>
        <w:rPr>
          <w:b/>
          <w:sz w:val="30"/>
          <w:u w:val="single" w:color="000000"/>
        </w:rPr>
      </w:pPr>
    </w:p>
    <w:p w:rsidR="00200D68" w:rsidRDefault="00200D68">
      <w:pPr>
        <w:spacing w:after="425" w:line="264" w:lineRule="auto"/>
        <w:ind w:left="3140" w:right="0"/>
        <w:jc w:val="left"/>
        <w:rPr>
          <w:b/>
          <w:sz w:val="30"/>
          <w:u w:val="single" w:color="000000"/>
        </w:rPr>
      </w:pPr>
    </w:p>
    <w:p w:rsidR="004E47F6" w:rsidRDefault="00200D68">
      <w:pPr>
        <w:spacing w:after="425" w:line="264" w:lineRule="auto"/>
        <w:ind w:left="3140" w:right="0"/>
        <w:jc w:val="left"/>
      </w:pPr>
      <w:r>
        <w:rPr>
          <w:b/>
          <w:sz w:val="30"/>
          <w:u w:val="single" w:color="000000"/>
        </w:rPr>
        <w:t>SUBMITTED TO:</w:t>
      </w:r>
    </w:p>
    <w:p w:rsidR="004E47F6" w:rsidRPr="00200D68" w:rsidRDefault="00200D68">
      <w:pPr>
        <w:spacing w:after="51" w:line="259" w:lineRule="auto"/>
        <w:ind w:right="150"/>
        <w:jc w:val="center"/>
        <w:rPr>
          <w:sz w:val="36"/>
          <w:szCs w:val="36"/>
        </w:rPr>
      </w:pPr>
      <w:r w:rsidRPr="00200D68">
        <w:rPr>
          <w:color w:val="3C4043"/>
          <w:spacing w:val="4"/>
          <w:sz w:val="36"/>
          <w:szCs w:val="36"/>
          <w:shd w:val="clear" w:color="auto" w:fill="F0F4F9"/>
        </w:rPr>
        <w:t xml:space="preserve">Ms. </w:t>
      </w:r>
      <w:proofErr w:type="spellStart"/>
      <w:r w:rsidRPr="00200D68">
        <w:rPr>
          <w:color w:val="3C4043"/>
          <w:spacing w:val="4"/>
          <w:sz w:val="36"/>
          <w:szCs w:val="36"/>
          <w:shd w:val="clear" w:color="auto" w:fill="F0F4F9"/>
        </w:rPr>
        <w:t>Kashish</w:t>
      </w:r>
      <w:proofErr w:type="spellEnd"/>
      <w:r w:rsidRPr="00200D68">
        <w:rPr>
          <w:color w:val="3C4043"/>
          <w:spacing w:val="4"/>
          <w:sz w:val="36"/>
          <w:szCs w:val="36"/>
          <w:shd w:val="clear" w:color="auto" w:fill="F0F4F9"/>
        </w:rPr>
        <w:t xml:space="preserve"> Mahajan</w:t>
      </w:r>
    </w:p>
    <w:p w:rsidR="00200D68" w:rsidRDefault="00200D68">
      <w:pPr>
        <w:spacing w:after="430" w:line="259" w:lineRule="auto"/>
        <w:ind w:right="849"/>
        <w:jc w:val="center"/>
        <w:rPr>
          <w:b/>
          <w:sz w:val="30"/>
          <w:u w:val="single" w:color="000000"/>
        </w:rPr>
      </w:pPr>
      <w:bookmarkStart w:id="0" w:name="_GoBack"/>
      <w:bookmarkEnd w:id="0"/>
    </w:p>
    <w:p w:rsidR="004E47F6" w:rsidRDefault="00200D68">
      <w:pPr>
        <w:spacing w:after="430" w:line="259" w:lineRule="auto"/>
        <w:ind w:right="849"/>
        <w:jc w:val="center"/>
      </w:pPr>
      <w:r>
        <w:rPr>
          <w:b/>
          <w:sz w:val="30"/>
          <w:u w:val="single" w:color="000000"/>
        </w:rPr>
        <w:lastRenderedPageBreak/>
        <w:t>PROJECT REPORT</w:t>
      </w:r>
    </w:p>
    <w:p w:rsidR="004E47F6" w:rsidRDefault="00200D68">
      <w:pPr>
        <w:spacing w:after="3" w:line="264" w:lineRule="auto"/>
        <w:ind w:left="-5" w:right="0"/>
        <w:jc w:val="left"/>
      </w:pPr>
      <w:r>
        <w:rPr>
          <w:b/>
          <w:sz w:val="30"/>
          <w:u w:val="single" w:color="000000"/>
        </w:rPr>
        <w:t>OBJECTIVE:</w:t>
      </w:r>
    </w:p>
    <w:p w:rsidR="004E47F6" w:rsidRDefault="00200D68">
      <w:pPr>
        <w:spacing w:after="653"/>
        <w:ind w:left="-5" w:right="0"/>
      </w:pPr>
      <w:r>
        <w:t xml:space="preserve">The objective of this project is to develop an intelligent and efficient medicine recommendation system using machine learning techniques. The system is designed to </w:t>
      </w:r>
      <w:proofErr w:type="spellStart"/>
      <w:r>
        <w:t>analyze</w:t>
      </w:r>
      <w:proofErr w:type="spellEnd"/>
      <w:r>
        <w:t xml:space="preserve"> user-provided symptoms or dia</w:t>
      </w:r>
      <w:r>
        <w:t>gnostic information to recommend appropriate medicines with a focus on accuracy and reliability. By leveraging a comprehensive dataset of diseases, symptoms, and medications, the project aims to enhance accessibility to medical advice, particularly for ind</w:t>
      </w:r>
      <w:r>
        <w:t>ividuals in remote or underserved areas, and reduce dependency on manual consultations for minor ailments. It seeks to minimize the risks associated with incorrect self-medication by providing data-driven suggestions based on established medical guidelines</w:t>
      </w:r>
      <w:r>
        <w:t>. Additionally, the system aspires to serve as a supplementary tool for healthcare providers to improve diagnosis and prescription efficiency, while incorporating user feedback to continuously enhance its performance. The project emphasizes delivering a us</w:t>
      </w:r>
      <w:r>
        <w:t>er-friendly, scalable, and adaptable solution that bridges the gap between patients and preliminary healthcare support.</w:t>
      </w:r>
    </w:p>
    <w:p w:rsidR="004E47F6" w:rsidRDefault="00200D68">
      <w:pPr>
        <w:spacing w:after="224" w:line="264" w:lineRule="auto"/>
        <w:ind w:left="-5" w:right="0"/>
        <w:jc w:val="left"/>
      </w:pPr>
      <w:r>
        <w:rPr>
          <w:b/>
          <w:sz w:val="30"/>
          <w:u w:val="single" w:color="000000"/>
        </w:rPr>
        <w:t>INTRODUCTION:</w:t>
      </w:r>
    </w:p>
    <w:p w:rsidR="004E47F6" w:rsidRDefault="00200D68">
      <w:pPr>
        <w:spacing w:after="223"/>
        <w:ind w:left="-5" w:right="0"/>
      </w:pPr>
      <w:r>
        <w:t>The medicine recommendation system is an innovative approach to leveraging technology for improving healthcare accessibility and efficiency. In today’s fast-paced world, obtaining accurate medical advice and prescriptions quickly is a critical challenge, e</w:t>
      </w:r>
      <w:r>
        <w:t>specially for individuals in remote or underserved regions. This project aims to address this issue by developing an intelligent system that uses machine learning algorithms to recommend appropriate medicines based on user-provided symptoms or diagnostic d</w:t>
      </w:r>
      <w:r>
        <w:t xml:space="preserve">ata. By </w:t>
      </w:r>
      <w:proofErr w:type="spellStart"/>
      <w:r>
        <w:t>analyzing</w:t>
      </w:r>
      <w:proofErr w:type="spellEnd"/>
      <w:r>
        <w:t xml:space="preserve"> a robust dataset of diseases, symptoms, and medications, the system provides data-driven recommendations that ensure accuracy, reliability, and safety.</w:t>
      </w:r>
    </w:p>
    <w:p w:rsidR="004E47F6" w:rsidRDefault="00200D68">
      <w:pPr>
        <w:ind w:left="-5" w:right="0"/>
      </w:pPr>
      <w:r>
        <w:t>This system not only assists patients in receiving instant medical suggestions but als</w:t>
      </w:r>
      <w:r>
        <w:t>o minimizes the risks of incorrect self-medication, a common concern in self-diagnosis scenarios. Additionally, it serves as a valuable supplementary tool for healthcare providers by streamlining the diagnosis and prescription process. By incorporating use</w:t>
      </w:r>
      <w:r>
        <w:t>r feedback and continuously improving its algorithms, the system strives to evolve as a reliable and user-friendly solution. The medicine recommendation system has the potential to bridge the gap between patients and preliminary healthcare support, contrib</w:t>
      </w:r>
      <w:r>
        <w:t>uting to the broader goal of making healthcare more accessible and efficient.</w:t>
      </w:r>
    </w:p>
    <w:p w:rsidR="004E47F6" w:rsidRDefault="00200D68">
      <w:pPr>
        <w:spacing w:after="462" w:line="264" w:lineRule="auto"/>
        <w:ind w:left="-5" w:right="0"/>
        <w:jc w:val="left"/>
      </w:pPr>
      <w:r>
        <w:rPr>
          <w:b/>
          <w:sz w:val="30"/>
          <w:u w:val="single" w:color="000000"/>
        </w:rPr>
        <w:t>KEY FEATURES:</w:t>
      </w:r>
    </w:p>
    <w:p w:rsidR="004E47F6" w:rsidRDefault="00200D68">
      <w:pPr>
        <w:ind w:left="-5" w:right="0"/>
      </w:pPr>
      <w:r>
        <w:rPr>
          <w:b/>
          <w:sz w:val="28"/>
          <w:u w:val="single" w:color="000000"/>
        </w:rPr>
        <w:t>Symptom-Based Recommendations</w:t>
      </w:r>
      <w:r>
        <w:rPr>
          <w:sz w:val="28"/>
          <w:u w:val="single" w:color="000000"/>
        </w:rPr>
        <w:t xml:space="preserve">: </w:t>
      </w:r>
      <w:r>
        <w:t xml:space="preserve">The system </w:t>
      </w:r>
      <w:proofErr w:type="spellStart"/>
      <w:r>
        <w:t>analyzes</w:t>
      </w:r>
      <w:proofErr w:type="spellEnd"/>
      <w:r>
        <w:t xml:space="preserve"> user-inputted symptoms and provides tailored medicine suggestions, ensuring precise and relevant recommendations.</w:t>
      </w:r>
    </w:p>
    <w:p w:rsidR="004E47F6" w:rsidRDefault="00200D68">
      <w:pPr>
        <w:tabs>
          <w:tab w:val="center" w:pos="6312"/>
          <w:tab w:val="center" w:pos="7394"/>
          <w:tab w:val="center" w:pos="8409"/>
          <w:tab w:val="right" w:pos="9360"/>
        </w:tabs>
        <w:spacing w:after="27" w:line="259" w:lineRule="auto"/>
        <w:ind w:left="-15" w:right="0" w:firstLine="0"/>
        <w:jc w:val="left"/>
      </w:pPr>
      <w:r>
        <w:rPr>
          <w:b/>
          <w:sz w:val="28"/>
          <w:u w:val="single" w:color="000000"/>
        </w:rPr>
        <w:t>Machine Learning Integration</w:t>
      </w:r>
      <w:r>
        <w:rPr>
          <w:sz w:val="28"/>
          <w:u w:val="single" w:color="000000"/>
        </w:rPr>
        <w:t xml:space="preserve">: </w:t>
      </w:r>
      <w:r>
        <w:t>Leveraging</w:t>
      </w:r>
      <w:r>
        <w:tab/>
        <w:t>machine</w:t>
      </w:r>
      <w:r>
        <w:tab/>
        <w:t>learning</w:t>
      </w:r>
      <w:r>
        <w:tab/>
        <w:t>models</w:t>
      </w:r>
      <w:r>
        <w:tab/>
        <w:t>like</w:t>
      </w:r>
    </w:p>
    <w:p w:rsidR="004E47F6" w:rsidRDefault="00200D68">
      <w:pPr>
        <w:ind w:left="-5" w:right="0"/>
      </w:pPr>
      <w:r>
        <w:t>Random Forest for accurate prediction and classification of diseases based on symptoms.</w:t>
      </w:r>
    </w:p>
    <w:p w:rsidR="004E47F6" w:rsidRDefault="00200D68">
      <w:pPr>
        <w:ind w:left="-5" w:right="0"/>
      </w:pPr>
      <w:r>
        <w:rPr>
          <w:b/>
          <w:sz w:val="28"/>
          <w:u w:val="single" w:color="000000"/>
        </w:rPr>
        <w:t>User-Friendly Interface</w:t>
      </w:r>
      <w:r>
        <w:rPr>
          <w:sz w:val="28"/>
          <w:u w:val="single" w:color="000000"/>
        </w:rPr>
        <w:t xml:space="preserve">: </w:t>
      </w:r>
      <w:r>
        <w:t>Designed with a simple and intuitive interface, allowing users of all technical backgrounds to easily interact with the system.</w:t>
      </w:r>
    </w:p>
    <w:p w:rsidR="004E47F6" w:rsidRDefault="00200D68">
      <w:pPr>
        <w:ind w:left="-5" w:right="0"/>
      </w:pPr>
      <w:r>
        <w:rPr>
          <w:b/>
          <w:sz w:val="28"/>
          <w:u w:val="single" w:color="000000"/>
        </w:rPr>
        <w:t>Comprehensive Dataset Utilization</w:t>
      </w:r>
      <w:r>
        <w:rPr>
          <w:sz w:val="28"/>
          <w:u w:val="single" w:color="000000"/>
        </w:rPr>
        <w:t xml:space="preserve">: </w:t>
      </w:r>
      <w:r>
        <w:t xml:space="preserve">Incorporates a rich dataset of diseases, symptoms, and medicines to enhance the accuracy and </w:t>
      </w:r>
      <w:r>
        <w:t>reliability of recommendations.</w:t>
      </w:r>
    </w:p>
    <w:p w:rsidR="004E47F6" w:rsidRDefault="00200D68">
      <w:pPr>
        <w:ind w:left="-5" w:right="0"/>
      </w:pPr>
      <w:r>
        <w:rPr>
          <w:b/>
          <w:sz w:val="28"/>
          <w:u w:val="single" w:color="000000"/>
        </w:rPr>
        <w:t>Real-Time Analysis</w:t>
      </w:r>
      <w:r>
        <w:rPr>
          <w:sz w:val="28"/>
          <w:u w:val="single" w:color="000000"/>
        </w:rPr>
        <w:t xml:space="preserve">: </w:t>
      </w:r>
      <w:r>
        <w:t>Provides instant recommendations, enabling quick decision-making in situations where time is critical.</w:t>
      </w:r>
    </w:p>
    <w:p w:rsidR="004E47F6" w:rsidRDefault="00200D68">
      <w:pPr>
        <w:ind w:left="-5" w:right="0"/>
      </w:pPr>
      <w:r>
        <w:rPr>
          <w:b/>
          <w:sz w:val="28"/>
          <w:u w:val="single" w:color="000000"/>
        </w:rPr>
        <w:t>Safety and Guidelines Compliance</w:t>
      </w:r>
      <w:r>
        <w:rPr>
          <w:sz w:val="28"/>
          <w:u w:val="single" w:color="000000"/>
        </w:rPr>
        <w:t xml:space="preserve">: </w:t>
      </w:r>
      <w:r>
        <w:t>Ensures all recommendations align with established medical guidelin</w:t>
      </w:r>
      <w:r>
        <w:t>es to minimize risks associated with incorrect medication.</w:t>
      </w:r>
    </w:p>
    <w:p w:rsidR="004E47F6" w:rsidRDefault="00200D68">
      <w:pPr>
        <w:ind w:left="-5" w:right="0"/>
      </w:pPr>
      <w:r>
        <w:rPr>
          <w:b/>
          <w:sz w:val="28"/>
          <w:u w:val="single" w:color="000000"/>
        </w:rPr>
        <w:t>Feedback Mechanism</w:t>
      </w:r>
      <w:r>
        <w:rPr>
          <w:sz w:val="28"/>
          <w:u w:val="single" w:color="000000"/>
        </w:rPr>
        <w:t xml:space="preserve">: </w:t>
      </w:r>
      <w:r>
        <w:t>Allows users to provide feedback on recommendations to improve the system's performance and adapt to diverse medical scenarios.</w:t>
      </w:r>
    </w:p>
    <w:p w:rsidR="004E47F6" w:rsidRDefault="00200D68">
      <w:pPr>
        <w:ind w:left="-5" w:right="0"/>
      </w:pPr>
      <w:r>
        <w:rPr>
          <w:b/>
          <w:sz w:val="28"/>
          <w:u w:val="single" w:color="000000"/>
        </w:rPr>
        <w:t>Adaptability and Scalability</w:t>
      </w:r>
      <w:r>
        <w:rPr>
          <w:sz w:val="28"/>
          <w:u w:val="single" w:color="000000"/>
        </w:rPr>
        <w:t xml:space="preserve">: </w:t>
      </w:r>
      <w:r>
        <w:t>The system is desig</w:t>
      </w:r>
      <w:r>
        <w:t>ned to accommodate additional features, datasets, and medical domains, making it scalable for future enhancements.</w:t>
      </w:r>
    </w:p>
    <w:p w:rsidR="004E47F6" w:rsidRDefault="00200D68">
      <w:pPr>
        <w:ind w:left="-5" w:right="0"/>
      </w:pPr>
      <w:r>
        <w:rPr>
          <w:b/>
          <w:sz w:val="28"/>
          <w:u w:val="single" w:color="000000"/>
        </w:rPr>
        <w:t>Data Security and Privacy</w:t>
      </w:r>
      <w:r>
        <w:rPr>
          <w:sz w:val="28"/>
          <w:u w:val="single" w:color="000000"/>
        </w:rPr>
        <w:t xml:space="preserve">: </w:t>
      </w:r>
      <w:r>
        <w:t>Ensures that user data is handled securely and adheres to privacy standards, maintaining trust and confidentiality</w:t>
      </w:r>
      <w:r>
        <w:t>.</w:t>
      </w:r>
    </w:p>
    <w:p w:rsidR="004E47F6" w:rsidRDefault="00200D68">
      <w:pPr>
        <w:ind w:left="-5" w:right="0"/>
      </w:pPr>
      <w:r>
        <w:rPr>
          <w:b/>
          <w:sz w:val="28"/>
          <w:u w:val="single" w:color="000000"/>
        </w:rPr>
        <w:t>Support for Healthcare Professionals</w:t>
      </w:r>
      <w:r>
        <w:rPr>
          <w:sz w:val="28"/>
          <w:u w:val="single" w:color="000000"/>
        </w:rPr>
        <w:t xml:space="preserve">: </w:t>
      </w:r>
      <w:r>
        <w:t>Acts as a supplementary tool for doctors by providing quick insights into potential medicines based on symptoms.</w:t>
      </w:r>
    </w:p>
    <w:p w:rsidR="004E47F6" w:rsidRDefault="00200D68">
      <w:pPr>
        <w:spacing w:after="3" w:line="264" w:lineRule="auto"/>
        <w:ind w:left="3223" w:right="0"/>
        <w:jc w:val="left"/>
      </w:pPr>
      <w:r>
        <w:rPr>
          <w:b/>
          <w:sz w:val="30"/>
          <w:u w:val="single" w:color="000000"/>
        </w:rPr>
        <w:t>WORKING</w:t>
      </w:r>
      <w:r>
        <w:br w:type="page"/>
      </w:r>
    </w:p>
    <w:p w:rsidR="004E47F6" w:rsidRDefault="00200D68">
      <w:pPr>
        <w:spacing w:after="431" w:line="264" w:lineRule="auto"/>
        <w:ind w:left="-5" w:right="0"/>
        <w:jc w:val="left"/>
      </w:pPr>
      <w:r>
        <w:rPr>
          <w:b/>
          <w:sz w:val="30"/>
          <w:u w:val="single" w:color="000000"/>
        </w:rPr>
        <w:t>TECHNOLOGIES USED:</w:t>
      </w:r>
    </w:p>
    <w:p w:rsidR="004E47F6" w:rsidRDefault="00200D68">
      <w:pPr>
        <w:spacing w:after="255" w:line="259" w:lineRule="auto"/>
        <w:ind w:left="-5" w:right="0"/>
        <w:jc w:val="left"/>
      </w:pPr>
      <w:r>
        <w:rPr>
          <w:b/>
          <w:sz w:val="28"/>
          <w:u w:val="single" w:color="000000"/>
        </w:rPr>
        <w:t>Programming Language</w:t>
      </w:r>
      <w:r>
        <w:rPr>
          <w:sz w:val="28"/>
          <w:u w:val="single" w:color="000000"/>
        </w:rPr>
        <w:t>:</w:t>
      </w:r>
    </w:p>
    <w:p w:rsidR="004E47F6" w:rsidRDefault="00200D68">
      <w:pPr>
        <w:numPr>
          <w:ilvl w:val="0"/>
          <w:numId w:val="1"/>
        </w:numPr>
        <w:spacing w:after="271"/>
        <w:ind w:right="0" w:hanging="360"/>
      </w:pPr>
      <w:r>
        <w:rPr>
          <w:b/>
        </w:rPr>
        <w:t xml:space="preserve">Python: </w:t>
      </w:r>
      <w:r>
        <w:t>Used for implementing the core logic, data analysis, and machine learning models.</w:t>
      </w:r>
    </w:p>
    <w:p w:rsidR="004E47F6" w:rsidRDefault="00200D68">
      <w:pPr>
        <w:spacing w:after="255" w:line="259" w:lineRule="auto"/>
        <w:ind w:left="-5" w:right="0"/>
        <w:jc w:val="left"/>
      </w:pPr>
      <w:r>
        <w:rPr>
          <w:b/>
          <w:sz w:val="28"/>
          <w:u w:val="single" w:color="000000"/>
        </w:rPr>
        <w:t>Machine Learning Frameworks and Libraries</w:t>
      </w:r>
      <w:r>
        <w:rPr>
          <w:sz w:val="28"/>
          <w:u w:val="single" w:color="000000"/>
        </w:rPr>
        <w:t>:</w:t>
      </w:r>
    </w:p>
    <w:p w:rsidR="004E47F6" w:rsidRDefault="00200D68">
      <w:pPr>
        <w:numPr>
          <w:ilvl w:val="0"/>
          <w:numId w:val="1"/>
        </w:numPr>
        <w:spacing w:after="0"/>
        <w:ind w:right="0" w:hanging="360"/>
      </w:pPr>
      <w:proofErr w:type="spellStart"/>
      <w:r>
        <w:rPr>
          <w:b/>
        </w:rPr>
        <w:t>Scikit</w:t>
      </w:r>
      <w:proofErr w:type="spellEnd"/>
      <w:r>
        <w:rPr>
          <w:b/>
        </w:rPr>
        <w:t>-learn</w:t>
      </w:r>
      <w:r>
        <w:t>: For training and implementing machine learning algorithms like Random Forest.</w:t>
      </w:r>
    </w:p>
    <w:p w:rsidR="004E47F6" w:rsidRDefault="00200D68">
      <w:pPr>
        <w:numPr>
          <w:ilvl w:val="0"/>
          <w:numId w:val="1"/>
        </w:numPr>
        <w:spacing w:after="48" w:line="259" w:lineRule="auto"/>
        <w:ind w:right="0" w:hanging="360"/>
      </w:pPr>
      <w:r>
        <w:rPr>
          <w:b/>
        </w:rPr>
        <w:t>Pandas</w:t>
      </w:r>
      <w:r>
        <w:t xml:space="preserve">: For data manipulation and </w:t>
      </w:r>
      <w:proofErr w:type="spellStart"/>
      <w:r>
        <w:t>prepr</w:t>
      </w:r>
      <w:r>
        <w:t>ocessing</w:t>
      </w:r>
      <w:proofErr w:type="spellEnd"/>
      <w:r>
        <w:t>.</w:t>
      </w:r>
    </w:p>
    <w:p w:rsidR="004E47F6" w:rsidRDefault="00200D68">
      <w:pPr>
        <w:numPr>
          <w:ilvl w:val="0"/>
          <w:numId w:val="1"/>
        </w:numPr>
        <w:spacing w:after="48" w:line="259" w:lineRule="auto"/>
        <w:ind w:right="0" w:hanging="360"/>
      </w:pPr>
      <w:proofErr w:type="spellStart"/>
      <w:r>
        <w:rPr>
          <w:b/>
        </w:rPr>
        <w:t>NumPy</w:t>
      </w:r>
      <w:proofErr w:type="spellEnd"/>
      <w:r>
        <w:t>: For numerical computations.</w:t>
      </w:r>
    </w:p>
    <w:p w:rsidR="004E47F6" w:rsidRDefault="00200D68">
      <w:pPr>
        <w:numPr>
          <w:ilvl w:val="0"/>
          <w:numId w:val="1"/>
        </w:numPr>
        <w:spacing w:after="329" w:line="259" w:lineRule="auto"/>
        <w:ind w:right="0" w:hanging="360"/>
      </w:pPr>
      <w:proofErr w:type="spellStart"/>
      <w:r>
        <w:rPr>
          <w:b/>
        </w:rPr>
        <w:t>Joblib</w:t>
      </w:r>
      <w:proofErr w:type="spellEnd"/>
      <w:r>
        <w:t>: For saving and loading the trained model.</w:t>
      </w:r>
    </w:p>
    <w:p w:rsidR="004E47F6" w:rsidRDefault="00200D68">
      <w:pPr>
        <w:spacing w:after="325" w:line="259" w:lineRule="auto"/>
        <w:ind w:left="-5" w:right="0"/>
        <w:jc w:val="left"/>
      </w:pPr>
      <w:r>
        <w:rPr>
          <w:b/>
          <w:sz w:val="28"/>
          <w:u w:val="single" w:color="000000"/>
        </w:rPr>
        <w:t>Dataset Handling</w:t>
      </w:r>
      <w:r>
        <w:rPr>
          <w:sz w:val="28"/>
          <w:u w:val="single" w:color="000000"/>
        </w:rPr>
        <w:t>:</w:t>
      </w:r>
    </w:p>
    <w:p w:rsidR="004E47F6" w:rsidRDefault="00200D68">
      <w:pPr>
        <w:numPr>
          <w:ilvl w:val="0"/>
          <w:numId w:val="1"/>
        </w:numPr>
        <w:spacing w:after="268"/>
        <w:ind w:right="0" w:hanging="360"/>
      </w:pPr>
      <w:r>
        <w:rPr>
          <w:b/>
        </w:rPr>
        <w:t>CSV File Handling</w:t>
      </w:r>
      <w:r>
        <w:t xml:space="preserve">: The dataset (e.g., </w:t>
      </w:r>
      <w:r>
        <w:rPr>
          <w:rFonts w:ascii="Courier New" w:eastAsia="Courier New" w:hAnsi="Courier New" w:cs="Courier New"/>
          <w:color w:val="188038"/>
        </w:rPr>
        <w:t>data.csv</w:t>
      </w:r>
      <w:r>
        <w:t>) is used to store and retrieve information about diseases, symptoms, and medicines.</w:t>
      </w:r>
    </w:p>
    <w:p w:rsidR="004E47F6" w:rsidRDefault="00200D68">
      <w:pPr>
        <w:spacing w:after="255" w:line="259" w:lineRule="auto"/>
        <w:ind w:left="-5" w:right="0"/>
        <w:jc w:val="left"/>
      </w:pPr>
      <w:r>
        <w:rPr>
          <w:b/>
          <w:sz w:val="28"/>
          <w:u w:val="single" w:color="000000"/>
        </w:rPr>
        <w:t>Web Framewor</w:t>
      </w:r>
      <w:r>
        <w:rPr>
          <w:b/>
          <w:sz w:val="28"/>
          <w:u w:val="single" w:color="000000"/>
        </w:rPr>
        <w:t>k</w:t>
      </w:r>
      <w:r>
        <w:rPr>
          <w:sz w:val="28"/>
          <w:u w:val="single" w:color="000000"/>
        </w:rPr>
        <w:t>:</w:t>
      </w:r>
    </w:p>
    <w:p w:rsidR="004E47F6" w:rsidRDefault="00200D68">
      <w:pPr>
        <w:numPr>
          <w:ilvl w:val="0"/>
          <w:numId w:val="1"/>
        </w:numPr>
        <w:spacing w:after="271"/>
        <w:ind w:right="0" w:hanging="360"/>
      </w:pPr>
      <w:proofErr w:type="spellStart"/>
      <w:r>
        <w:rPr>
          <w:b/>
        </w:rPr>
        <w:t>Streamlit</w:t>
      </w:r>
      <w:proofErr w:type="spellEnd"/>
      <w:r>
        <w:t>:</w:t>
      </w:r>
      <w:r>
        <w:tab/>
        <w:t>For</w:t>
      </w:r>
      <w:r>
        <w:tab/>
        <w:t>building</w:t>
      </w:r>
      <w:r>
        <w:tab/>
        <w:t>an</w:t>
      </w:r>
      <w:r>
        <w:tab/>
        <w:t>interactive</w:t>
      </w:r>
      <w:r>
        <w:tab/>
        <w:t>web</w:t>
      </w:r>
      <w:r>
        <w:tab/>
        <w:t>application</w:t>
      </w:r>
      <w:r>
        <w:tab/>
        <w:t>to</w:t>
      </w:r>
      <w:r>
        <w:tab/>
        <w:t>display</w:t>
      </w:r>
      <w:r>
        <w:tab/>
        <w:t>the recommendation system.</w:t>
      </w:r>
    </w:p>
    <w:p w:rsidR="004E47F6" w:rsidRDefault="00200D68">
      <w:pPr>
        <w:spacing w:after="255" w:line="259" w:lineRule="auto"/>
        <w:ind w:left="-5" w:right="0"/>
        <w:jc w:val="left"/>
      </w:pPr>
      <w:r>
        <w:rPr>
          <w:b/>
          <w:sz w:val="28"/>
          <w:u w:val="single" w:color="000000"/>
        </w:rPr>
        <w:t>Database Management</w:t>
      </w:r>
      <w:r>
        <w:rPr>
          <w:sz w:val="28"/>
          <w:u w:val="single" w:color="000000"/>
        </w:rPr>
        <w:t>:</w:t>
      </w:r>
    </w:p>
    <w:p w:rsidR="004E47F6" w:rsidRDefault="00200D68">
      <w:pPr>
        <w:numPr>
          <w:ilvl w:val="0"/>
          <w:numId w:val="1"/>
        </w:numPr>
        <w:spacing w:after="271"/>
        <w:ind w:right="0" w:hanging="360"/>
      </w:pPr>
      <w:r>
        <w:rPr>
          <w:b/>
        </w:rPr>
        <w:t xml:space="preserve">MongoDB (with </w:t>
      </w:r>
      <w:proofErr w:type="spellStart"/>
      <w:r>
        <w:rPr>
          <w:b/>
        </w:rPr>
        <w:t>pymongo</w:t>
      </w:r>
      <w:proofErr w:type="spellEnd"/>
      <w:r>
        <w:rPr>
          <w:b/>
        </w:rPr>
        <w:t>)</w:t>
      </w:r>
      <w:r>
        <w:t>:</w:t>
      </w:r>
      <w:r>
        <w:tab/>
        <w:t>For</w:t>
      </w:r>
      <w:r>
        <w:tab/>
        <w:t>storing</w:t>
      </w:r>
      <w:r>
        <w:tab/>
        <w:t>user</w:t>
      </w:r>
      <w:r>
        <w:tab/>
        <w:t>data,</w:t>
      </w:r>
      <w:r>
        <w:tab/>
        <w:t>feedback,</w:t>
      </w:r>
      <w:r>
        <w:tab/>
        <w:t>and</w:t>
      </w:r>
      <w:r>
        <w:tab/>
        <w:t>other persistent information (if applicable).</w:t>
      </w:r>
    </w:p>
    <w:p w:rsidR="004E47F6" w:rsidRDefault="00200D68">
      <w:pPr>
        <w:spacing w:after="255" w:line="259" w:lineRule="auto"/>
        <w:ind w:left="-5" w:right="0"/>
        <w:jc w:val="left"/>
      </w:pPr>
      <w:r>
        <w:rPr>
          <w:b/>
          <w:sz w:val="28"/>
          <w:u w:val="single" w:color="000000"/>
        </w:rPr>
        <w:t>Visualization Tools</w:t>
      </w:r>
      <w:r>
        <w:rPr>
          <w:sz w:val="28"/>
          <w:u w:val="single" w:color="000000"/>
        </w:rPr>
        <w:t>:</w:t>
      </w:r>
    </w:p>
    <w:p w:rsidR="004E47F6" w:rsidRDefault="00200D68">
      <w:pPr>
        <w:numPr>
          <w:ilvl w:val="0"/>
          <w:numId w:val="1"/>
        </w:numPr>
        <w:spacing w:after="329" w:line="259" w:lineRule="auto"/>
        <w:ind w:right="0" w:hanging="360"/>
      </w:pPr>
      <w:proofErr w:type="spellStart"/>
      <w:r>
        <w:rPr>
          <w:b/>
        </w:rPr>
        <w:t>Matplotlib</w:t>
      </w:r>
      <w:proofErr w:type="spellEnd"/>
      <w:r>
        <w:rPr>
          <w:b/>
        </w:rPr>
        <w:t xml:space="preserve"> </w:t>
      </w:r>
      <w:r>
        <w:t xml:space="preserve">or </w:t>
      </w:r>
      <w:proofErr w:type="spellStart"/>
      <w:r>
        <w:rPr>
          <w:b/>
        </w:rPr>
        <w:t>Seaborn</w:t>
      </w:r>
      <w:proofErr w:type="spellEnd"/>
      <w:r>
        <w:t>: For creating visualizations (if included in your project).</w:t>
      </w:r>
    </w:p>
    <w:p w:rsidR="004E47F6" w:rsidRDefault="00200D68">
      <w:pPr>
        <w:spacing w:after="316" w:line="259" w:lineRule="auto"/>
        <w:ind w:left="-5" w:right="0"/>
        <w:jc w:val="left"/>
      </w:pPr>
      <w:r>
        <w:rPr>
          <w:b/>
          <w:sz w:val="28"/>
          <w:u w:val="single" w:color="000000"/>
        </w:rPr>
        <w:t>Development Environment</w:t>
      </w:r>
      <w:r>
        <w:rPr>
          <w:sz w:val="28"/>
          <w:u w:val="single" w:color="000000"/>
        </w:rPr>
        <w:t>:</w:t>
      </w:r>
    </w:p>
    <w:p w:rsidR="004E47F6" w:rsidRDefault="00200D68">
      <w:pPr>
        <w:numPr>
          <w:ilvl w:val="0"/>
          <w:numId w:val="1"/>
        </w:numPr>
        <w:spacing w:line="259" w:lineRule="auto"/>
        <w:ind w:right="0" w:hanging="360"/>
      </w:pPr>
      <w:r>
        <w:t>Virtual Environment: To manage dependencies (</w:t>
      </w:r>
      <w:proofErr w:type="spellStart"/>
      <w:r>
        <w:rPr>
          <w:rFonts w:ascii="Courier New" w:eastAsia="Courier New" w:hAnsi="Courier New" w:cs="Courier New"/>
          <w:color w:val="188038"/>
        </w:rPr>
        <w:t>venv</w:t>
      </w:r>
      <w:proofErr w:type="spellEnd"/>
      <w:r>
        <w:rPr>
          <w:rFonts w:ascii="Courier New" w:eastAsia="Courier New" w:hAnsi="Courier New" w:cs="Courier New"/>
          <w:color w:val="188038"/>
        </w:rPr>
        <w:t xml:space="preserve"> </w:t>
      </w:r>
      <w:r>
        <w:t xml:space="preserve">or </w:t>
      </w:r>
      <w:proofErr w:type="spellStart"/>
      <w:r>
        <w:rPr>
          <w:rFonts w:ascii="Courier New" w:eastAsia="Courier New" w:hAnsi="Courier New" w:cs="Courier New"/>
          <w:color w:val="188038"/>
        </w:rPr>
        <w:t>virtualenv</w:t>
      </w:r>
      <w:proofErr w:type="spellEnd"/>
      <w:r>
        <w:t>).</w:t>
      </w:r>
    </w:p>
    <w:p w:rsidR="004E47F6" w:rsidRDefault="00200D68">
      <w:pPr>
        <w:spacing w:after="255" w:line="259" w:lineRule="auto"/>
        <w:ind w:left="-5" w:right="0"/>
        <w:jc w:val="left"/>
      </w:pPr>
      <w:r>
        <w:rPr>
          <w:b/>
          <w:sz w:val="28"/>
          <w:u w:val="single" w:color="000000"/>
        </w:rPr>
        <w:t>Version Control</w:t>
      </w:r>
      <w:r>
        <w:rPr>
          <w:sz w:val="28"/>
          <w:u w:val="single" w:color="000000"/>
        </w:rPr>
        <w:t>:</w:t>
      </w:r>
    </w:p>
    <w:p w:rsidR="004E47F6" w:rsidRDefault="00200D68">
      <w:pPr>
        <w:numPr>
          <w:ilvl w:val="0"/>
          <w:numId w:val="1"/>
        </w:numPr>
        <w:spacing w:line="259" w:lineRule="auto"/>
        <w:ind w:right="0" w:hanging="360"/>
      </w:pPr>
      <w:r>
        <w:rPr>
          <w:b/>
        </w:rPr>
        <w:t xml:space="preserve">Git </w:t>
      </w:r>
      <w:r>
        <w:t xml:space="preserve">and </w:t>
      </w:r>
      <w:r>
        <w:rPr>
          <w:b/>
        </w:rPr>
        <w:t>GitHub</w:t>
      </w:r>
      <w:r>
        <w:t>: For version control and collaborative development.</w:t>
      </w:r>
    </w:p>
    <w:p w:rsidR="004E47F6" w:rsidRDefault="00200D68">
      <w:pPr>
        <w:spacing w:after="3" w:line="264" w:lineRule="auto"/>
        <w:ind w:left="-5" w:right="0"/>
        <w:jc w:val="left"/>
      </w:pPr>
      <w:r>
        <w:rPr>
          <w:b/>
          <w:sz w:val="30"/>
          <w:u w:val="single" w:color="000000"/>
        </w:rPr>
        <w:t>OUTPUT:</w:t>
      </w:r>
      <w:r>
        <w:br w:type="page"/>
      </w:r>
    </w:p>
    <w:p w:rsidR="004E47F6" w:rsidRDefault="00200D68">
      <w:pPr>
        <w:spacing w:after="224" w:line="264" w:lineRule="auto"/>
        <w:ind w:left="-5" w:right="0"/>
        <w:jc w:val="left"/>
      </w:pPr>
      <w:r>
        <w:rPr>
          <w:b/>
          <w:sz w:val="30"/>
          <w:u w:val="single" w:color="000000"/>
        </w:rPr>
        <w:t>CONCLUSION:</w:t>
      </w:r>
    </w:p>
    <w:p w:rsidR="004E47F6" w:rsidRDefault="00200D68">
      <w:pPr>
        <w:spacing w:after="230"/>
        <w:ind w:left="-5" w:right="0"/>
      </w:pPr>
      <w:r>
        <w:t xml:space="preserve">The </w:t>
      </w:r>
      <w:r>
        <w:rPr>
          <w:b/>
        </w:rPr>
        <w:t xml:space="preserve">Medicine Recommendation System </w:t>
      </w:r>
      <w:r>
        <w:t>project demonstrates how technology can be effectively leveraged to improve healthcare accessibility and decision-making. By integrating machine learning techniques and a comprehensive dataset of diseases, sym</w:t>
      </w:r>
      <w:r>
        <w:t>ptoms, and medicines, the system provides accurate and reliable medicine recommendations based on user-inputted symptoms. This not only helps individuals receive quick medical advice but also reduces the risks associated with self-diagnosis and incorrect s</w:t>
      </w:r>
      <w:r>
        <w:t>elf-medication.</w:t>
      </w:r>
    </w:p>
    <w:p w:rsidR="004E47F6" w:rsidRDefault="00200D68">
      <w:pPr>
        <w:spacing w:after="230"/>
        <w:ind w:left="-5" w:right="0"/>
      </w:pPr>
      <w:r>
        <w:t>The project successfully achieves its objective of delivering a user-friendly, scalable, and adaptable solution, serving both patients and healthcare providers. Its ability to provide instant, data-driven recommendations highlights the pote</w:t>
      </w:r>
      <w:r>
        <w:t>ntial of artificial intelligence in transforming healthcare services. Furthermore, the incorporation of user feedback and adherence to medical guidelines ensures the system’s continuous improvement and trustworthiness.</w:t>
      </w:r>
    </w:p>
    <w:p w:rsidR="004E47F6" w:rsidRDefault="00200D68">
      <w:pPr>
        <w:spacing w:after="0"/>
        <w:ind w:left="-5" w:right="0"/>
      </w:pPr>
      <w:r>
        <w:t>In conclusion, the Medicine Recommend</w:t>
      </w:r>
      <w:r>
        <w:t>ation System is a significant step toward bridging the gap between patients and preliminary healthcare support, paving the way for smarter and more accessible medical solutions in the future.</w:t>
      </w:r>
      <w:r>
        <w:br w:type="page"/>
      </w:r>
    </w:p>
    <w:p w:rsidR="004E47F6" w:rsidRDefault="00200D68">
      <w:pPr>
        <w:spacing w:after="265" w:line="264" w:lineRule="auto"/>
        <w:ind w:left="-5" w:right="0"/>
        <w:jc w:val="left"/>
      </w:pPr>
      <w:r>
        <w:rPr>
          <w:b/>
          <w:sz w:val="30"/>
          <w:u w:val="single" w:color="000000"/>
        </w:rPr>
        <w:t>REFERENCES:</w:t>
      </w:r>
    </w:p>
    <w:p w:rsidR="004E47F6" w:rsidRDefault="00200D68">
      <w:pPr>
        <w:numPr>
          <w:ilvl w:val="0"/>
          <w:numId w:val="2"/>
        </w:numPr>
        <w:spacing w:after="15" w:line="259" w:lineRule="auto"/>
        <w:ind w:right="0" w:hanging="360"/>
        <w:jc w:val="left"/>
      </w:pPr>
      <w:r>
        <w:rPr>
          <w:b/>
          <w:sz w:val="28"/>
        </w:rPr>
        <w:t>Books and Publications</w:t>
      </w:r>
      <w:r>
        <w:rPr>
          <w:sz w:val="28"/>
        </w:rPr>
        <w:t>:</w:t>
      </w:r>
    </w:p>
    <w:p w:rsidR="004E47F6" w:rsidRDefault="00200D68">
      <w:pPr>
        <w:numPr>
          <w:ilvl w:val="1"/>
          <w:numId w:val="2"/>
        </w:numPr>
        <w:spacing w:after="27" w:line="259" w:lineRule="auto"/>
        <w:ind w:right="0" w:hanging="360"/>
      </w:pPr>
      <w:r>
        <w:t>Bishop,</w:t>
      </w:r>
      <w:r>
        <w:tab/>
        <w:t>C.</w:t>
      </w:r>
      <w:r>
        <w:tab/>
        <w:t>M.</w:t>
      </w:r>
      <w:r>
        <w:tab/>
        <w:t>(2006).</w:t>
      </w:r>
      <w:r>
        <w:tab/>
      </w:r>
      <w:r>
        <w:rPr>
          <w:i/>
        </w:rPr>
        <w:t>Pattern</w:t>
      </w:r>
      <w:r>
        <w:rPr>
          <w:i/>
        </w:rPr>
        <w:tab/>
        <w:t>Recognition</w:t>
      </w:r>
      <w:r>
        <w:rPr>
          <w:i/>
        </w:rPr>
        <w:tab/>
        <w:t>and</w:t>
      </w:r>
      <w:r>
        <w:rPr>
          <w:i/>
        </w:rPr>
        <w:tab/>
        <w:t>Machine</w:t>
      </w:r>
      <w:r>
        <w:rPr>
          <w:i/>
        </w:rPr>
        <w:tab/>
        <w:t>Learning</w:t>
      </w:r>
      <w:r>
        <w:t>.</w:t>
      </w:r>
    </w:p>
    <w:p w:rsidR="004E47F6" w:rsidRDefault="00200D68">
      <w:pPr>
        <w:spacing w:after="40" w:line="259" w:lineRule="auto"/>
        <w:ind w:left="1450" w:right="0"/>
      </w:pPr>
      <w:r>
        <w:t>Springer.</w:t>
      </w:r>
    </w:p>
    <w:p w:rsidR="004E47F6" w:rsidRDefault="00200D68">
      <w:pPr>
        <w:spacing w:after="83" w:line="259" w:lineRule="auto"/>
        <w:ind w:left="1435" w:right="-9" w:hanging="370"/>
      </w:pPr>
      <w:r>
        <w:t xml:space="preserve">○ </w:t>
      </w:r>
      <w:proofErr w:type="spellStart"/>
      <w:r>
        <w:t>Géron</w:t>
      </w:r>
      <w:proofErr w:type="spellEnd"/>
      <w:r>
        <w:t xml:space="preserve">, A. (2019). </w:t>
      </w:r>
      <w:r>
        <w:rPr>
          <w:i/>
        </w:rPr>
        <w:t xml:space="preserve">Hands-On Machine Learning with </w:t>
      </w:r>
      <w:proofErr w:type="spellStart"/>
      <w:r>
        <w:rPr>
          <w:i/>
        </w:rPr>
        <w:t>Scikit</w:t>
      </w:r>
      <w:proofErr w:type="spellEnd"/>
      <w:r>
        <w:rPr>
          <w:i/>
        </w:rPr>
        <w:t xml:space="preserve">-Learn, </w:t>
      </w:r>
      <w:proofErr w:type="spellStart"/>
      <w:r>
        <w:rPr>
          <w:i/>
        </w:rPr>
        <w:t>Keras</w:t>
      </w:r>
      <w:proofErr w:type="spellEnd"/>
      <w:r>
        <w:rPr>
          <w:i/>
        </w:rPr>
        <w:t xml:space="preserve">, and </w:t>
      </w:r>
      <w:proofErr w:type="spellStart"/>
      <w:r>
        <w:rPr>
          <w:i/>
        </w:rPr>
        <w:t>TensorFlow</w:t>
      </w:r>
      <w:proofErr w:type="spellEnd"/>
      <w:r>
        <w:rPr>
          <w:i/>
        </w:rPr>
        <w:t>: Concepts, Tools, and Techniques to Build Intelligent Systems</w:t>
      </w:r>
      <w:r>
        <w:t>. O'Reilly Media.</w:t>
      </w:r>
    </w:p>
    <w:p w:rsidR="004E47F6" w:rsidRDefault="00200D68">
      <w:pPr>
        <w:numPr>
          <w:ilvl w:val="0"/>
          <w:numId w:val="2"/>
        </w:numPr>
        <w:spacing w:after="15" w:line="259" w:lineRule="auto"/>
        <w:ind w:right="0" w:hanging="360"/>
        <w:jc w:val="left"/>
      </w:pPr>
      <w:r>
        <w:rPr>
          <w:b/>
          <w:sz w:val="28"/>
        </w:rPr>
        <w:t>Web Resources</w:t>
      </w:r>
      <w:r>
        <w:rPr>
          <w:sz w:val="28"/>
        </w:rPr>
        <w:t>:</w:t>
      </w:r>
    </w:p>
    <w:p w:rsidR="004E47F6" w:rsidRDefault="00200D68">
      <w:pPr>
        <w:numPr>
          <w:ilvl w:val="1"/>
          <w:numId w:val="2"/>
        </w:numPr>
        <w:spacing w:after="48" w:line="259" w:lineRule="auto"/>
        <w:ind w:right="0" w:hanging="360"/>
      </w:pPr>
      <w:proofErr w:type="spellStart"/>
      <w:r>
        <w:t>Scikit</w:t>
      </w:r>
      <w:proofErr w:type="spellEnd"/>
      <w:r>
        <w:t>-learn Documentation: https://scikit-learn.org/stable/</w:t>
      </w:r>
    </w:p>
    <w:p w:rsidR="004E47F6" w:rsidRDefault="00200D68">
      <w:pPr>
        <w:tabs>
          <w:tab w:val="center" w:pos="1152"/>
          <w:tab w:val="center" w:pos="4142"/>
        </w:tabs>
        <w:spacing w:after="48" w:line="259" w:lineRule="auto"/>
        <w:ind w:left="0" w:right="0" w:firstLine="0"/>
        <w:jc w:val="left"/>
      </w:pPr>
      <w:r>
        <w:rPr>
          <w:rFonts w:ascii="Calibri" w:eastAsia="Calibri" w:hAnsi="Calibri" w:cs="Calibri"/>
          <w:sz w:val="22"/>
        </w:rPr>
        <w:tab/>
      </w:r>
      <w:r>
        <w:t>○</w:t>
      </w:r>
      <w:r>
        <w:tab/>
        <w:t>Pandas Documentation: https://pandas.pydata.org/</w:t>
      </w:r>
    </w:p>
    <w:p w:rsidR="004E47F6" w:rsidRDefault="00200D68">
      <w:pPr>
        <w:spacing w:after="31"/>
        <w:ind w:left="1090" w:right="2638"/>
      </w:pPr>
      <w:r>
        <w:t>○</w:t>
      </w:r>
      <w:r>
        <w:tab/>
      </w:r>
      <w:proofErr w:type="spellStart"/>
      <w:r>
        <w:t>NumPy</w:t>
      </w:r>
      <w:proofErr w:type="spellEnd"/>
      <w:r>
        <w:t xml:space="preserve"> Documentation: </w:t>
      </w:r>
      <w:hyperlink r:id="rId6">
        <w:r>
          <w:rPr>
            <w:color w:val="1155CC"/>
            <w:u w:val="single" w:color="1155CC"/>
          </w:rPr>
          <w:t xml:space="preserve">https://numpy.org/ </w:t>
        </w:r>
      </w:hyperlink>
      <w:r>
        <w:t>○</w:t>
      </w:r>
      <w:r>
        <w:tab/>
      </w:r>
      <w:proofErr w:type="spellStart"/>
      <w:r>
        <w:t>Streamlit</w:t>
      </w:r>
      <w:proofErr w:type="spellEnd"/>
      <w:r>
        <w:t xml:space="preserve"> Documentation: https://docs.streamlit.io/</w:t>
      </w:r>
    </w:p>
    <w:p w:rsidR="004E47F6" w:rsidRDefault="00200D68">
      <w:pPr>
        <w:numPr>
          <w:ilvl w:val="0"/>
          <w:numId w:val="2"/>
        </w:numPr>
        <w:spacing w:after="15" w:line="259" w:lineRule="auto"/>
        <w:ind w:right="0" w:hanging="360"/>
        <w:jc w:val="left"/>
      </w:pPr>
      <w:r>
        <w:rPr>
          <w:b/>
          <w:sz w:val="28"/>
        </w:rPr>
        <w:t xml:space="preserve">Research </w:t>
      </w:r>
      <w:r>
        <w:rPr>
          <w:b/>
          <w:sz w:val="28"/>
        </w:rPr>
        <w:t>Papers</w:t>
      </w:r>
      <w:r>
        <w:rPr>
          <w:sz w:val="28"/>
        </w:rPr>
        <w:t>:</w:t>
      </w:r>
    </w:p>
    <w:p w:rsidR="004E47F6" w:rsidRDefault="00200D68">
      <w:pPr>
        <w:numPr>
          <w:ilvl w:val="1"/>
          <w:numId w:val="2"/>
        </w:numPr>
        <w:spacing w:after="0"/>
        <w:ind w:right="0" w:hanging="360"/>
      </w:pPr>
      <w:proofErr w:type="spellStart"/>
      <w:r>
        <w:t>Kamruzzaman</w:t>
      </w:r>
      <w:proofErr w:type="spellEnd"/>
      <w:r>
        <w:t xml:space="preserve">, M., et al. (2020). "Disease Prediction System Based on Symptoms Using Machine Learning." </w:t>
      </w:r>
      <w:r>
        <w:rPr>
          <w:i/>
        </w:rPr>
        <w:t>International Journal of Advanced Research in Computer Science and Software Engineering</w:t>
      </w:r>
      <w:r>
        <w:t>.</w:t>
      </w:r>
    </w:p>
    <w:p w:rsidR="004E47F6" w:rsidRDefault="00200D68">
      <w:pPr>
        <w:spacing w:after="31"/>
        <w:ind w:left="1440" w:right="0" w:hanging="360"/>
      </w:pPr>
      <w:r>
        <w:t>○ Ramesh, A., &amp; Prasad, A. (2018). "An intelligent system</w:t>
      </w:r>
      <w:r>
        <w:t xml:space="preserve"> for predicting diseases using machine learning algorithms." </w:t>
      </w:r>
      <w:r>
        <w:rPr>
          <w:i/>
        </w:rPr>
        <w:t>Journal of Healthcare Informatics Research</w:t>
      </w:r>
      <w:r>
        <w:t>.</w:t>
      </w:r>
    </w:p>
    <w:p w:rsidR="004E47F6" w:rsidRDefault="00200D68">
      <w:pPr>
        <w:numPr>
          <w:ilvl w:val="0"/>
          <w:numId w:val="2"/>
        </w:numPr>
        <w:spacing w:after="15" w:line="259" w:lineRule="auto"/>
        <w:ind w:right="0" w:hanging="360"/>
        <w:jc w:val="left"/>
      </w:pPr>
      <w:r>
        <w:rPr>
          <w:b/>
          <w:sz w:val="28"/>
        </w:rPr>
        <w:t>Dataset References</w:t>
      </w:r>
      <w:r>
        <w:rPr>
          <w:sz w:val="28"/>
        </w:rPr>
        <w:t>:</w:t>
      </w:r>
    </w:p>
    <w:p w:rsidR="004E47F6" w:rsidRDefault="00200D68">
      <w:pPr>
        <w:numPr>
          <w:ilvl w:val="1"/>
          <w:numId w:val="2"/>
        </w:numPr>
        <w:spacing w:after="0"/>
        <w:ind w:right="0" w:hanging="360"/>
      </w:pPr>
      <w:proofErr w:type="spellStart"/>
      <w:r>
        <w:t>Kaggle</w:t>
      </w:r>
      <w:proofErr w:type="spellEnd"/>
      <w:r>
        <w:t xml:space="preserve">: </w:t>
      </w:r>
      <w:hyperlink r:id="rId7">
        <w:r>
          <w:rPr>
            <w:color w:val="1155CC"/>
            <w:u w:val="single" w:color="1155CC"/>
          </w:rPr>
          <w:t>https://www.kaggle.com/</w:t>
        </w:r>
      </w:hyperlink>
      <w:r>
        <w:rPr>
          <w:color w:val="1155CC"/>
          <w:u w:val="single" w:color="1155CC"/>
        </w:rPr>
        <w:t xml:space="preserve"> </w:t>
      </w:r>
      <w:r>
        <w:t>for medical datasets used for disease and medicine mapping.</w:t>
      </w:r>
    </w:p>
    <w:p w:rsidR="004E47F6" w:rsidRDefault="00200D68">
      <w:pPr>
        <w:tabs>
          <w:tab w:val="center" w:pos="1152"/>
          <w:tab w:val="right" w:pos="9360"/>
        </w:tabs>
        <w:spacing w:after="89" w:line="259" w:lineRule="auto"/>
        <w:ind w:left="0" w:right="0" w:firstLine="0"/>
        <w:jc w:val="left"/>
      </w:pPr>
      <w:r>
        <w:rPr>
          <w:rFonts w:ascii="Calibri" w:eastAsia="Calibri" w:hAnsi="Calibri" w:cs="Calibri"/>
          <w:sz w:val="22"/>
        </w:rPr>
        <w:tab/>
      </w:r>
      <w:r>
        <w:t>○</w:t>
      </w:r>
      <w:r>
        <w:tab/>
        <w:t xml:space="preserve">UCI Machine Learning Repository: </w:t>
      </w:r>
      <w:hyperlink r:id="rId8">
        <w:r>
          <w:rPr>
            <w:color w:val="1155CC"/>
            <w:u w:val="single" w:color="1155CC"/>
          </w:rPr>
          <w:t>https://archive.ics.uci.edu/ml/index.php</w:t>
        </w:r>
      </w:hyperlink>
    </w:p>
    <w:p w:rsidR="004E47F6" w:rsidRDefault="00200D68">
      <w:pPr>
        <w:numPr>
          <w:ilvl w:val="0"/>
          <w:numId w:val="2"/>
        </w:numPr>
        <w:spacing w:after="15" w:line="259" w:lineRule="auto"/>
        <w:ind w:right="0" w:hanging="360"/>
        <w:jc w:val="left"/>
      </w:pPr>
      <w:r>
        <w:rPr>
          <w:b/>
          <w:sz w:val="28"/>
        </w:rPr>
        <w:t>Development Tools</w:t>
      </w:r>
      <w:r>
        <w:rPr>
          <w:sz w:val="28"/>
        </w:rPr>
        <w:t>:</w:t>
      </w:r>
    </w:p>
    <w:p w:rsidR="004E47F6" w:rsidRDefault="00200D68">
      <w:pPr>
        <w:numPr>
          <w:ilvl w:val="1"/>
          <w:numId w:val="2"/>
        </w:numPr>
        <w:spacing w:after="48" w:line="259" w:lineRule="auto"/>
        <w:ind w:right="0" w:hanging="360"/>
      </w:pPr>
      <w:proofErr w:type="spellStart"/>
      <w:r>
        <w:t>Virtualenv</w:t>
      </w:r>
      <w:proofErr w:type="spellEnd"/>
      <w:r>
        <w:t xml:space="preserve"> Documentation: </w:t>
      </w:r>
      <w:hyperlink r:id="rId9">
        <w:r>
          <w:rPr>
            <w:color w:val="1155CC"/>
            <w:u w:val="single" w:color="1155CC"/>
          </w:rPr>
          <w:t>https://virtualenv.pypa.io/en/latest/</w:t>
        </w:r>
      </w:hyperlink>
    </w:p>
    <w:p w:rsidR="004E47F6" w:rsidRDefault="00200D68">
      <w:pPr>
        <w:tabs>
          <w:tab w:val="center" w:pos="1152"/>
          <w:tab w:val="center" w:pos="4608"/>
        </w:tabs>
        <w:spacing w:after="89" w:line="259" w:lineRule="auto"/>
        <w:ind w:left="0" w:right="0" w:firstLine="0"/>
        <w:jc w:val="left"/>
      </w:pPr>
      <w:r>
        <w:rPr>
          <w:rFonts w:ascii="Calibri" w:eastAsia="Calibri" w:hAnsi="Calibri" w:cs="Calibri"/>
          <w:sz w:val="22"/>
        </w:rPr>
        <w:tab/>
      </w:r>
      <w:r>
        <w:t>○</w:t>
      </w:r>
      <w:r>
        <w:tab/>
        <w:t xml:space="preserve">MongoDB Documentation: </w:t>
      </w:r>
      <w:hyperlink r:id="rId10">
        <w:r>
          <w:rPr>
            <w:color w:val="1155CC"/>
            <w:u w:val="single" w:color="1155CC"/>
          </w:rPr>
          <w:t>https://www.mongodb.com/docs/</w:t>
        </w:r>
      </w:hyperlink>
    </w:p>
    <w:p w:rsidR="004E47F6" w:rsidRDefault="00200D68">
      <w:pPr>
        <w:numPr>
          <w:ilvl w:val="0"/>
          <w:numId w:val="2"/>
        </w:numPr>
        <w:spacing w:after="15" w:line="259" w:lineRule="auto"/>
        <w:ind w:right="0" w:hanging="360"/>
        <w:jc w:val="left"/>
      </w:pPr>
      <w:r>
        <w:rPr>
          <w:b/>
          <w:sz w:val="28"/>
        </w:rPr>
        <w:t>Online Tutorials</w:t>
      </w:r>
      <w:r>
        <w:rPr>
          <w:sz w:val="28"/>
        </w:rPr>
        <w:t>:</w:t>
      </w:r>
    </w:p>
    <w:p w:rsidR="004E47F6" w:rsidRDefault="00200D68">
      <w:pPr>
        <w:numPr>
          <w:ilvl w:val="1"/>
          <w:numId w:val="2"/>
        </w:numPr>
        <w:spacing w:after="0"/>
        <w:ind w:right="0" w:hanging="360"/>
      </w:pPr>
      <w:r>
        <w:t>Towards</w:t>
      </w:r>
      <w:r>
        <w:tab/>
        <w:t>Data</w:t>
      </w:r>
      <w:r>
        <w:tab/>
        <w:t>Science:</w:t>
      </w:r>
      <w:r>
        <w:tab/>
        <w:t>Articles</w:t>
      </w:r>
      <w:r>
        <w:tab/>
        <w:t>on</w:t>
      </w:r>
      <w:r>
        <w:tab/>
        <w:t>machine</w:t>
      </w:r>
      <w:r>
        <w:tab/>
        <w:t>learning</w:t>
      </w:r>
      <w:r>
        <w:tab/>
        <w:t>a</w:t>
      </w:r>
      <w:r>
        <w:t>pplications</w:t>
      </w:r>
      <w:r>
        <w:tab/>
        <w:t>in healthcare.</w:t>
      </w:r>
    </w:p>
    <w:p w:rsidR="004E47F6" w:rsidRDefault="00200D68">
      <w:pPr>
        <w:spacing w:after="0"/>
        <w:ind w:left="1440" w:right="0" w:hanging="360"/>
      </w:pPr>
      <w:r>
        <w:t xml:space="preserve">○ Medium: Tutorials on building recommendation systems and deploying with </w:t>
      </w:r>
      <w:proofErr w:type="spellStart"/>
      <w:r>
        <w:t>Streamlit</w:t>
      </w:r>
      <w:proofErr w:type="spellEnd"/>
      <w:r>
        <w:t>.</w:t>
      </w:r>
    </w:p>
    <w:sectPr w:rsidR="004E47F6">
      <w:pgSz w:w="12240" w:h="15840"/>
      <w:pgMar w:top="1503" w:right="1440" w:bottom="19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37F35"/>
    <w:multiLevelType w:val="hybridMultilevel"/>
    <w:tmpl w:val="B16AC228"/>
    <w:lvl w:ilvl="0" w:tplc="1E66751E">
      <w:start w:val="1"/>
      <w:numFmt w:val="decimal"/>
      <w:lvlText w:val="%1."/>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5C4151A">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D667E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62E54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1AC16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32D25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5E7D1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5C08B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B2D0B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E36DF1"/>
    <w:multiLevelType w:val="hybridMultilevel"/>
    <w:tmpl w:val="E8D61FE0"/>
    <w:lvl w:ilvl="0" w:tplc="238C29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188C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7495B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D620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CEA4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78BE9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5AD3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FCC8B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34085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7F6"/>
    <w:rsid w:val="00200D68"/>
    <w:rsid w:val="004E4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E7DA"/>
  <w15:docId w15:val="{C1A58EDA-6627-4524-885A-BA2322FD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61" w:line="311" w:lineRule="auto"/>
      <w:ind w:left="10" w:right="1" w:hanging="10"/>
      <w:jc w:val="both"/>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rchive.ics.uci.edu/ml/index.php" TargetMode="External"/><Relationship Id="rId3" Type="http://schemas.openxmlformats.org/officeDocument/2006/relationships/settings" Target="settings.xml"/><Relationship Id="rId7" Type="http://schemas.openxmlformats.org/officeDocument/2006/relationships/hyperlink" Target="https://www.kagg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umpy.org/"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mongodb.com/docs/" TargetMode="External"/><Relationship Id="rId4" Type="http://schemas.openxmlformats.org/officeDocument/2006/relationships/webSettings" Target="webSettings.xml"/><Relationship Id="rId9" Type="http://schemas.openxmlformats.org/officeDocument/2006/relationships/hyperlink" Target="https://virtualenv.pypa.io/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Untitled document</vt:lpstr>
    </vt:vector>
  </TitlesOfParts>
  <Company>HP</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Raghvendra Singh Shaktawat</dc:creator>
  <cp:keywords/>
  <cp:lastModifiedBy>Raghvendra Singh Shaktawat</cp:lastModifiedBy>
  <cp:revision>2</cp:revision>
  <dcterms:created xsi:type="dcterms:W3CDTF">2025-11-25T19:13:00Z</dcterms:created>
  <dcterms:modified xsi:type="dcterms:W3CDTF">2025-11-25T19:13:00Z</dcterms:modified>
</cp:coreProperties>
</file>