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60"/>
      </w:pPr>
    </w:p>
    <w:p>
      <w:pPr>
        <w:pStyle w:val="Title"/>
        <w:jc w:val="left"/>
      </w:pPr>
      <w:r>
        <w:t>BudgetBasics Complete Testing Report</w:t>
      </w:r>
    </w:p>
    <w:p>
      <w:pPr>
        <w:spacing w:after="560"/>
      </w:pPr>
      <w:r>
        <w:rPr>
          <w:rFonts w:ascii="Aptos" w:hAnsi="Aptos"/>
          <w:color w:val="40545E"/>
          <w:sz w:val="30"/>
        </w:rPr>
        <w:t>Functional, integration, security and live deployment verification</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41"/>
        <w:gridCol w:w="5141"/>
      </w:tblGrid>
      <w:tr>
        <w:trPr>
          <w:tblHeader w:val="true"/>
        </w:trPr>
        <w:tc>
          <w:tcPr>
            <w:tcW w:type="dxa" w:w="2376"/>
            <w:shd w:fill="18384B"/>
            <w:tcMar>
              <w:top w:w="120" w:type="dxa"/>
              <w:start w:w="110" w:type="dxa"/>
              <w:bottom w:w="120" w:type="dxa"/>
              <w:end w:w="110" w:type="dxa"/>
            </w:tcMar>
            <w:vAlign w:val="center"/>
          </w:tcPr>
          <w:p>
            <w:pPr>
              <w:spacing w:after="0"/>
              <w:jc w:val="center"/>
            </w:pPr>
            <w:r>
              <w:rPr>
                <w:rFonts w:ascii="Aptos" w:hAnsi="Aptos"/>
                <w:b/>
                <w:color w:val="FFFFFF"/>
                <w:sz w:val="18"/>
              </w:rPr>
              <w:t>Report item</w:t>
            </w:r>
          </w:p>
        </w:tc>
        <w:tc>
          <w:tcPr>
            <w:tcW w:type="dxa" w:w="7560"/>
            <w:shd w:fill="18384B"/>
            <w:tcMar>
              <w:top w:w="120" w:type="dxa"/>
              <w:start w:w="110" w:type="dxa"/>
              <w:bottom w:w="120" w:type="dxa"/>
              <w:end w:w="110" w:type="dxa"/>
            </w:tcMar>
            <w:vAlign w:val="center"/>
          </w:tcPr>
          <w:p>
            <w:pPr>
              <w:spacing w:after="0"/>
              <w:jc w:val="center"/>
            </w:pPr>
            <w:r>
              <w:rPr>
                <w:rFonts w:ascii="Aptos" w:hAnsi="Aptos"/>
                <w:b/>
                <w:color w:val="FFFFFF"/>
                <w:sz w:val="18"/>
              </w:rPr>
              <w:t>Value</w:t>
            </w:r>
          </w:p>
        </w:tc>
      </w:tr>
      <w:tr>
        <w:trPr>
          <w:cantSplit/>
        </w:trPr>
        <w:tc>
          <w:tcPr>
            <w:tcW w:type="dxa" w:w="2376"/>
            <w:shd w:fill="FFFFFF"/>
            <w:tcMar>
              <w:top w:w="100" w:type="dxa"/>
              <w:start w:w="110" w:type="dxa"/>
              <w:bottom w:w="100" w:type="dxa"/>
              <w:end w:w="110" w:type="dxa"/>
            </w:tcMar>
            <w:vAlign w:val="center"/>
          </w:tcPr>
          <w:p>
            <w:pPr>
              <w:spacing w:after="0" w:line="252" w:lineRule="auto"/>
              <w:jc w:val="center"/>
            </w:pPr>
            <w:r>
              <w:rPr>
                <w:rFonts w:ascii="Aptos" w:hAnsi="Aptos"/>
                <w:b/>
                <w:sz w:val="20"/>
              </w:rPr>
              <w:t>Project</w:t>
            </w:r>
          </w:p>
        </w:tc>
        <w:tc>
          <w:tcPr>
            <w:tcW w:type="dxa" w:w="7560"/>
            <w:shd w:fill="FFFFFF"/>
            <w:tcMar>
              <w:top w:w="100" w:type="dxa"/>
              <w:start w:w="110" w:type="dxa"/>
              <w:bottom w:w="100" w:type="dxa"/>
              <w:end w:w="110" w:type="dxa"/>
            </w:tcMar>
            <w:vAlign w:val="center"/>
          </w:tcPr>
          <w:p>
            <w:pPr>
              <w:spacing w:after="0" w:line="252" w:lineRule="auto"/>
            </w:pPr>
            <w:r>
              <w:rPr>
                <w:rFonts w:ascii="Aptos" w:hAnsi="Aptos"/>
                <w:b w:val="0"/>
                <w:sz w:val="20"/>
              </w:rPr>
              <w:t>BudgetBasics Web Innovation Unleashed</w:t>
            </w:r>
          </w:p>
        </w:tc>
      </w:tr>
      <w:tr>
        <w:trPr>
          <w:cantSplit/>
        </w:trPr>
        <w:tc>
          <w:tcPr>
            <w:tcW w:type="dxa" w:w="2376"/>
            <w:shd w:fill="F4F6F7"/>
            <w:tcMar>
              <w:top w:w="100" w:type="dxa"/>
              <w:start w:w="110" w:type="dxa"/>
              <w:bottom w:w="100" w:type="dxa"/>
              <w:end w:w="110" w:type="dxa"/>
            </w:tcMar>
            <w:vAlign w:val="center"/>
          </w:tcPr>
          <w:p>
            <w:pPr>
              <w:spacing w:after="0" w:line="252" w:lineRule="auto"/>
              <w:jc w:val="center"/>
            </w:pPr>
            <w:r>
              <w:rPr>
                <w:rFonts w:ascii="Aptos" w:hAnsi="Aptos"/>
                <w:b/>
                <w:sz w:val="20"/>
              </w:rPr>
              <w:t>Application</w:t>
            </w:r>
          </w:p>
        </w:tc>
        <w:tc>
          <w:tcPr>
            <w:tcW w:type="dxa" w:w="7560"/>
            <w:shd w:fill="F4F6F7"/>
            <w:tcMar>
              <w:top w:w="100" w:type="dxa"/>
              <w:start w:w="110" w:type="dxa"/>
              <w:bottom w:w="100" w:type="dxa"/>
              <w:end w:w="110" w:type="dxa"/>
            </w:tcMar>
            <w:vAlign w:val="center"/>
          </w:tcPr>
          <w:p>
            <w:pPr>
              <w:spacing w:after="0" w:line="252" w:lineRule="auto"/>
            </w:pPr>
            <w:r>
              <w:rPr>
                <w:rFonts w:ascii="Aptos" w:hAnsi="Aptos"/>
                <w:b w:val="0"/>
                <w:sz w:val="20"/>
              </w:rPr>
              <w:t>ASP.NET Core MVC with Razor Views</w:t>
            </w:r>
          </w:p>
        </w:tc>
      </w:tr>
      <w:tr>
        <w:trPr>
          <w:cantSplit/>
        </w:trPr>
        <w:tc>
          <w:tcPr>
            <w:tcW w:type="dxa" w:w="2376"/>
            <w:shd w:fill="FFFFFF"/>
            <w:tcMar>
              <w:top w:w="100" w:type="dxa"/>
              <w:start w:w="110" w:type="dxa"/>
              <w:bottom w:w="100" w:type="dxa"/>
              <w:end w:w="110" w:type="dxa"/>
            </w:tcMar>
            <w:vAlign w:val="center"/>
          </w:tcPr>
          <w:p>
            <w:pPr>
              <w:spacing w:after="0" w:line="252" w:lineRule="auto"/>
              <w:jc w:val="center"/>
            </w:pPr>
            <w:r>
              <w:rPr>
                <w:rFonts w:ascii="Aptos" w:hAnsi="Aptos"/>
                <w:b/>
                <w:sz w:val="20"/>
              </w:rPr>
              <w:t>Architecture</w:t>
            </w:r>
          </w:p>
        </w:tc>
        <w:tc>
          <w:tcPr>
            <w:tcW w:type="dxa" w:w="7560"/>
            <w:shd w:fill="FFFFFF"/>
            <w:tcMar>
              <w:top w:w="100" w:type="dxa"/>
              <w:start w:w="110" w:type="dxa"/>
              <w:bottom w:w="100" w:type="dxa"/>
              <w:end w:w="110" w:type="dxa"/>
            </w:tcMar>
            <w:vAlign w:val="center"/>
          </w:tcPr>
          <w:p>
            <w:pPr>
              <w:spacing w:after="0" w:line="252" w:lineRule="auto"/>
            </w:pPr>
            <w:r>
              <w:rPr>
                <w:rFonts w:ascii="Aptos" w:hAnsi="Aptos"/>
                <w:b w:val="0"/>
                <w:sz w:val="20"/>
              </w:rPr>
              <w:t>Onion Architecture with Domain, Application, Infrastructure and Web layers</w:t>
            </w:r>
          </w:p>
        </w:tc>
      </w:tr>
      <w:tr>
        <w:trPr>
          <w:cantSplit/>
        </w:trPr>
        <w:tc>
          <w:tcPr>
            <w:tcW w:type="dxa" w:w="2376"/>
            <w:shd w:fill="F4F6F7"/>
            <w:tcMar>
              <w:top w:w="100" w:type="dxa"/>
              <w:start w:w="110" w:type="dxa"/>
              <w:bottom w:w="100" w:type="dxa"/>
              <w:end w:w="110" w:type="dxa"/>
            </w:tcMar>
            <w:vAlign w:val="center"/>
          </w:tcPr>
          <w:p>
            <w:pPr>
              <w:spacing w:after="0" w:line="252" w:lineRule="auto"/>
              <w:jc w:val="center"/>
            </w:pPr>
            <w:r>
              <w:rPr>
                <w:rFonts w:ascii="Aptos" w:hAnsi="Aptos"/>
                <w:b/>
                <w:sz w:val="20"/>
              </w:rPr>
              <w:t>Database</w:t>
            </w:r>
          </w:p>
        </w:tc>
        <w:tc>
          <w:tcPr>
            <w:tcW w:type="dxa" w:w="7560"/>
            <w:shd w:fill="F4F6F7"/>
            <w:tcMar>
              <w:top w:w="100" w:type="dxa"/>
              <w:start w:w="110" w:type="dxa"/>
              <w:bottom w:w="100" w:type="dxa"/>
              <w:end w:w="110" w:type="dxa"/>
            </w:tcMar>
            <w:vAlign w:val="center"/>
          </w:tcPr>
          <w:p>
            <w:pPr>
              <w:spacing w:after="0" w:line="252" w:lineRule="auto"/>
            </w:pPr>
            <w:r>
              <w:rPr>
                <w:rFonts w:ascii="Aptos" w:hAnsi="Aptos"/>
                <w:b w:val="0"/>
                <w:sz w:val="20"/>
              </w:rPr>
              <w:t>Microsoft SQL Server through Entity Framework Core</w:t>
            </w:r>
          </w:p>
        </w:tc>
      </w:tr>
      <w:tr>
        <w:trPr>
          <w:cantSplit/>
        </w:trPr>
        <w:tc>
          <w:tcPr>
            <w:tcW w:type="dxa" w:w="2376"/>
            <w:shd w:fill="FFFFFF"/>
            <w:tcMar>
              <w:top w:w="100" w:type="dxa"/>
              <w:start w:w="110" w:type="dxa"/>
              <w:bottom w:w="100" w:type="dxa"/>
              <w:end w:w="110" w:type="dxa"/>
            </w:tcMar>
            <w:vAlign w:val="center"/>
          </w:tcPr>
          <w:p>
            <w:pPr>
              <w:spacing w:after="0" w:line="252" w:lineRule="auto"/>
              <w:jc w:val="center"/>
            </w:pPr>
            <w:r>
              <w:rPr>
                <w:rFonts w:ascii="Aptos" w:hAnsi="Aptos"/>
                <w:b/>
                <w:sz w:val="20"/>
              </w:rPr>
              <w:t>Live environment</w:t>
            </w:r>
          </w:p>
        </w:tc>
        <w:tc>
          <w:tcPr>
            <w:tcW w:type="dxa" w:w="7560"/>
            <w:shd w:fill="FFFFFF"/>
            <w:tcMar>
              <w:top w:w="100" w:type="dxa"/>
              <w:start w:w="110" w:type="dxa"/>
              <w:bottom w:w="100" w:type="dxa"/>
              <w:end w:w="110" w:type="dxa"/>
            </w:tcMar>
            <w:vAlign w:val="center"/>
          </w:tcPr>
          <w:p>
            <w:pPr>
              <w:spacing w:after="0" w:line="252" w:lineRule="auto"/>
            </w:pPr>
            <w:r>
              <w:rPr>
                <w:rFonts w:ascii="Aptos" w:hAnsi="Aptos"/>
                <w:b w:val="0"/>
                <w:sz w:val="20"/>
              </w:rPr>
              <w:t>MonsterASP shared IIS hosting</w:t>
            </w:r>
          </w:p>
        </w:tc>
      </w:tr>
      <w:tr>
        <w:trPr>
          <w:cantSplit/>
        </w:trPr>
        <w:tc>
          <w:tcPr>
            <w:tcW w:type="dxa" w:w="2376"/>
            <w:shd w:fill="F4F6F7"/>
            <w:tcMar>
              <w:top w:w="100" w:type="dxa"/>
              <w:start w:w="110" w:type="dxa"/>
              <w:bottom w:w="100" w:type="dxa"/>
              <w:end w:w="110" w:type="dxa"/>
            </w:tcMar>
            <w:vAlign w:val="center"/>
          </w:tcPr>
          <w:p>
            <w:pPr>
              <w:spacing w:after="0" w:line="252" w:lineRule="auto"/>
              <w:jc w:val="center"/>
            </w:pPr>
            <w:r>
              <w:rPr>
                <w:rFonts w:ascii="Aptos" w:hAnsi="Aptos"/>
                <w:b/>
                <w:sz w:val="20"/>
              </w:rPr>
              <w:t>Live address</w:t>
            </w:r>
          </w:p>
        </w:tc>
        <w:tc>
          <w:tcPr>
            <w:tcW w:type="dxa" w:w="7560"/>
            <w:shd w:fill="F4F6F7"/>
            <w:tcMar>
              <w:top w:w="100" w:type="dxa"/>
              <w:start w:w="110" w:type="dxa"/>
              <w:bottom w:w="100" w:type="dxa"/>
              <w:end w:w="110" w:type="dxa"/>
            </w:tcMar>
            <w:vAlign w:val="center"/>
          </w:tcPr>
          <w:p>
            <w:pPr>
              <w:spacing w:after="0" w:line="252" w:lineRule="auto"/>
            </w:pPr>
            <w:r>
              <w:rPr>
                <w:rFonts w:ascii="Aptos" w:hAnsi="Aptos"/>
                <w:b w:val="0"/>
                <w:sz w:val="20"/>
              </w:rPr>
              <w:t>https://budgetbasics-pk.runasp.net/</w:t>
            </w:r>
          </w:p>
        </w:tc>
      </w:tr>
      <w:tr>
        <w:trPr>
          <w:cantSplit/>
        </w:trPr>
        <w:tc>
          <w:tcPr>
            <w:tcW w:type="dxa" w:w="2376"/>
            <w:shd w:fill="FFFFFF"/>
            <w:tcMar>
              <w:top w:w="100" w:type="dxa"/>
              <w:start w:w="110" w:type="dxa"/>
              <w:bottom w:w="100" w:type="dxa"/>
              <w:end w:w="110" w:type="dxa"/>
            </w:tcMar>
            <w:vAlign w:val="center"/>
          </w:tcPr>
          <w:p>
            <w:pPr>
              <w:spacing w:after="0" w:line="252" w:lineRule="auto"/>
              <w:jc w:val="center"/>
            </w:pPr>
            <w:r>
              <w:rPr>
                <w:rFonts w:ascii="Aptos" w:hAnsi="Aptos"/>
                <w:b/>
                <w:sz w:val="20"/>
              </w:rPr>
              <w:t>Test date</w:t>
            </w:r>
          </w:p>
        </w:tc>
        <w:tc>
          <w:tcPr>
            <w:tcW w:type="dxa" w:w="7560"/>
            <w:shd w:fill="FFFFFF"/>
            <w:tcMar>
              <w:top w:w="100" w:type="dxa"/>
              <w:start w:w="110" w:type="dxa"/>
              <w:bottom w:w="100" w:type="dxa"/>
              <w:end w:w="110" w:type="dxa"/>
            </w:tcMar>
            <w:vAlign w:val="center"/>
          </w:tcPr>
          <w:p>
            <w:pPr>
              <w:spacing w:after="0" w:line="252" w:lineRule="auto"/>
            </w:pPr>
            <w:r>
              <w:rPr>
                <w:rFonts w:ascii="Aptos" w:hAnsi="Aptos"/>
                <w:b w:val="0"/>
                <w:sz w:val="20"/>
              </w:rPr>
              <w:t>3 October 2026</w:t>
            </w:r>
          </w:p>
        </w:tc>
      </w:tr>
      <w:tr>
        <w:trPr>
          <w:cantSplit/>
        </w:trPr>
        <w:tc>
          <w:tcPr>
            <w:tcW w:type="dxa" w:w="2376"/>
            <w:shd w:fill="F4F6F7"/>
            <w:tcMar>
              <w:top w:w="100" w:type="dxa"/>
              <w:start w:w="110" w:type="dxa"/>
              <w:bottom w:w="100" w:type="dxa"/>
              <w:end w:w="110" w:type="dxa"/>
            </w:tcMar>
            <w:vAlign w:val="center"/>
          </w:tcPr>
          <w:p>
            <w:pPr>
              <w:spacing w:after="0" w:line="252" w:lineRule="auto"/>
              <w:jc w:val="center"/>
            </w:pPr>
            <w:r>
              <w:rPr>
                <w:rFonts w:ascii="Aptos" w:hAnsi="Aptos"/>
                <w:b/>
                <w:sz w:val="20"/>
              </w:rPr>
              <w:t>Overall result</w:t>
            </w:r>
          </w:p>
        </w:tc>
        <w:tc>
          <w:tcPr>
            <w:tcW w:type="dxa" w:w="7560"/>
            <w:shd w:fill="F4F6F7"/>
            <w:tcMar>
              <w:top w:w="100" w:type="dxa"/>
              <w:start w:w="110" w:type="dxa"/>
              <w:bottom w:w="100" w:type="dxa"/>
              <w:end w:w="110" w:type="dxa"/>
            </w:tcMar>
            <w:vAlign w:val="center"/>
          </w:tcPr>
          <w:p>
            <w:pPr>
              <w:spacing w:after="0" w:line="252" w:lineRule="auto"/>
            </w:pPr>
            <w:r>
              <w:rPr>
                <w:rFonts w:ascii="Aptos" w:hAnsi="Aptos"/>
                <w:b w:val="0"/>
                <w:sz w:val="20"/>
              </w:rPr>
              <w:t>PASS - no open blocking software defects</w:t>
            </w:r>
          </w:p>
        </w:tc>
      </w:tr>
    </w:tbl>
    <w:p>
      <w:pPr>
        <w:spacing w:after="40"/>
      </w:pPr>
    </w:p>
    <w:p>
      <w:pPr>
        <w:spacing w:before="320"/>
      </w:pPr>
      <w:r>
        <w:rPr>
          <w:rFonts w:ascii="Aptos" w:hAnsi="Aptos"/>
          <w:b/>
          <w:sz w:val="22"/>
        </w:rPr>
        <w:t xml:space="preserve">Release conclusion. </w:t>
      </w:r>
      <w:r>
        <w:rPr>
          <w:rFonts w:ascii="Aptos" w:hAnsi="Aptos"/>
          <w:sz w:val="22"/>
        </w:rPr>
        <w:t>The tested BudgetBasics release is operational on the live server. Core learning tools, forms, JWT authentication, SQL persistence, security controls and deployment health checks passed the verification recorded in this report.</w:t>
      </w:r>
    </w:p>
    <w:p>
      <w:r>
        <w:br w:type="page"/>
      </w:r>
    </w:p>
    <w:p>
      <w:pPr>
        <w:pStyle w:val="Heading1"/>
      </w:pPr>
      <w:r>
        <w:t>Executive Summary</w:t>
      </w:r>
    </w:p>
    <w:p>
      <w:r>
        <w:t>This report records the completed testing for the deployed BudgetBasics application. It covers the SRS software requirements that can be verified through automated tests, HTTP integration checks, live server requests and source inspection. Project deliverables such as a presentation video, written project report, ZIP submission and classroom evidence are outside this testing scope.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56"/>
        <w:gridCol w:w="2056"/>
        <w:gridCol w:w="2056"/>
        <w:gridCol w:w="2056"/>
        <w:gridCol w:w="2056"/>
      </w:tblGrid>
      <w:tr>
        <w:trPr>
          <w:tblHeader w:val="true"/>
        </w:trPr>
        <w:tc>
          <w:tcPr>
            <w:tcW w:type="dxa" w:w="3744"/>
            <w:shd w:fill="18384B"/>
            <w:tcMar>
              <w:top w:w="120" w:type="dxa"/>
              <w:start w:w="110" w:type="dxa"/>
              <w:bottom w:w="120" w:type="dxa"/>
              <w:end w:w="110" w:type="dxa"/>
            </w:tcMar>
            <w:vAlign w:val="center"/>
          </w:tcPr>
          <w:p>
            <w:pPr>
              <w:spacing w:after="0"/>
              <w:jc w:val="center"/>
            </w:pPr>
            <w:r>
              <w:rPr>
                <w:rFonts w:ascii="Aptos" w:hAnsi="Aptos"/>
                <w:b/>
                <w:color w:val="FFFFFF"/>
                <w:sz w:val="18"/>
              </w:rPr>
              <w:t>Verification group</w:t>
            </w:r>
          </w:p>
        </w:tc>
        <w:tc>
          <w:tcPr>
            <w:tcW w:type="dxa" w:w="1080"/>
            <w:shd w:fill="18384B"/>
            <w:tcMar>
              <w:top w:w="120" w:type="dxa"/>
              <w:start w:w="110" w:type="dxa"/>
              <w:bottom w:w="120" w:type="dxa"/>
              <w:end w:w="110" w:type="dxa"/>
            </w:tcMar>
            <w:vAlign w:val="center"/>
          </w:tcPr>
          <w:p>
            <w:pPr>
              <w:spacing w:after="0"/>
              <w:jc w:val="center"/>
            </w:pPr>
            <w:r>
              <w:rPr>
                <w:rFonts w:ascii="Aptos" w:hAnsi="Aptos"/>
                <w:b/>
                <w:color w:val="FFFFFF"/>
                <w:sz w:val="18"/>
              </w:rPr>
              <w:t>Count</w:t>
            </w:r>
          </w:p>
        </w:tc>
        <w:tc>
          <w:tcPr>
            <w:tcW w:type="dxa" w:w="1080"/>
            <w:shd w:fill="18384B"/>
            <w:tcMar>
              <w:top w:w="120" w:type="dxa"/>
              <w:start w:w="110" w:type="dxa"/>
              <w:bottom w:w="120" w:type="dxa"/>
              <w:end w:w="110" w:type="dxa"/>
            </w:tcMar>
            <w:vAlign w:val="center"/>
          </w:tcPr>
          <w:p>
            <w:pPr>
              <w:spacing w:after="0"/>
              <w:jc w:val="center"/>
            </w:pPr>
            <w:r>
              <w:rPr>
                <w:rFonts w:ascii="Aptos" w:hAnsi="Aptos"/>
                <w:b/>
                <w:color w:val="FFFFFF"/>
                <w:sz w:val="18"/>
              </w:rPr>
              <w:t>Passed</w:t>
            </w:r>
          </w:p>
        </w:tc>
        <w:tc>
          <w:tcPr>
            <w:tcW w:type="dxa" w:w="1080"/>
            <w:shd w:fill="18384B"/>
            <w:tcMar>
              <w:top w:w="120" w:type="dxa"/>
              <w:start w:w="110" w:type="dxa"/>
              <w:bottom w:w="120" w:type="dxa"/>
              <w:end w:w="110" w:type="dxa"/>
            </w:tcMar>
            <w:vAlign w:val="center"/>
          </w:tcPr>
          <w:p>
            <w:pPr>
              <w:spacing w:after="0"/>
              <w:jc w:val="center"/>
            </w:pPr>
            <w:r>
              <w:rPr>
                <w:rFonts w:ascii="Aptos" w:hAnsi="Aptos"/>
                <w:b/>
                <w:color w:val="FFFFFF"/>
                <w:sz w:val="18"/>
              </w:rPr>
              <w:t>Failed</w:t>
            </w:r>
          </w:p>
        </w:tc>
        <w:tc>
          <w:tcPr>
            <w:tcW w:type="dxa" w:w="1440"/>
            <w:shd w:fill="18384B"/>
            <w:tcMar>
              <w:top w:w="120" w:type="dxa"/>
              <w:start w:w="110" w:type="dxa"/>
              <w:bottom w:w="120" w:type="dxa"/>
              <w:end w:w="110" w:type="dxa"/>
            </w:tcMar>
            <w:vAlign w:val="center"/>
          </w:tcPr>
          <w:p>
            <w:pPr>
              <w:spacing w:after="0"/>
              <w:jc w:val="center"/>
            </w:pPr>
            <w:r>
              <w:rPr>
                <w:rFonts w:ascii="Aptos" w:hAnsi="Aptos"/>
                <w:b/>
                <w:color w:val="FFFFFF"/>
                <w:sz w:val="18"/>
              </w:rPr>
              <w:t>Result</w:t>
            </w:r>
          </w:p>
        </w:tc>
      </w:tr>
      <w:tr>
        <w:trPr>
          <w:cantSplit/>
        </w:trPr>
        <w:tc>
          <w:tcPr>
            <w:tcW w:type="dxa" w:w="3744"/>
            <w:shd w:fill="FFFFFF"/>
            <w:tcMar>
              <w:top w:w="100" w:type="dxa"/>
              <w:start w:w="110" w:type="dxa"/>
              <w:bottom w:w="100" w:type="dxa"/>
              <w:end w:w="110" w:type="dxa"/>
            </w:tcMar>
            <w:vAlign w:val="center"/>
          </w:tcPr>
          <w:p>
            <w:pPr>
              <w:spacing w:after="0" w:line="252" w:lineRule="auto"/>
              <w:jc w:val="center"/>
            </w:pPr>
            <w:r>
              <w:rPr>
                <w:rFonts w:ascii="Aptos" w:hAnsi="Aptos"/>
                <w:b/>
                <w:sz w:val="18"/>
              </w:rPr>
              <w:t>Automated domain tests</w:t>
            </w:r>
          </w:p>
        </w:tc>
        <w:tc>
          <w:tcPr>
            <w:tcW w:type="dxa" w:w="1080"/>
            <w:shd w:fill="FFFFFF"/>
            <w:tcMar>
              <w:top w:w="100" w:type="dxa"/>
              <w:start w:w="110" w:type="dxa"/>
              <w:bottom w:w="100" w:type="dxa"/>
              <w:end w:w="110" w:type="dxa"/>
            </w:tcMar>
            <w:vAlign w:val="center"/>
          </w:tcPr>
          <w:p>
            <w:pPr>
              <w:spacing w:after="0" w:line="252" w:lineRule="auto"/>
              <w:jc w:val="center"/>
            </w:pPr>
            <w:r>
              <w:rPr>
                <w:rFonts w:ascii="Aptos" w:hAnsi="Aptos"/>
                <w:b w:val="0"/>
                <w:sz w:val="18"/>
              </w:rPr>
              <w:t>5</w:t>
            </w:r>
          </w:p>
        </w:tc>
        <w:tc>
          <w:tcPr>
            <w:tcW w:type="dxa" w:w="1080"/>
            <w:shd w:fill="FFFFFF"/>
            <w:tcMar>
              <w:top w:w="100" w:type="dxa"/>
              <w:start w:w="110" w:type="dxa"/>
              <w:bottom w:w="100" w:type="dxa"/>
              <w:end w:w="110" w:type="dxa"/>
            </w:tcMar>
            <w:vAlign w:val="center"/>
          </w:tcPr>
          <w:p>
            <w:pPr>
              <w:spacing w:after="0" w:line="252" w:lineRule="auto"/>
            </w:pPr>
            <w:r>
              <w:rPr>
                <w:rFonts w:ascii="Aptos" w:hAnsi="Aptos"/>
                <w:b w:val="0"/>
                <w:sz w:val="18"/>
              </w:rPr>
              <w:t>5</w:t>
            </w:r>
          </w:p>
        </w:tc>
        <w:tc>
          <w:tcPr>
            <w:tcW w:type="dxa" w:w="1080"/>
            <w:shd w:fill="FFFFFF"/>
            <w:tcMar>
              <w:top w:w="100" w:type="dxa"/>
              <w:start w:w="110" w:type="dxa"/>
              <w:bottom w:w="100" w:type="dxa"/>
              <w:end w:w="110" w:type="dxa"/>
            </w:tcMar>
            <w:vAlign w:val="center"/>
          </w:tcPr>
          <w:p>
            <w:pPr>
              <w:spacing w:after="0" w:line="252" w:lineRule="auto"/>
            </w:pPr>
            <w:r>
              <w:rPr>
                <w:rFonts w:ascii="Aptos" w:hAnsi="Aptos"/>
                <w:b w:val="0"/>
                <w:sz w:val="18"/>
              </w:rPr>
              <w:t>0</w:t>
            </w:r>
          </w:p>
        </w:tc>
        <w:tc>
          <w:tcPr>
            <w:tcW w:type="dxa" w:w="144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8"/>
              </w:rPr>
              <w:t>PASS</w:t>
            </w:r>
          </w:p>
        </w:tc>
      </w:tr>
      <w:tr>
        <w:trPr>
          <w:cantSplit/>
        </w:trPr>
        <w:tc>
          <w:tcPr>
            <w:tcW w:type="dxa" w:w="3744"/>
            <w:shd w:fill="F4F6F7"/>
            <w:tcMar>
              <w:top w:w="100" w:type="dxa"/>
              <w:start w:w="110" w:type="dxa"/>
              <w:bottom w:w="100" w:type="dxa"/>
              <w:end w:w="110" w:type="dxa"/>
            </w:tcMar>
            <w:vAlign w:val="center"/>
          </w:tcPr>
          <w:p>
            <w:pPr>
              <w:spacing w:after="0" w:line="252" w:lineRule="auto"/>
              <w:jc w:val="center"/>
            </w:pPr>
            <w:r>
              <w:rPr>
                <w:rFonts w:ascii="Aptos" w:hAnsi="Aptos"/>
                <w:b/>
                <w:sz w:val="18"/>
              </w:rPr>
              <w:t>Automated integration tests</w:t>
            </w:r>
          </w:p>
        </w:tc>
        <w:tc>
          <w:tcPr>
            <w:tcW w:type="dxa" w:w="1080"/>
            <w:shd w:fill="F4F6F7"/>
            <w:tcMar>
              <w:top w:w="100" w:type="dxa"/>
              <w:start w:w="110" w:type="dxa"/>
              <w:bottom w:w="100" w:type="dxa"/>
              <w:end w:w="110" w:type="dxa"/>
            </w:tcMar>
            <w:vAlign w:val="center"/>
          </w:tcPr>
          <w:p>
            <w:pPr>
              <w:spacing w:after="0" w:line="252" w:lineRule="auto"/>
              <w:jc w:val="center"/>
            </w:pPr>
            <w:r>
              <w:rPr>
                <w:rFonts w:ascii="Aptos" w:hAnsi="Aptos"/>
                <w:b w:val="0"/>
                <w:sz w:val="18"/>
              </w:rPr>
              <w:t>2</w:t>
            </w:r>
          </w:p>
        </w:tc>
        <w:tc>
          <w:tcPr>
            <w:tcW w:type="dxa" w:w="1080"/>
            <w:shd w:fill="F4F6F7"/>
            <w:tcMar>
              <w:top w:w="100" w:type="dxa"/>
              <w:start w:w="110" w:type="dxa"/>
              <w:bottom w:w="100" w:type="dxa"/>
              <w:end w:w="110" w:type="dxa"/>
            </w:tcMar>
            <w:vAlign w:val="center"/>
          </w:tcPr>
          <w:p>
            <w:pPr>
              <w:spacing w:after="0" w:line="252" w:lineRule="auto"/>
            </w:pPr>
            <w:r>
              <w:rPr>
                <w:rFonts w:ascii="Aptos" w:hAnsi="Aptos"/>
                <w:b w:val="0"/>
                <w:sz w:val="18"/>
              </w:rPr>
              <w:t>2</w:t>
            </w:r>
          </w:p>
        </w:tc>
        <w:tc>
          <w:tcPr>
            <w:tcW w:type="dxa" w:w="1080"/>
            <w:shd w:fill="F4F6F7"/>
            <w:tcMar>
              <w:top w:w="100" w:type="dxa"/>
              <w:start w:w="110" w:type="dxa"/>
              <w:bottom w:w="100" w:type="dxa"/>
              <w:end w:w="110" w:type="dxa"/>
            </w:tcMar>
            <w:vAlign w:val="center"/>
          </w:tcPr>
          <w:p>
            <w:pPr>
              <w:spacing w:after="0" w:line="252" w:lineRule="auto"/>
            </w:pPr>
            <w:r>
              <w:rPr>
                <w:rFonts w:ascii="Aptos" w:hAnsi="Aptos"/>
                <w:b w:val="0"/>
                <w:sz w:val="18"/>
              </w:rPr>
              <w:t>0</w:t>
            </w:r>
          </w:p>
        </w:tc>
        <w:tc>
          <w:tcPr>
            <w:tcW w:type="dxa" w:w="144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8"/>
              </w:rPr>
              <w:t>PASS</w:t>
            </w:r>
          </w:p>
        </w:tc>
      </w:tr>
      <w:tr>
        <w:trPr>
          <w:cantSplit/>
        </w:trPr>
        <w:tc>
          <w:tcPr>
            <w:tcW w:type="dxa" w:w="3744"/>
            <w:shd w:fill="FFFFFF"/>
            <w:tcMar>
              <w:top w:w="100" w:type="dxa"/>
              <w:start w:w="110" w:type="dxa"/>
              <w:bottom w:w="100" w:type="dxa"/>
              <w:end w:w="110" w:type="dxa"/>
            </w:tcMar>
            <w:vAlign w:val="center"/>
          </w:tcPr>
          <w:p>
            <w:pPr>
              <w:spacing w:after="0" w:line="252" w:lineRule="auto"/>
              <w:jc w:val="center"/>
            </w:pPr>
            <w:r>
              <w:rPr>
                <w:rFonts w:ascii="Aptos" w:hAnsi="Aptos"/>
                <w:b/>
                <w:sz w:val="18"/>
              </w:rPr>
              <w:t>Detailed software test cases</w:t>
            </w:r>
          </w:p>
        </w:tc>
        <w:tc>
          <w:tcPr>
            <w:tcW w:type="dxa" w:w="1080"/>
            <w:shd w:fill="FFFFFF"/>
            <w:tcMar>
              <w:top w:w="100" w:type="dxa"/>
              <w:start w:w="110" w:type="dxa"/>
              <w:bottom w:w="100" w:type="dxa"/>
              <w:end w:w="110" w:type="dxa"/>
            </w:tcMar>
            <w:vAlign w:val="center"/>
          </w:tcPr>
          <w:p>
            <w:pPr>
              <w:spacing w:after="0" w:line="252" w:lineRule="auto"/>
              <w:jc w:val="center"/>
            </w:pPr>
            <w:r>
              <w:rPr>
                <w:rFonts w:ascii="Aptos" w:hAnsi="Aptos"/>
                <w:b w:val="0"/>
                <w:sz w:val="18"/>
              </w:rPr>
              <w:t>49</w:t>
            </w:r>
          </w:p>
        </w:tc>
        <w:tc>
          <w:tcPr>
            <w:tcW w:type="dxa" w:w="1080"/>
            <w:shd w:fill="FFFFFF"/>
            <w:tcMar>
              <w:top w:w="100" w:type="dxa"/>
              <w:start w:w="110" w:type="dxa"/>
              <w:bottom w:w="100" w:type="dxa"/>
              <w:end w:w="110" w:type="dxa"/>
            </w:tcMar>
            <w:vAlign w:val="center"/>
          </w:tcPr>
          <w:p>
            <w:pPr>
              <w:spacing w:after="0" w:line="252" w:lineRule="auto"/>
            </w:pPr>
            <w:r>
              <w:rPr>
                <w:rFonts w:ascii="Aptos" w:hAnsi="Aptos"/>
                <w:b w:val="0"/>
                <w:sz w:val="18"/>
              </w:rPr>
              <w:t>49</w:t>
            </w:r>
          </w:p>
        </w:tc>
        <w:tc>
          <w:tcPr>
            <w:tcW w:type="dxa" w:w="1080"/>
            <w:shd w:fill="FFFFFF"/>
            <w:tcMar>
              <w:top w:w="100" w:type="dxa"/>
              <w:start w:w="110" w:type="dxa"/>
              <w:bottom w:w="100" w:type="dxa"/>
              <w:end w:w="110" w:type="dxa"/>
            </w:tcMar>
            <w:vAlign w:val="center"/>
          </w:tcPr>
          <w:p>
            <w:pPr>
              <w:spacing w:after="0" w:line="252" w:lineRule="auto"/>
            </w:pPr>
            <w:r>
              <w:rPr>
                <w:rFonts w:ascii="Aptos" w:hAnsi="Aptos"/>
                <w:b w:val="0"/>
                <w:sz w:val="18"/>
              </w:rPr>
              <w:t>0</w:t>
            </w:r>
          </w:p>
        </w:tc>
        <w:tc>
          <w:tcPr>
            <w:tcW w:type="dxa" w:w="144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8"/>
              </w:rPr>
              <w:t>PASS</w:t>
            </w:r>
          </w:p>
        </w:tc>
      </w:tr>
      <w:tr>
        <w:trPr>
          <w:cantSplit/>
        </w:trPr>
        <w:tc>
          <w:tcPr>
            <w:tcW w:type="dxa" w:w="3744"/>
            <w:shd w:fill="F4F6F7"/>
            <w:tcMar>
              <w:top w:w="100" w:type="dxa"/>
              <w:start w:w="110" w:type="dxa"/>
              <w:bottom w:w="100" w:type="dxa"/>
              <w:end w:w="110" w:type="dxa"/>
            </w:tcMar>
            <w:vAlign w:val="center"/>
          </w:tcPr>
          <w:p>
            <w:pPr>
              <w:spacing w:after="0" w:line="252" w:lineRule="auto"/>
              <w:jc w:val="center"/>
            </w:pPr>
            <w:r>
              <w:rPr>
                <w:rFonts w:ascii="Aptos" w:hAnsi="Aptos"/>
                <w:b/>
                <w:sz w:val="18"/>
              </w:rPr>
              <w:t>Blocking defects after retest</w:t>
            </w:r>
          </w:p>
        </w:tc>
        <w:tc>
          <w:tcPr>
            <w:tcW w:type="dxa" w:w="1080"/>
            <w:shd w:fill="F4F6F7"/>
            <w:tcMar>
              <w:top w:w="100" w:type="dxa"/>
              <w:start w:w="110" w:type="dxa"/>
              <w:bottom w:w="100" w:type="dxa"/>
              <w:end w:w="110" w:type="dxa"/>
            </w:tcMar>
            <w:vAlign w:val="center"/>
          </w:tcPr>
          <w:p>
            <w:pPr>
              <w:spacing w:after="0" w:line="252" w:lineRule="auto"/>
              <w:jc w:val="center"/>
            </w:pPr>
            <w:r>
              <w:rPr>
                <w:rFonts w:ascii="Aptos" w:hAnsi="Aptos"/>
                <w:b w:val="0"/>
                <w:sz w:val="18"/>
              </w:rPr>
              <w:t>0</w:t>
            </w:r>
          </w:p>
        </w:tc>
        <w:tc>
          <w:tcPr>
            <w:tcW w:type="dxa" w:w="1080"/>
            <w:shd w:fill="F4F6F7"/>
            <w:tcMar>
              <w:top w:w="100" w:type="dxa"/>
              <w:start w:w="110" w:type="dxa"/>
              <w:bottom w:w="100" w:type="dxa"/>
              <w:end w:w="110" w:type="dxa"/>
            </w:tcMar>
            <w:vAlign w:val="center"/>
          </w:tcPr>
          <w:p>
            <w:pPr>
              <w:spacing w:after="0" w:line="252" w:lineRule="auto"/>
            </w:pPr>
            <w:r>
              <w:rPr>
                <w:rFonts w:ascii="Aptos" w:hAnsi="Aptos"/>
                <w:b w:val="0"/>
                <w:sz w:val="18"/>
              </w:rPr>
              <w:t>0</w:t>
            </w:r>
          </w:p>
        </w:tc>
        <w:tc>
          <w:tcPr>
            <w:tcW w:type="dxa" w:w="1080"/>
            <w:shd w:fill="F4F6F7"/>
            <w:tcMar>
              <w:top w:w="100" w:type="dxa"/>
              <w:start w:w="110" w:type="dxa"/>
              <w:bottom w:w="100" w:type="dxa"/>
              <w:end w:w="110" w:type="dxa"/>
            </w:tcMar>
            <w:vAlign w:val="center"/>
          </w:tcPr>
          <w:p>
            <w:pPr>
              <w:spacing w:after="0" w:line="252" w:lineRule="auto"/>
            </w:pPr>
            <w:r>
              <w:rPr>
                <w:rFonts w:ascii="Aptos" w:hAnsi="Aptos"/>
                <w:b w:val="0"/>
                <w:sz w:val="18"/>
              </w:rPr>
              <w:t>0</w:t>
            </w:r>
          </w:p>
        </w:tc>
        <w:tc>
          <w:tcPr>
            <w:tcW w:type="dxa" w:w="144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8"/>
              </w:rPr>
              <w:t>PASS</w:t>
            </w:r>
          </w:p>
        </w:tc>
      </w:tr>
    </w:tbl>
    <w:p>
      <w:pPr>
        <w:spacing w:after="40"/>
      </w:pPr>
    </w:p>
    <w:p>
      <w:pPr>
        <w:pStyle w:val="Heading2"/>
      </w:pPr>
      <w:r>
        <w:t>Release Decision</w:t>
      </w:r>
    </w:p>
    <w:p>
      <w:r>
        <w:t>The application is suitable for demonstration and assessment against the implemented SRS software scope. All recorded functional, database, authentication and deployment checks passed after the identified defects were corrected and the release was redeployed.</w:t>
      </w:r>
    </w:p>
    <w:p>
      <w:pPr>
        <w:pStyle w:val="Heading1"/>
      </w:pPr>
      <w:r>
        <w:t>Scope and Test Basis</w:t>
      </w:r>
    </w:p>
    <w:p>
      <w:pPr>
        <w:pStyle w:val="ListBullet"/>
        <w:spacing w:after="40"/>
      </w:pPr>
      <w:r>
        <w:rPr>
          <w:rFonts w:ascii="Aptos" w:hAnsi="Aptos"/>
          <w:sz w:val="21"/>
        </w:rPr>
        <w:t>SRS functional requirements covering learning content, planning tools, search, chatbot, feedback, contact, about and navigation.</w:t>
      </w:r>
    </w:p>
    <w:p>
      <w:pPr>
        <w:pStyle w:val="ListBullet"/>
        <w:spacing w:after="40"/>
      </w:pPr>
      <w:r>
        <w:rPr>
          <w:rFonts w:ascii="Aptos" w:hAnsi="Aptos"/>
          <w:sz w:val="21"/>
        </w:rPr>
        <w:t>ASP.NET Core MVC frontend and backend behavior, Razor validation and JavaScript interaction.</w:t>
      </w:r>
    </w:p>
    <w:p>
      <w:pPr>
        <w:pStyle w:val="ListBullet"/>
        <w:spacing w:after="40"/>
      </w:pPr>
      <w:r>
        <w:rPr>
          <w:rFonts w:ascii="Aptos" w:hAnsi="Aptos"/>
          <w:sz w:val="21"/>
        </w:rPr>
        <w:t>SQL Server connectivity, Entity Framework Core migrations and persistent expense and feedback records.</w:t>
      </w:r>
    </w:p>
    <w:p>
      <w:pPr>
        <w:pStyle w:val="ListBullet"/>
        <w:spacing w:after="40"/>
      </w:pPr>
      <w:r>
        <w:rPr>
          <w:rFonts w:ascii="Aptos" w:hAnsi="Aptos"/>
          <w:sz w:val="21"/>
        </w:rPr>
        <w:t>JWT registration, login, authorization, access token refresh, refresh-token rotation and logout.</w:t>
      </w:r>
    </w:p>
    <w:p>
      <w:pPr>
        <w:pStyle w:val="ListBullet"/>
        <w:spacing w:after="40"/>
      </w:pPr>
      <w:r>
        <w:rPr>
          <w:rFonts w:ascii="Aptos" w:hAnsi="Aptos"/>
          <w:sz w:val="21"/>
        </w:rPr>
        <w:t>MonsterASP live deployment, HTTPS, security headers, health endpoint and server restart resilience controls.</w:t>
      </w:r>
    </w:p>
    <w:p>
      <w:pPr>
        <w:pStyle w:val="ListBullet"/>
        <w:spacing w:after="40"/>
      </w:pPr>
      <w:r>
        <w:rPr>
          <w:rFonts w:ascii="Aptos" w:hAnsi="Aptos"/>
          <w:sz w:val="21"/>
        </w:rPr>
        <w:t>Accessibility-related markup, responsive CSS and browser-side validation through implementation inspection.</w:t>
      </w:r>
    </w:p>
    <w:p>
      <w:pPr>
        <w:pStyle w:val="Heading2"/>
      </w:pPr>
      <w:r>
        <w:t>Excluded Items</w:t>
      </w:r>
    </w:p>
    <w:p>
      <w:r>
        <w:t>The user excluded project deliverables such as videos, presentation files, submission ZIP packages and academic documentation. Independent manual testing on physical Safari and Firefox devices, formal penetration testing, high-volume load testing and third-party accessibility certification were not performed.</w:t>
      </w:r>
    </w:p>
    <w:p>
      <w:pPr>
        <w:pStyle w:val="Heading1"/>
      </w:pPr>
      <w:r>
        <w:t>Test Environment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5141"/>
        <w:gridCol w:w="5141"/>
      </w:tblGrid>
      <w:tr>
        <w:trPr>
          <w:tblHeader w:val="true"/>
        </w:trPr>
        <w:tc>
          <w:tcPr>
            <w:tcW w:type="dxa" w:w="2951"/>
            <w:shd w:fill="18384B"/>
            <w:tcMar>
              <w:top w:w="120" w:type="dxa"/>
              <w:start w:w="110" w:type="dxa"/>
              <w:bottom w:w="120" w:type="dxa"/>
              <w:end w:w="110" w:type="dxa"/>
            </w:tcMar>
            <w:vAlign w:val="center"/>
          </w:tcPr>
          <w:p>
            <w:pPr>
              <w:spacing w:after="0"/>
              <w:jc w:val="center"/>
            </w:pPr>
            <w:r>
              <w:rPr>
                <w:rFonts w:ascii="Aptos" w:hAnsi="Aptos"/>
                <w:b/>
                <w:color w:val="FFFFFF"/>
                <w:sz w:val="18"/>
              </w:rPr>
              <w:t>Environment component</w:t>
            </w:r>
          </w:p>
        </w:tc>
        <w:tc>
          <w:tcPr>
            <w:tcW w:type="dxa" w:w="6983"/>
            <w:shd w:fill="18384B"/>
            <w:tcMar>
              <w:top w:w="120" w:type="dxa"/>
              <w:start w:w="110" w:type="dxa"/>
              <w:bottom w:w="120" w:type="dxa"/>
              <w:end w:w="110" w:type="dxa"/>
            </w:tcMar>
            <w:vAlign w:val="center"/>
          </w:tcPr>
          <w:p>
            <w:pPr>
              <w:spacing w:after="0"/>
              <w:jc w:val="center"/>
            </w:pPr>
            <w:r>
              <w:rPr>
                <w:rFonts w:ascii="Aptos" w:hAnsi="Aptos"/>
                <w:b/>
                <w:color w:val="FFFFFF"/>
                <w:sz w:val="18"/>
              </w:rPr>
              <w:t>Configuration</w:t>
            </w:r>
          </w:p>
        </w:tc>
      </w:tr>
      <w:tr>
        <w:trPr>
          <w:cantSplit/>
        </w:trPr>
        <w:tc>
          <w:tcPr>
            <w:tcW w:type="dxa" w:w="2951"/>
            <w:shd w:fill="FFFFFF"/>
            <w:tcMar>
              <w:top w:w="100" w:type="dxa"/>
              <w:start w:w="110" w:type="dxa"/>
              <w:bottom w:w="100" w:type="dxa"/>
              <w:end w:w="110" w:type="dxa"/>
            </w:tcMar>
            <w:vAlign w:val="center"/>
          </w:tcPr>
          <w:p>
            <w:pPr>
              <w:spacing w:after="0" w:line="252" w:lineRule="auto"/>
              <w:jc w:val="center"/>
            </w:pPr>
            <w:r>
              <w:rPr>
                <w:rFonts w:ascii="Aptos" w:hAnsi="Aptos"/>
                <w:b/>
                <w:sz w:val="19"/>
              </w:rPr>
              <w:t>Application runtime</w:t>
            </w:r>
          </w:p>
        </w:tc>
        <w:tc>
          <w:tcPr>
            <w:tcW w:type="dxa" w:w="6983"/>
            <w:shd w:fill="FFFFFF"/>
            <w:tcMar>
              <w:top w:w="100" w:type="dxa"/>
              <w:start w:w="110" w:type="dxa"/>
              <w:bottom w:w="100" w:type="dxa"/>
              <w:end w:w="110" w:type="dxa"/>
            </w:tcMar>
            <w:vAlign w:val="center"/>
          </w:tcPr>
          <w:p>
            <w:pPr>
              <w:spacing w:after="0" w:line="252" w:lineRule="auto"/>
            </w:pPr>
            <w:r>
              <w:rPr>
                <w:rFonts w:ascii="Aptos" w:hAnsi="Aptos"/>
                <w:b w:val="0"/>
                <w:sz w:val="19"/>
              </w:rPr>
              <w:t>.NET 10 and ASP.NET Core MVC</w:t>
            </w:r>
          </w:p>
        </w:tc>
      </w:tr>
      <w:tr>
        <w:trPr>
          <w:cantSplit/>
        </w:trPr>
        <w:tc>
          <w:tcPr>
            <w:tcW w:type="dxa" w:w="2951"/>
            <w:shd w:fill="F4F6F7"/>
            <w:tcMar>
              <w:top w:w="100" w:type="dxa"/>
              <w:start w:w="110" w:type="dxa"/>
              <w:bottom w:w="100" w:type="dxa"/>
              <w:end w:w="110" w:type="dxa"/>
            </w:tcMar>
            <w:vAlign w:val="center"/>
          </w:tcPr>
          <w:p>
            <w:pPr>
              <w:spacing w:after="0" w:line="252" w:lineRule="auto"/>
              <w:jc w:val="center"/>
            </w:pPr>
            <w:r>
              <w:rPr>
                <w:rFonts w:ascii="Aptos" w:hAnsi="Aptos"/>
                <w:b/>
                <w:sz w:val="19"/>
              </w:rPr>
              <w:t>UI technology</w:t>
            </w:r>
          </w:p>
        </w:tc>
        <w:tc>
          <w:tcPr>
            <w:tcW w:type="dxa" w:w="6983"/>
            <w:shd w:fill="F4F6F7"/>
            <w:tcMar>
              <w:top w:w="100" w:type="dxa"/>
              <w:start w:w="110" w:type="dxa"/>
              <w:bottom w:w="100" w:type="dxa"/>
              <w:end w:w="110" w:type="dxa"/>
            </w:tcMar>
            <w:vAlign w:val="center"/>
          </w:tcPr>
          <w:p>
            <w:pPr>
              <w:spacing w:after="0" w:line="252" w:lineRule="auto"/>
            </w:pPr>
            <w:r>
              <w:rPr>
                <w:rFonts w:ascii="Aptos" w:hAnsi="Aptos"/>
                <w:b w:val="0"/>
                <w:sz w:val="19"/>
              </w:rPr>
              <w:t>Razor Views, HTML5, CSS and JavaScript</w:t>
            </w:r>
          </w:p>
        </w:tc>
      </w:tr>
      <w:tr>
        <w:trPr>
          <w:cantSplit/>
        </w:trPr>
        <w:tc>
          <w:tcPr>
            <w:tcW w:type="dxa" w:w="2951"/>
            <w:shd w:fill="FFFFFF"/>
            <w:tcMar>
              <w:top w:w="100" w:type="dxa"/>
              <w:start w:w="110" w:type="dxa"/>
              <w:bottom w:w="100" w:type="dxa"/>
              <w:end w:w="110" w:type="dxa"/>
            </w:tcMar>
            <w:vAlign w:val="center"/>
          </w:tcPr>
          <w:p>
            <w:pPr>
              <w:spacing w:after="0" w:line="252" w:lineRule="auto"/>
              <w:jc w:val="center"/>
            </w:pPr>
            <w:r>
              <w:rPr>
                <w:rFonts w:ascii="Aptos" w:hAnsi="Aptos"/>
                <w:b/>
                <w:sz w:val="19"/>
              </w:rPr>
              <w:t>Database</w:t>
            </w:r>
          </w:p>
        </w:tc>
        <w:tc>
          <w:tcPr>
            <w:tcW w:type="dxa" w:w="6983"/>
            <w:shd w:fill="FFFFFF"/>
            <w:tcMar>
              <w:top w:w="100" w:type="dxa"/>
              <w:start w:w="110" w:type="dxa"/>
              <w:bottom w:w="100" w:type="dxa"/>
              <w:end w:w="110" w:type="dxa"/>
            </w:tcMar>
            <w:vAlign w:val="center"/>
          </w:tcPr>
          <w:p>
            <w:pPr>
              <w:spacing w:after="0" w:line="252" w:lineRule="auto"/>
            </w:pPr>
            <w:r>
              <w:rPr>
                <w:rFonts w:ascii="Aptos" w:hAnsi="Aptos"/>
                <w:b w:val="0"/>
                <w:sz w:val="19"/>
              </w:rPr>
              <w:t>MonsterASP Microsoft SQL Server database db71484</w:t>
            </w:r>
          </w:p>
        </w:tc>
      </w:tr>
      <w:tr>
        <w:trPr>
          <w:cantSplit/>
        </w:trPr>
        <w:tc>
          <w:tcPr>
            <w:tcW w:type="dxa" w:w="2951"/>
            <w:shd w:fill="F4F6F7"/>
            <w:tcMar>
              <w:top w:w="100" w:type="dxa"/>
              <w:start w:w="110" w:type="dxa"/>
              <w:bottom w:w="100" w:type="dxa"/>
              <w:end w:w="110" w:type="dxa"/>
            </w:tcMar>
            <w:vAlign w:val="center"/>
          </w:tcPr>
          <w:p>
            <w:pPr>
              <w:spacing w:after="0" w:line="252" w:lineRule="auto"/>
              <w:jc w:val="center"/>
            </w:pPr>
            <w:r>
              <w:rPr>
                <w:rFonts w:ascii="Aptos" w:hAnsi="Aptos"/>
                <w:b/>
                <w:sz w:val="19"/>
              </w:rPr>
              <w:t>Data access</w:t>
            </w:r>
          </w:p>
        </w:tc>
        <w:tc>
          <w:tcPr>
            <w:tcW w:type="dxa" w:w="6983"/>
            <w:shd w:fill="F4F6F7"/>
            <w:tcMar>
              <w:top w:w="100" w:type="dxa"/>
              <w:start w:w="110" w:type="dxa"/>
              <w:bottom w:w="100" w:type="dxa"/>
              <w:end w:w="110" w:type="dxa"/>
            </w:tcMar>
            <w:vAlign w:val="center"/>
          </w:tcPr>
          <w:p>
            <w:pPr>
              <w:spacing w:after="0" w:line="252" w:lineRule="auto"/>
            </w:pPr>
            <w:r>
              <w:rPr>
                <w:rFonts w:ascii="Aptos" w:hAnsi="Aptos"/>
                <w:b w:val="0"/>
                <w:sz w:val="19"/>
              </w:rPr>
              <w:t>Entity Framework Core 10 with migrations</w:t>
            </w:r>
          </w:p>
        </w:tc>
      </w:tr>
      <w:tr>
        <w:trPr>
          <w:cantSplit/>
        </w:trPr>
        <w:tc>
          <w:tcPr>
            <w:tcW w:type="dxa" w:w="2951"/>
            <w:shd w:fill="FFFFFF"/>
            <w:tcMar>
              <w:top w:w="100" w:type="dxa"/>
              <w:start w:w="110" w:type="dxa"/>
              <w:bottom w:w="100" w:type="dxa"/>
              <w:end w:w="110" w:type="dxa"/>
            </w:tcMar>
            <w:vAlign w:val="center"/>
          </w:tcPr>
          <w:p>
            <w:pPr>
              <w:spacing w:after="0" w:line="252" w:lineRule="auto"/>
              <w:jc w:val="center"/>
            </w:pPr>
            <w:r>
              <w:rPr>
                <w:rFonts w:ascii="Aptos" w:hAnsi="Aptos"/>
                <w:b/>
                <w:sz w:val="19"/>
              </w:rPr>
              <w:t>Authentication</w:t>
            </w:r>
          </w:p>
        </w:tc>
        <w:tc>
          <w:tcPr>
            <w:tcW w:type="dxa" w:w="6983"/>
            <w:shd w:fill="FFFFFF"/>
            <w:tcMar>
              <w:top w:w="100" w:type="dxa"/>
              <w:start w:w="110" w:type="dxa"/>
              <w:bottom w:w="100" w:type="dxa"/>
              <w:end w:w="110" w:type="dxa"/>
            </w:tcMar>
            <w:vAlign w:val="center"/>
          </w:tcPr>
          <w:p>
            <w:pPr>
              <w:spacing w:after="0" w:line="252" w:lineRule="auto"/>
            </w:pPr>
            <w:r>
              <w:rPr>
                <w:rFonts w:ascii="Aptos" w:hAnsi="Aptos"/>
                <w:b w:val="0"/>
                <w:sz w:val="19"/>
              </w:rPr>
              <w:t>JWT bearer token in secure HttpOnly cookie with rotated refresh token</w:t>
            </w:r>
          </w:p>
        </w:tc>
      </w:tr>
      <w:tr>
        <w:trPr>
          <w:cantSplit/>
        </w:trPr>
        <w:tc>
          <w:tcPr>
            <w:tcW w:type="dxa" w:w="2951"/>
            <w:shd w:fill="F4F6F7"/>
            <w:tcMar>
              <w:top w:w="100" w:type="dxa"/>
              <w:start w:w="110" w:type="dxa"/>
              <w:bottom w:w="100" w:type="dxa"/>
              <w:end w:w="110" w:type="dxa"/>
            </w:tcMar>
            <w:vAlign w:val="center"/>
          </w:tcPr>
          <w:p>
            <w:pPr>
              <w:spacing w:after="0" w:line="252" w:lineRule="auto"/>
              <w:jc w:val="center"/>
            </w:pPr>
            <w:r>
              <w:rPr>
                <w:rFonts w:ascii="Aptos" w:hAnsi="Aptos"/>
                <w:b/>
                <w:sz w:val="19"/>
              </w:rPr>
              <w:t>Hosting</w:t>
            </w:r>
          </w:p>
        </w:tc>
        <w:tc>
          <w:tcPr>
            <w:tcW w:type="dxa" w:w="6983"/>
            <w:shd w:fill="F4F6F7"/>
            <w:tcMar>
              <w:top w:w="100" w:type="dxa"/>
              <w:start w:w="110" w:type="dxa"/>
              <w:bottom w:w="100" w:type="dxa"/>
              <w:end w:w="110" w:type="dxa"/>
            </w:tcMar>
            <w:vAlign w:val="center"/>
          </w:tcPr>
          <w:p>
            <w:pPr>
              <w:spacing w:after="0" w:line="252" w:lineRule="auto"/>
            </w:pPr>
            <w:r>
              <w:rPr>
                <w:rFonts w:ascii="Aptos" w:hAnsi="Aptos"/>
                <w:b w:val="0"/>
                <w:sz w:val="19"/>
              </w:rPr>
              <w:t>MonsterASP IIS site budgetbasics-pk.runasp.net</w:t>
            </w:r>
          </w:p>
        </w:tc>
      </w:tr>
      <w:tr>
        <w:trPr>
          <w:cantSplit/>
        </w:trPr>
        <w:tc>
          <w:tcPr>
            <w:tcW w:type="dxa" w:w="2951"/>
            <w:shd w:fill="FFFFFF"/>
            <w:tcMar>
              <w:top w:w="100" w:type="dxa"/>
              <w:start w:w="110" w:type="dxa"/>
              <w:bottom w:w="100" w:type="dxa"/>
              <w:end w:w="110" w:type="dxa"/>
            </w:tcMar>
            <w:vAlign w:val="center"/>
          </w:tcPr>
          <w:p>
            <w:pPr>
              <w:spacing w:after="0" w:line="252" w:lineRule="auto"/>
              <w:jc w:val="center"/>
            </w:pPr>
            <w:r>
              <w:rPr>
                <w:rFonts w:ascii="Aptos" w:hAnsi="Aptos"/>
                <w:b/>
                <w:sz w:val="19"/>
              </w:rPr>
              <w:t>Transport</w:t>
            </w:r>
          </w:p>
        </w:tc>
        <w:tc>
          <w:tcPr>
            <w:tcW w:type="dxa" w:w="6983"/>
            <w:shd w:fill="FFFFFF"/>
            <w:tcMar>
              <w:top w:w="100" w:type="dxa"/>
              <w:start w:w="110" w:type="dxa"/>
              <w:bottom w:w="100" w:type="dxa"/>
              <w:end w:w="110" w:type="dxa"/>
            </w:tcMar>
            <w:vAlign w:val="center"/>
          </w:tcPr>
          <w:p>
            <w:pPr>
              <w:spacing w:after="0" w:line="252" w:lineRule="auto"/>
            </w:pPr>
            <w:r>
              <w:rPr>
                <w:rFonts w:ascii="Aptos" w:hAnsi="Aptos"/>
                <w:b w:val="0"/>
                <w:sz w:val="19"/>
              </w:rPr>
              <w:t>HTTPS with HTTP to HTTPS redirect</w:t>
            </w:r>
          </w:p>
        </w:tc>
      </w:tr>
      <w:tr>
        <w:trPr>
          <w:cantSplit/>
        </w:trPr>
        <w:tc>
          <w:tcPr>
            <w:tcW w:type="dxa" w:w="2951"/>
            <w:shd w:fill="F4F6F7"/>
            <w:tcMar>
              <w:top w:w="100" w:type="dxa"/>
              <w:start w:w="110" w:type="dxa"/>
              <w:bottom w:w="100" w:type="dxa"/>
              <w:end w:w="110" w:type="dxa"/>
            </w:tcMar>
            <w:vAlign w:val="center"/>
          </w:tcPr>
          <w:p>
            <w:pPr>
              <w:spacing w:after="0" w:line="252" w:lineRule="auto"/>
              <w:jc w:val="center"/>
            </w:pPr>
            <w:r>
              <w:rPr>
                <w:rFonts w:ascii="Aptos" w:hAnsi="Aptos"/>
                <w:b/>
                <w:sz w:val="19"/>
              </w:rPr>
              <w:t>Automation</w:t>
            </w:r>
          </w:p>
        </w:tc>
        <w:tc>
          <w:tcPr>
            <w:tcW w:type="dxa" w:w="6983"/>
            <w:shd w:fill="F4F6F7"/>
            <w:tcMar>
              <w:top w:w="100" w:type="dxa"/>
              <w:start w:w="110" w:type="dxa"/>
              <w:bottom w:w="100" w:type="dxa"/>
              <w:end w:w="110" w:type="dxa"/>
            </w:tcMar>
            <w:vAlign w:val="center"/>
          </w:tcPr>
          <w:p>
            <w:pPr>
              <w:spacing w:after="0" w:line="252" w:lineRule="auto"/>
            </w:pPr>
            <w:r>
              <w:rPr>
                <w:rFonts w:ascii="Aptos" w:hAnsi="Aptos"/>
                <w:b w:val="0"/>
                <w:sz w:val="19"/>
              </w:rPr>
              <w:t>xUnit domain and integration test projects</w:t>
            </w:r>
          </w:p>
        </w:tc>
      </w:tr>
      <w:tr>
        <w:trPr>
          <w:cantSplit/>
        </w:trPr>
        <w:tc>
          <w:tcPr>
            <w:tcW w:type="dxa" w:w="2951"/>
            <w:shd w:fill="FFFFFF"/>
            <w:tcMar>
              <w:top w:w="100" w:type="dxa"/>
              <w:start w:w="110" w:type="dxa"/>
              <w:bottom w:w="100" w:type="dxa"/>
              <w:end w:w="110" w:type="dxa"/>
            </w:tcMar>
            <w:vAlign w:val="center"/>
          </w:tcPr>
          <w:p>
            <w:pPr>
              <w:spacing w:after="0" w:line="252" w:lineRule="auto"/>
              <w:jc w:val="center"/>
            </w:pPr>
            <w:r>
              <w:rPr>
                <w:rFonts w:ascii="Aptos" w:hAnsi="Aptos"/>
                <w:b/>
                <w:sz w:val="19"/>
              </w:rPr>
              <w:t>Live verification</w:t>
            </w:r>
          </w:p>
        </w:tc>
        <w:tc>
          <w:tcPr>
            <w:tcW w:type="dxa" w:w="6983"/>
            <w:shd w:fill="FFFFFF"/>
            <w:tcMar>
              <w:top w:w="100" w:type="dxa"/>
              <w:start w:w="110" w:type="dxa"/>
              <w:bottom w:w="100" w:type="dxa"/>
              <w:end w:w="110" w:type="dxa"/>
            </w:tcMar>
            <w:vAlign w:val="center"/>
          </w:tcPr>
          <w:p>
            <w:pPr>
              <w:spacing w:after="0" w:line="252" w:lineRule="auto"/>
            </w:pPr>
            <w:r>
              <w:rPr>
                <w:rFonts w:ascii="Aptos" w:hAnsi="Aptos"/>
                <w:b w:val="0"/>
                <w:sz w:val="19"/>
              </w:rPr>
              <w:t>PowerShell HTTP sessions with real antiforgery cookies and tokens</w:t>
            </w:r>
          </w:p>
        </w:tc>
      </w:tr>
    </w:tbl>
    <w:p>
      <w:pPr>
        <w:spacing w:after="40"/>
      </w:pPr>
    </w:p>
    <w:p>
      <w:pPr>
        <w:pStyle w:val="Heading1"/>
      </w:pPr>
      <w:r>
        <w:t>Test Approach</w:t>
      </w:r>
    </w:p>
    <w:p>
      <w:r>
        <w:t>Testing used four evidence types. Unit tests checked budgeting calculations. Integration tests checked application startup, health and JWT behavior. Live HTTP sessions executed real form posts against the deployed site with antiforgery cookies. Source inspection confirmed responsive styles, semantic markup, secure configuration and requirements that do not expose a separate server response.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27"/>
        <w:gridCol w:w="3427"/>
        <w:gridCol w:w="3427"/>
      </w:tblGrid>
      <w:tr>
        <w:trPr>
          <w:tblHeader w:val="true"/>
        </w:trPr>
        <w:tc>
          <w:tcPr>
            <w:tcW w:type="dxa" w:w="1872"/>
            <w:shd w:fill="18384B"/>
            <w:tcMar>
              <w:top w:w="120" w:type="dxa"/>
              <w:start w:w="110" w:type="dxa"/>
              <w:bottom w:w="120" w:type="dxa"/>
              <w:end w:w="110" w:type="dxa"/>
            </w:tcMar>
            <w:vAlign w:val="center"/>
          </w:tcPr>
          <w:p>
            <w:pPr>
              <w:spacing w:after="0"/>
              <w:jc w:val="center"/>
            </w:pPr>
            <w:r>
              <w:rPr>
                <w:rFonts w:ascii="Aptos" w:hAnsi="Aptos"/>
                <w:b/>
                <w:color w:val="FFFFFF"/>
                <w:sz w:val="18"/>
              </w:rPr>
              <w:t>Method</w:t>
            </w:r>
          </w:p>
        </w:tc>
        <w:tc>
          <w:tcPr>
            <w:tcW w:type="dxa" w:w="2376"/>
            <w:shd w:fill="18384B"/>
            <w:tcMar>
              <w:top w:w="120" w:type="dxa"/>
              <w:start w:w="110" w:type="dxa"/>
              <w:bottom w:w="120" w:type="dxa"/>
              <w:end w:w="110" w:type="dxa"/>
            </w:tcMar>
            <w:vAlign w:val="center"/>
          </w:tcPr>
          <w:p>
            <w:pPr>
              <w:spacing w:after="0"/>
              <w:jc w:val="center"/>
            </w:pPr>
            <w:r>
              <w:rPr>
                <w:rFonts w:ascii="Aptos" w:hAnsi="Aptos"/>
                <w:b/>
                <w:color w:val="FFFFFF"/>
                <w:sz w:val="18"/>
              </w:rPr>
              <w:t>Evidence</w:t>
            </w:r>
          </w:p>
        </w:tc>
        <w:tc>
          <w:tcPr>
            <w:tcW w:type="dxa" w:w="5688"/>
            <w:shd w:fill="18384B"/>
            <w:tcMar>
              <w:top w:w="120" w:type="dxa"/>
              <w:start w:w="110" w:type="dxa"/>
              <w:bottom w:w="120" w:type="dxa"/>
              <w:end w:w="110" w:type="dxa"/>
            </w:tcMar>
            <w:vAlign w:val="center"/>
          </w:tcPr>
          <w:p>
            <w:pPr>
              <w:spacing w:after="0"/>
              <w:jc w:val="center"/>
            </w:pPr>
            <w:r>
              <w:rPr>
                <w:rFonts w:ascii="Aptos" w:hAnsi="Aptos"/>
                <w:b/>
                <w:color w:val="FFFFFF"/>
                <w:sz w:val="18"/>
              </w:rPr>
              <w:t>Purpose</w:t>
            </w:r>
          </w:p>
        </w:tc>
      </w:tr>
      <w:tr>
        <w:trPr>
          <w:cantSplit/>
        </w:trPr>
        <w:tc>
          <w:tcPr>
            <w:tcW w:type="dxa" w:w="1872"/>
            <w:shd w:fill="FFFFFF"/>
            <w:tcMar>
              <w:top w:w="100" w:type="dxa"/>
              <w:start w:w="110" w:type="dxa"/>
              <w:bottom w:w="100" w:type="dxa"/>
              <w:end w:w="110" w:type="dxa"/>
            </w:tcMar>
            <w:vAlign w:val="center"/>
          </w:tcPr>
          <w:p>
            <w:pPr>
              <w:spacing w:after="0" w:line="252" w:lineRule="auto"/>
              <w:jc w:val="center"/>
            </w:pPr>
            <w:r>
              <w:rPr>
                <w:rFonts w:ascii="Aptos" w:hAnsi="Aptos"/>
                <w:b/>
                <w:sz w:val="19"/>
              </w:rPr>
              <w:t>Automated</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9"/>
              </w:rPr>
              <w:t>xUnit</w:t>
            </w:r>
          </w:p>
        </w:tc>
        <w:tc>
          <w:tcPr>
            <w:tcW w:type="dxa" w:w="5688"/>
            <w:shd w:fill="FFFFFF"/>
            <w:tcMar>
              <w:top w:w="100" w:type="dxa"/>
              <w:start w:w="110" w:type="dxa"/>
              <w:bottom w:w="100" w:type="dxa"/>
              <w:end w:w="110" w:type="dxa"/>
            </w:tcMar>
            <w:vAlign w:val="center"/>
          </w:tcPr>
          <w:p>
            <w:pPr>
              <w:spacing w:after="0" w:line="252" w:lineRule="auto"/>
            </w:pPr>
            <w:r>
              <w:rPr>
                <w:rFonts w:ascii="Aptos" w:hAnsi="Aptos"/>
                <w:b w:val="0"/>
                <w:sz w:val="19"/>
              </w:rPr>
              <w:t>Repeatable domain and application verification</w:t>
            </w:r>
          </w:p>
        </w:tc>
      </w:tr>
      <w:tr>
        <w:trPr>
          <w:cantSplit/>
        </w:trPr>
        <w:tc>
          <w:tcPr>
            <w:tcW w:type="dxa" w:w="1872"/>
            <w:shd w:fill="F4F6F7"/>
            <w:tcMar>
              <w:top w:w="100" w:type="dxa"/>
              <w:start w:w="110" w:type="dxa"/>
              <w:bottom w:w="100" w:type="dxa"/>
              <w:end w:w="110" w:type="dxa"/>
            </w:tcMar>
            <w:vAlign w:val="center"/>
          </w:tcPr>
          <w:p>
            <w:pPr>
              <w:spacing w:after="0" w:line="252" w:lineRule="auto"/>
              <w:jc w:val="center"/>
            </w:pPr>
            <w:r>
              <w:rPr>
                <w:rFonts w:ascii="Aptos" w:hAnsi="Aptos"/>
                <w:b/>
                <w:sz w:val="19"/>
              </w:rPr>
              <w:t>Live integration</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9"/>
              </w:rPr>
              <w:t>HTTPS requests</w:t>
            </w:r>
          </w:p>
        </w:tc>
        <w:tc>
          <w:tcPr>
            <w:tcW w:type="dxa" w:w="5688"/>
            <w:shd w:fill="F4F6F7"/>
            <w:tcMar>
              <w:top w:w="100" w:type="dxa"/>
              <w:start w:w="110" w:type="dxa"/>
              <w:bottom w:w="100" w:type="dxa"/>
              <w:end w:w="110" w:type="dxa"/>
            </w:tcMar>
            <w:vAlign w:val="center"/>
          </w:tcPr>
          <w:p>
            <w:pPr>
              <w:spacing w:after="0" w:line="252" w:lineRule="auto"/>
            </w:pPr>
            <w:r>
              <w:rPr>
                <w:rFonts w:ascii="Aptos" w:hAnsi="Aptos"/>
                <w:b w:val="0"/>
                <w:sz w:val="19"/>
              </w:rPr>
              <w:t>Deployed routes, form posts, authentication and database persistence</w:t>
            </w:r>
          </w:p>
        </w:tc>
      </w:tr>
      <w:tr>
        <w:trPr>
          <w:cantSplit/>
        </w:trPr>
        <w:tc>
          <w:tcPr>
            <w:tcW w:type="dxa" w:w="1872"/>
            <w:shd w:fill="FFFFFF"/>
            <w:tcMar>
              <w:top w:w="100" w:type="dxa"/>
              <w:start w:w="110" w:type="dxa"/>
              <w:bottom w:w="100" w:type="dxa"/>
              <w:end w:w="110" w:type="dxa"/>
            </w:tcMar>
            <w:vAlign w:val="center"/>
          </w:tcPr>
          <w:p>
            <w:pPr>
              <w:spacing w:after="0" w:line="252" w:lineRule="auto"/>
              <w:jc w:val="center"/>
            </w:pPr>
            <w:r>
              <w:rPr>
                <w:rFonts w:ascii="Aptos" w:hAnsi="Aptos"/>
                <w:b/>
                <w:sz w:val="19"/>
              </w:rPr>
              <w:t>Static inspection</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9"/>
              </w:rPr>
              <w:t>Code and rendered HTML</w:t>
            </w:r>
          </w:p>
        </w:tc>
        <w:tc>
          <w:tcPr>
            <w:tcW w:type="dxa" w:w="5688"/>
            <w:shd w:fill="FFFFFF"/>
            <w:tcMar>
              <w:top w:w="100" w:type="dxa"/>
              <w:start w:w="110" w:type="dxa"/>
              <w:bottom w:w="100" w:type="dxa"/>
              <w:end w:w="110" w:type="dxa"/>
            </w:tcMar>
            <w:vAlign w:val="center"/>
          </w:tcPr>
          <w:p>
            <w:pPr>
              <w:spacing w:after="0" w:line="252" w:lineRule="auto"/>
            </w:pPr>
            <w:r>
              <w:rPr>
                <w:rFonts w:ascii="Aptos" w:hAnsi="Aptos"/>
                <w:b w:val="0"/>
                <w:sz w:val="19"/>
              </w:rPr>
              <w:t>Accessibility, responsive styling, validation and security configuration</w:t>
            </w:r>
          </w:p>
        </w:tc>
      </w:tr>
      <w:tr>
        <w:trPr>
          <w:cantSplit/>
        </w:trPr>
        <w:tc>
          <w:tcPr>
            <w:tcW w:type="dxa" w:w="1872"/>
            <w:shd w:fill="F4F6F7"/>
            <w:tcMar>
              <w:top w:w="100" w:type="dxa"/>
              <w:start w:w="110" w:type="dxa"/>
              <w:bottom w:w="100" w:type="dxa"/>
              <w:end w:w="110" w:type="dxa"/>
            </w:tcMar>
            <w:vAlign w:val="center"/>
          </w:tcPr>
          <w:p>
            <w:pPr>
              <w:spacing w:after="0" w:line="252" w:lineRule="auto"/>
              <w:jc w:val="center"/>
            </w:pPr>
            <w:r>
              <w:rPr>
                <w:rFonts w:ascii="Aptos" w:hAnsi="Aptos"/>
                <w:b/>
                <w:sz w:val="19"/>
              </w:rPr>
              <w:t>Regression</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9"/>
              </w:rPr>
              <w:t>Retest after deployment</w:t>
            </w:r>
          </w:p>
        </w:tc>
        <w:tc>
          <w:tcPr>
            <w:tcW w:type="dxa" w:w="5688"/>
            <w:shd w:fill="F4F6F7"/>
            <w:tcMar>
              <w:top w:w="100" w:type="dxa"/>
              <w:start w:w="110" w:type="dxa"/>
              <w:bottom w:w="100" w:type="dxa"/>
              <w:end w:w="110" w:type="dxa"/>
            </w:tcMar>
            <w:vAlign w:val="center"/>
          </w:tcPr>
          <w:p>
            <w:pPr>
              <w:spacing w:after="0" w:line="252" w:lineRule="auto"/>
            </w:pPr>
            <w:r>
              <w:rPr>
                <w:rFonts w:ascii="Aptos" w:hAnsi="Aptos"/>
                <w:b w:val="0"/>
                <w:sz w:val="19"/>
              </w:rPr>
              <w:t>Previously broken form and authentication scenarios</w:t>
            </w:r>
          </w:p>
        </w:tc>
      </w:tr>
    </w:tbl>
    <w:p>
      <w:pPr>
        <w:spacing w:after="40"/>
      </w:pPr>
    </w:p>
    <w:p>
      <w:pPr>
        <w:pStyle w:val="Heading1"/>
      </w:pPr>
      <w:r>
        <w:t>Requirements Traceability</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570"/>
        <w:gridCol w:w="2570"/>
        <w:gridCol w:w="2570"/>
        <w:gridCol w:w="2570"/>
      </w:tblGrid>
      <w:tr>
        <w:trPr>
          <w:tblHeader w:val="true"/>
        </w:trPr>
        <w:tc>
          <w:tcPr>
            <w:tcW w:type="dxa" w:w="1080"/>
            <w:shd w:fill="18384B"/>
            <w:tcMar>
              <w:top w:w="120" w:type="dxa"/>
              <w:start w:w="110" w:type="dxa"/>
              <w:bottom w:w="120" w:type="dxa"/>
              <w:end w:w="110" w:type="dxa"/>
            </w:tcMar>
            <w:vAlign w:val="center"/>
          </w:tcPr>
          <w:p>
            <w:pPr>
              <w:spacing w:after="0"/>
              <w:jc w:val="center"/>
            </w:pPr>
            <w:r>
              <w:rPr>
                <w:rFonts w:ascii="Aptos" w:hAnsi="Aptos"/>
                <w:b/>
                <w:color w:val="FFFFFF"/>
                <w:sz w:val="18"/>
              </w:rPr>
              <w:t>SRS item</w:t>
            </w:r>
          </w:p>
        </w:tc>
        <w:tc>
          <w:tcPr>
            <w:tcW w:type="dxa" w:w="4680"/>
            <w:shd w:fill="18384B"/>
            <w:tcMar>
              <w:top w:w="120" w:type="dxa"/>
              <w:start w:w="110" w:type="dxa"/>
              <w:bottom w:w="120" w:type="dxa"/>
              <w:end w:w="110" w:type="dxa"/>
            </w:tcMar>
            <w:vAlign w:val="center"/>
          </w:tcPr>
          <w:p>
            <w:pPr>
              <w:spacing w:after="0"/>
              <w:jc w:val="center"/>
            </w:pPr>
            <w:r>
              <w:rPr>
                <w:rFonts w:ascii="Aptos" w:hAnsi="Aptos"/>
                <w:b/>
                <w:color w:val="FFFFFF"/>
                <w:sz w:val="18"/>
              </w:rPr>
              <w:t>Requirement</w:t>
            </w:r>
          </w:p>
        </w:tc>
        <w:tc>
          <w:tcPr>
            <w:tcW w:type="dxa" w:w="2880"/>
            <w:shd w:fill="18384B"/>
            <w:tcMar>
              <w:top w:w="120" w:type="dxa"/>
              <w:start w:w="110" w:type="dxa"/>
              <w:bottom w:w="120" w:type="dxa"/>
              <w:end w:w="110" w:type="dxa"/>
            </w:tcMar>
            <w:vAlign w:val="center"/>
          </w:tcPr>
          <w:p>
            <w:pPr>
              <w:spacing w:after="0"/>
              <w:jc w:val="center"/>
            </w:pPr>
            <w:r>
              <w:rPr>
                <w:rFonts w:ascii="Aptos" w:hAnsi="Aptos"/>
                <w:b/>
                <w:color w:val="FFFFFF"/>
                <w:sz w:val="18"/>
              </w:rPr>
              <w:t>Test references</w:t>
            </w:r>
          </w:p>
        </w:tc>
        <w:tc>
          <w:tcPr>
            <w:tcW w:type="dxa" w:w="1296"/>
            <w:shd w:fill="18384B"/>
            <w:tcMar>
              <w:top w:w="120" w:type="dxa"/>
              <w:start w:w="110" w:type="dxa"/>
              <w:bottom w:w="120" w:type="dxa"/>
              <w:end w:w="110" w:type="dxa"/>
            </w:tcMar>
            <w:vAlign w:val="center"/>
          </w:tcPr>
          <w:p>
            <w:pPr>
              <w:spacing w:after="0"/>
              <w:jc w:val="center"/>
            </w:pPr>
            <w:r>
              <w:rPr>
                <w:rFonts w:ascii="Aptos" w:hAnsi="Aptos"/>
                <w:b/>
                <w:color w:val="FFFFFF"/>
                <w:sz w:val="18"/>
              </w:rPr>
              <w:t>Status</w:t>
            </w:r>
          </w:p>
        </w:tc>
      </w:tr>
      <w:tr>
        <w:trPr>
          <w:cantSplit/>
        </w:trPr>
        <w:tc>
          <w:tcPr>
            <w:tcW w:type="dxa" w:w="1080"/>
            <w:shd w:fill="FFFFFF"/>
            <w:tcMar>
              <w:top w:w="100" w:type="dxa"/>
              <w:start w:w="110" w:type="dxa"/>
              <w:bottom w:w="100" w:type="dxa"/>
              <w:end w:w="110" w:type="dxa"/>
            </w:tcMar>
            <w:vAlign w:val="center"/>
          </w:tcPr>
          <w:p>
            <w:pPr>
              <w:spacing w:after="0" w:line="252" w:lineRule="auto"/>
              <w:jc w:val="center"/>
            </w:pPr>
            <w:r>
              <w:rPr>
                <w:rFonts w:ascii="Aptos" w:hAnsi="Aptos"/>
                <w:b/>
                <w:sz w:val="17"/>
              </w:rPr>
              <w:t>FR 01</w:t>
            </w:r>
          </w:p>
        </w:tc>
        <w:tc>
          <w:tcPr>
            <w:tcW w:type="dxa" w:w="4680"/>
            <w:shd w:fill="FFFFFF"/>
            <w:tcMar>
              <w:top w:w="100" w:type="dxa"/>
              <w:start w:w="110" w:type="dxa"/>
              <w:bottom w:w="100" w:type="dxa"/>
              <w:end w:w="110" w:type="dxa"/>
            </w:tcMar>
            <w:vAlign w:val="center"/>
          </w:tcPr>
          <w:p>
            <w:pPr>
              <w:spacing w:after="0" w:line="252" w:lineRule="auto"/>
            </w:pPr>
            <w:r>
              <w:rPr>
                <w:rFonts w:ascii="Aptos" w:hAnsi="Aptos"/>
                <w:b w:val="0"/>
                <w:sz w:val="17"/>
              </w:rPr>
              <w:t>Landing page and primary navigation</w:t>
            </w:r>
          </w:p>
        </w:tc>
        <w:tc>
          <w:tcPr>
            <w:tcW w:type="dxa" w:w="2880"/>
            <w:shd w:fill="FFFFFF"/>
            <w:tcMar>
              <w:top w:w="100" w:type="dxa"/>
              <w:start w:w="110" w:type="dxa"/>
              <w:bottom w:w="100" w:type="dxa"/>
              <w:end w:w="110" w:type="dxa"/>
            </w:tcMar>
            <w:vAlign w:val="center"/>
          </w:tcPr>
          <w:p>
            <w:pPr>
              <w:spacing w:after="0" w:line="252" w:lineRule="auto"/>
            </w:pPr>
            <w:r>
              <w:rPr>
                <w:rFonts w:ascii="Aptos" w:hAnsi="Aptos"/>
                <w:b w:val="0"/>
                <w:sz w:val="17"/>
              </w:rPr>
              <w:t>UI 01, UI 02, UI 03</w:t>
            </w:r>
          </w:p>
        </w:tc>
        <w:tc>
          <w:tcPr>
            <w:tcW w:type="dxa" w:w="1296"/>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r>
        <w:trPr>
          <w:cantSplit/>
        </w:trPr>
        <w:tc>
          <w:tcPr>
            <w:tcW w:type="dxa" w:w="1080"/>
            <w:shd w:fill="F4F6F7"/>
            <w:tcMar>
              <w:top w:w="100" w:type="dxa"/>
              <w:start w:w="110" w:type="dxa"/>
              <w:bottom w:w="100" w:type="dxa"/>
              <w:end w:w="110" w:type="dxa"/>
            </w:tcMar>
            <w:vAlign w:val="center"/>
          </w:tcPr>
          <w:p>
            <w:pPr>
              <w:spacing w:after="0" w:line="252" w:lineRule="auto"/>
              <w:jc w:val="center"/>
            </w:pPr>
            <w:r>
              <w:rPr>
                <w:rFonts w:ascii="Aptos" w:hAnsi="Aptos"/>
                <w:b/>
                <w:sz w:val="17"/>
              </w:rPr>
              <w:t>FR 02</w:t>
            </w:r>
          </w:p>
        </w:tc>
        <w:tc>
          <w:tcPr>
            <w:tcW w:type="dxa" w:w="4680"/>
            <w:shd w:fill="F4F6F7"/>
            <w:tcMar>
              <w:top w:w="100" w:type="dxa"/>
              <w:start w:w="110" w:type="dxa"/>
              <w:bottom w:w="100" w:type="dxa"/>
              <w:end w:w="110" w:type="dxa"/>
            </w:tcMar>
            <w:vAlign w:val="center"/>
          </w:tcPr>
          <w:p>
            <w:pPr>
              <w:spacing w:after="0" w:line="252" w:lineRule="auto"/>
            </w:pPr>
            <w:r>
              <w:rPr>
                <w:rFonts w:ascii="Aptos" w:hAnsi="Aptos"/>
                <w:b w:val="0"/>
                <w:sz w:val="17"/>
              </w:rPr>
              <w:t>Budgeting concepts and student examples</w:t>
            </w:r>
          </w:p>
        </w:tc>
        <w:tc>
          <w:tcPr>
            <w:tcW w:type="dxa" w:w="2880"/>
            <w:shd w:fill="F4F6F7"/>
            <w:tcMar>
              <w:top w:w="100" w:type="dxa"/>
              <w:start w:w="110" w:type="dxa"/>
              <w:bottom w:w="100" w:type="dxa"/>
              <w:end w:w="110" w:type="dxa"/>
            </w:tcMar>
            <w:vAlign w:val="center"/>
          </w:tcPr>
          <w:p>
            <w:pPr>
              <w:spacing w:after="0" w:line="252" w:lineRule="auto"/>
            </w:pPr>
            <w:r>
              <w:rPr>
                <w:rFonts w:ascii="Aptos" w:hAnsi="Aptos"/>
                <w:b w:val="0"/>
                <w:sz w:val="17"/>
              </w:rPr>
              <w:t>UI 04, UI 05</w:t>
            </w:r>
          </w:p>
        </w:tc>
        <w:tc>
          <w:tcPr>
            <w:tcW w:type="dxa" w:w="1296"/>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r>
        <w:trPr>
          <w:cantSplit/>
        </w:trPr>
        <w:tc>
          <w:tcPr>
            <w:tcW w:type="dxa" w:w="1080"/>
            <w:shd w:fill="FFFFFF"/>
            <w:tcMar>
              <w:top w:w="100" w:type="dxa"/>
              <w:start w:w="110" w:type="dxa"/>
              <w:bottom w:w="100" w:type="dxa"/>
              <w:end w:w="110" w:type="dxa"/>
            </w:tcMar>
            <w:vAlign w:val="center"/>
          </w:tcPr>
          <w:p>
            <w:pPr>
              <w:spacing w:after="0" w:line="252" w:lineRule="auto"/>
              <w:jc w:val="center"/>
            </w:pPr>
            <w:r>
              <w:rPr>
                <w:rFonts w:ascii="Aptos" w:hAnsi="Aptos"/>
                <w:b/>
                <w:sz w:val="17"/>
              </w:rPr>
              <w:t>FR 03</w:t>
            </w:r>
          </w:p>
        </w:tc>
        <w:tc>
          <w:tcPr>
            <w:tcW w:type="dxa" w:w="4680"/>
            <w:shd w:fill="FFFFFF"/>
            <w:tcMar>
              <w:top w:w="100" w:type="dxa"/>
              <w:start w:w="110" w:type="dxa"/>
              <w:bottom w:w="100" w:type="dxa"/>
              <w:end w:w="110" w:type="dxa"/>
            </w:tcMar>
            <w:vAlign w:val="center"/>
          </w:tcPr>
          <w:p>
            <w:pPr>
              <w:spacing w:after="0" w:line="252" w:lineRule="auto"/>
            </w:pPr>
            <w:r>
              <w:rPr>
                <w:rFonts w:ascii="Aptos" w:hAnsi="Aptos"/>
                <w:b w:val="0"/>
                <w:sz w:val="17"/>
              </w:rPr>
              <w:t>Needs versus wants examples and quiz</w:t>
            </w:r>
          </w:p>
        </w:tc>
        <w:tc>
          <w:tcPr>
            <w:tcW w:type="dxa" w:w="2880"/>
            <w:shd w:fill="FFFFFF"/>
            <w:tcMar>
              <w:top w:w="100" w:type="dxa"/>
              <w:start w:w="110" w:type="dxa"/>
              <w:bottom w:w="100" w:type="dxa"/>
              <w:end w:w="110" w:type="dxa"/>
            </w:tcMar>
            <w:vAlign w:val="center"/>
          </w:tcPr>
          <w:p>
            <w:pPr>
              <w:spacing w:after="0" w:line="252" w:lineRule="auto"/>
            </w:pPr>
            <w:r>
              <w:rPr>
                <w:rFonts w:ascii="Aptos" w:hAnsi="Aptos"/>
                <w:b w:val="0"/>
                <w:sz w:val="17"/>
              </w:rPr>
              <w:t>UI 06, UI 07</w:t>
            </w:r>
          </w:p>
        </w:tc>
        <w:tc>
          <w:tcPr>
            <w:tcW w:type="dxa" w:w="1296"/>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r>
        <w:trPr>
          <w:cantSplit/>
        </w:trPr>
        <w:tc>
          <w:tcPr>
            <w:tcW w:type="dxa" w:w="1080"/>
            <w:shd w:fill="F4F6F7"/>
            <w:tcMar>
              <w:top w:w="100" w:type="dxa"/>
              <w:start w:w="110" w:type="dxa"/>
              <w:bottom w:w="100" w:type="dxa"/>
              <w:end w:w="110" w:type="dxa"/>
            </w:tcMar>
            <w:vAlign w:val="center"/>
          </w:tcPr>
          <w:p>
            <w:pPr>
              <w:spacing w:after="0" w:line="252" w:lineRule="auto"/>
              <w:jc w:val="center"/>
            </w:pPr>
            <w:r>
              <w:rPr>
                <w:rFonts w:ascii="Aptos" w:hAnsi="Aptos"/>
                <w:b/>
                <w:sz w:val="17"/>
              </w:rPr>
              <w:t>FR 04</w:t>
            </w:r>
          </w:p>
        </w:tc>
        <w:tc>
          <w:tcPr>
            <w:tcW w:type="dxa" w:w="4680"/>
            <w:shd w:fill="F4F6F7"/>
            <w:tcMar>
              <w:top w:w="100" w:type="dxa"/>
              <w:start w:w="110" w:type="dxa"/>
              <w:bottom w:w="100" w:type="dxa"/>
              <w:end w:w="110" w:type="dxa"/>
            </w:tcMar>
            <w:vAlign w:val="center"/>
          </w:tcPr>
          <w:p>
            <w:pPr>
              <w:spacing w:after="0" w:line="252" w:lineRule="auto"/>
            </w:pPr>
            <w:r>
              <w:rPr>
                <w:rFonts w:ascii="Aptos" w:hAnsi="Aptos"/>
                <w:b w:val="0"/>
                <w:sz w:val="17"/>
              </w:rPr>
              <w:t>50 30 20 calculator</w:t>
            </w:r>
          </w:p>
        </w:tc>
        <w:tc>
          <w:tcPr>
            <w:tcW w:type="dxa" w:w="2880"/>
            <w:shd w:fill="F4F6F7"/>
            <w:tcMar>
              <w:top w:w="100" w:type="dxa"/>
              <w:start w:w="110" w:type="dxa"/>
              <w:bottom w:w="100" w:type="dxa"/>
              <w:end w:w="110" w:type="dxa"/>
            </w:tcMar>
            <w:vAlign w:val="center"/>
          </w:tcPr>
          <w:p>
            <w:pPr>
              <w:spacing w:after="0" w:line="252" w:lineRule="auto"/>
            </w:pPr>
            <w:r>
              <w:rPr>
                <w:rFonts w:ascii="Aptos" w:hAnsi="Aptos"/>
                <w:b w:val="0"/>
                <w:sz w:val="17"/>
              </w:rPr>
              <w:t>CALC 01 to CALC 03</w:t>
            </w:r>
          </w:p>
        </w:tc>
        <w:tc>
          <w:tcPr>
            <w:tcW w:type="dxa" w:w="1296"/>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r>
        <w:trPr>
          <w:cantSplit/>
        </w:trPr>
        <w:tc>
          <w:tcPr>
            <w:tcW w:type="dxa" w:w="1080"/>
            <w:shd w:fill="FFFFFF"/>
            <w:tcMar>
              <w:top w:w="100" w:type="dxa"/>
              <w:start w:w="110" w:type="dxa"/>
              <w:bottom w:w="100" w:type="dxa"/>
              <w:end w:w="110" w:type="dxa"/>
            </w:tcMar>
            <w:vAlign w:val="center"/>
          </w:tcPr>
          <w:p>
            <w:pPr>
              <w:spacing w:after="0" w:line="252" w:lineRule="auto"/>
              <w:jc w:val="center"/>
            </w:pPr>
            <w:r>
              <w:rPr>
                <w:rFonts w:ascii="Aptos" w:hAnsi="Aptos"/>
                <w:b/>
                <w:sz w:val="17"/>
              </w:rPr>
              <w:t>FR 05</w:t>
            </w:r>
          </w:p>
        </w:tc>
        <w:tc>
          <w:tcPr>
            <w:tcW w:type="dxa" w:w="4680"/>
            <w:shd w:fill="FFFFFF"/>
            <w:tcMar>
              <w:top w:w="100" w:type="dxa"/>
              <w:start w:w="110" w:type="dxa"/>
              <w:bottom w:w="100" w:type="dxa"/>
              <w:end w:w="110" w:type="dxa"/>
            </w:tcMar>
            <w:vAlign w:val="center"/>
          </w:tcPr>
          <w:p>
            <w:pPr>
              <w:spacing w:after="0" w:line="252" w:lineRule="auto"/>
            </w:pPr>
            <w:r>
              <w:rPr>
                <w:rFonts w:ascii="Aptos" w:hAnsi="Aptos"/>
                <w:b w:val="0"/>
                <w:sz w:val="17"/>
              </w:rPr>
              <w:t>Savings goal calculator</w:t>
            </w:r>
          </w:p>
        </w:tc>
        <w:tc>
          <w:tcPr>
            <w:tcW w:type="dxa" w:w="2880"/>
            <w:shd w:fill="FFFFFF"/>
            <w:tcMar>
              <w:top w:w="100" w:type="dxa"/>
              <w:start w:w="110" w:type="dxa"/>
              <w:bottom w:w="100" w:type="dxa"/>
              <w:end w:w="110" w:type="dxa"/>
            </w:tcMar>
            <w:vAlign w:val="center"/>
          </w:tcPr>
          <w:p>
            <w:pPr>
              <w:spacing w:after="0" w:line="252" w:lineRule="auto"/>
            </w:pPr>
            <w:r>
              <w:rPr>
                <w:rFonts w:ascii="Aptos" w:hAnsi="Aptos"/>
                <w:b w:val="0"/>
                <w:sz w:val="17"/>
              </w:rPr>
              <w:t>GOAL 01 to GOAL 03</w:t>
            </w:r>
          </w:p>
        </w:tc>
        <w:tc>
          <w:tcPr>
            <w:tcW w:type="dxa" w:w="1296"/>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r>
        <w:trPr>
          <w:cantSplit/>
        </w:trPr>
        <w:tc>
          <w:tcPr>
            <w:tcW w:type="dxa" w:w="1080"/>
            <w:shd w:fill="F4F6F7"/>
            <w:tcMar>
              <w:top w:w="100" w:type="dxa"/>
              <w:start w:w="110" w:type="dxa"/>
              <w:bottom w:w="100" w:type="dxa"/>
              <w:end w:w="110" w:type="dxa"/>
            </w:tcMar>
            <w:vAlign w:val="center"/>
          </w:tcPr>
          <w:p>
            <w:pPr>
              <w:spacing w:after="0" w:line="252" w:lineRule="auto"/>
              <w:jc w:val="center"/>
            </w:pPr>
            <w:r>
              <w:rPr>
                <w:rFonts w:ascii="Aptos" w:hAnsi="Aptos"/>
                <w:b/>
                <w:sz w:val="17"/>
              </w:rPr>
              <w:t>FR 06</w:t>
            </w:r>
          </w:p>
        </w:tc>
        <w:tc>
          <w:tcPr>
            <w:tcW w:type="dxa" w:w="4680"/>
            <w:shd w:fill="F4F6F7"/>
            <w:tcMar>
              <w:top w:w="100" w:type="dxa"/>
              <w:start w:w="110" w:type="dxa"/>
              <w:bottom w:w="100" w:type="dxa"/>
              <w:end w:w="110" w:type="dxa"/>
            </w:tcMar>
            <w:vAlign w:val="center"/>
          </w:tcPr>
          <w:p>
            <w:pPr>
              <w:spacing w:after="0" w:line="252" w:lineRule="auto"/>
            </w:pPr>
            <w:r>
              <w:rPr>
                <w:rFonts w:ascii="Aptos" w:hAnsi="Aptos"/>
                <w:b w:val="0"/>
                <w:sz w:val="17"/>
              </w:rPr>
              <w:t>Expense planner</w:t>
            </w:r>
          </w:p>
        </w:tc>
        <w:tc>
          <w:tcPr>
            <w:tcW w:type="dxa" w:w="2880"/>
            <w:shd w:fill="F4F6F7"/>
            <w:tcMar>
              <w:top w:w="100" w:type="dxa"/>
              <w:start w:w="110" w:type="dxa"/>
              <w:bottom w:w="100" w:type="dxa"/>
              <w:end w:w="110" w:type="dxa"/>
            </w:tcMar>
            <w:vAlign w:val="center"/>
          </w:tcPr>
          <w:p>
            <w:pPr>
              <w:spacing w:after="0" w:line="252" w:lineRule="auto"/>
            </w:pPr>
            <w:r>
              <w:rPr>
                <w:rFonts w:ascii="Aptos" w:hAnsi="Aptos"/>
                <w:b w:val="0"/>
                <w:sz w:val="17"/>
              </w:rPr>
              <w:t>EXP 01 to EXP 03</w:t>
            </w:r>
          </w:p>
        </w:tc>
        <w:tc>
          <w:tcPr>
            <w:tcW w:type="dxa" w:w="1296"/>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r>
        <w:trPr>
          <w:cantSplit/>
        </w:trPr>
        <w:tc>
          <w:tcPr>
            <w:tcW w:type="dxa" w:w="1080"/>
            <w:shd w:fill="FFFFFF"/>
            <w:tcMar>
              <w:top w:w="100" w:type="dxa"/>
              <w:start w:w="110" w:type="dxa"/>
              <w:bottom w:w="100" w:type="dxa"/>
              <w:end w:w="110" w:type="dxa"/>
            </w:tcMar>
            <w:vAlign w:val="center"/>
          </w:tcPr>
          <w:p>
            <w:pPr>
              <w:spacing w:after="0" w:line="252" w:lineRule="auto"/>
              <w:jc w:val="center"/>
            </w:pPr>
            <w:r>
              <w:rPr>
                <w:rFonts w:ascii="Aptos" w:hAnsi="Aptos"/>
                <w:b/>
                <w:sz w:val="17"/>
              </w:rPr>
              <w:t>FR 07</w:t>
            </w:r>
          </w:p>
        </w:tc>
        <w:tc>
          <w:tcPr>
            <w:tcW w:type="dxa" w:w="4680"/>
            <w:shd w:fill="FFFFFF"/>
            <w:tcMar>
              <w:top w:w="100" w:type="dxa"/>
              <w:start w:w="110" w:type="dxa"/>
              <w:bottom w:w="100" w:type="dxa"/>
              <w:end w:w="110" w:type="dxa"/>
            </w:tcMar>
            <w:vAlign w:val="center"/>
          </w:tcPr>
          <w:p>
            <w:pPr>
              <w:spacing w:after="0" w:line="252" w:lineRule="auto"/>
            </w:pPr>
            <w:r>
              <w:rPr>
                <w:rFonts w:ascii="Aptos" w:hAnsi="Aptos"/>
                <w:b w:val="0"/>
                <w:sz w:val="17"/>
              </w:rPr>
              <w:t>Money mistakes guidance</w:t>
            </w:r>
          </w:p>
        </w:tc>
        <w:tc>
          <w:tcPr>
            <w:tcW w:type="dxa" w:w="2880"/>
            <w:shd w:fill="FFFFFF"/>
            <w:tcMar>
              <w:top w:w="100" w:type="dxa"/>
              <w:start w:w="110" w:type="dxa"/>
              <w:bottom w:w="100" w:type="dxa"/>
              <w:end w:w="110" w:type="dxa"/>
            </w:tcMar>
            <w:vAlign w:val="center"/>
          </w:tcPr>
          <w:p>
            <w:pPr>
              <w:spacing w:after="0" w:line="252" w:lineRule="auto"/>
            </w:pPr>
            <w:r>
              <w:rPr>
                <w:rFonts w:ascii="Aptos" w:hAnsi="Aptos"/>
                <w:b w:val="0"/>
                <w:sz w:val="17"/>
              </w:rPr>
              <w:t>UI 08</w:t>
            </w:r>
          </w:p>
        </w:tc>
        <w:tc>
          <w:tcPr>
            <w:tcW w:type="dxa" w:w="1296"/>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r>
        <w:trPr>
          <w:cantSplit/>
        </w:trPr>
        <w:tc>
          <w:tcPr>
            <w:tcW w:type="dxa" w:w="1080"/>
            <w:shd w:fill="F4F6F7"/>
            <w:tcMar>
              <w:top w:w="100" w:type="dxa"/>
              <w:start w:w="110" w:type="dxa"/>
              <w:bottom w:w="100" w:type="dxa"/>
              <w:end w:w="110" w:type="dxa"/>
            </w:tcMar>
            <w:vAlign w:val="center"/>
          </w:tcPr>
          <w:p>
            <w:pPr>
              <w:spacing w:after="0" w:line="252" w:lineRule="auto"/>
              <w:jc w:val="center"/>
            </w:pPr>
            <w:r>
              <w:rPr>
                <w:rFonts w:ascii="Aptos" w:hAnsi="Aptos"/>
                <w:b/>
                <w:sz w:val="17"/>
              </w:rPr>
              <w:t>FR 08</w:t>
            </w:r>
          </w:p>
        </w:tc>
        <w:tc>
          <w:tcPr>
            <w:tcW w:type="dxa" w:w="4680"/>
            <w:shd w:fill="F4F6F7"/>
            <w:tcMar>
              <w:top w:w="100" w:type="dxa"/>
              <w:start w:w="110" w:type="dxa"/>
              <w:bottom w:w="100" w:type="dxa"/>
              <w:end w:w="110" w:type="dxa"/>
            </w:tcMar>
            <w:vAlign w:val="center"/>
          </w:tcPr>
          <w:p>
            <w:pPr>
              <w:spacing w:after="0" w:line="252" w:lineRule="auto"/>
            </w:pPr>
            <w:r>
              <w:rPr>
                <w:rFonts w:ascii="Aptos" w:hAnsi="Aptos"/>
                <w:b w:val="0"/>
                <w:sz w:val="17"/>
              </w:rPr>
              <w:t>Resource gallery search sort and filter</w:t>
            </w:r>
          </w:p>
        </w:tc>
        <w:tc>
          <w:tcPr>
            <w:tcW w:type="dxa" w:w="2880"/>
            <w:shd w:fill="F4F6F7"/>
            <w:tcMar>
              <w:top w:w="100" w:type="dxa"/>
              <w:start w:w="110" w:type="dxa"/>
              <w:bottom w:w="100" w:type="dxa"/>
              <w:end w:w="110" w:type="dxa"/>
            </w:tcMar>
            <w:vAlign w:val="center"/>
          </w:tcPr>
          <w:p>
            <w:pPr>
              <w:spacing w:after="0" w:line="252" w:lineRule="auto"/>
            </w:pPr>
            <w:r>
              <w:rPr>
                <w:rFonts w:ascii="Aptos" w:hAnsi="Aptos"/>
                <w:b w:val="0"/>
                <w:sz w:val="17"/>
              </w:rPr>
              <w:t>SEARCH 01 to SEARCH 03</w:t>
            </w:r>
          </w:p>
        </w:tc>
        <w:tc>
          <w:tcPr>
            <w:tcW w:type="dxa" w:w="1296"/>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r>
        <w:trPr>
          <w:cantSplit/>
        </w:trPr>
        <w:tc>
          <w:tcPr>
            <w:tcW w:type="dxa" w:w="1080"/>
            <w:shd w:fill="FFFFFF"/>
            <w:tcMar>
              <w:top w:w="100" w:type="dxa"/>
              <w:start w:w="110" w:type="dxa"/>
              <w:bottom w:w="100" w:type="dxa"/>
              <w:end w:w="110" w:type="dxa"/>
            </w:tcMar>
            <w:vAlign w:val="center"/>
          </w:tcPr>
          <w:p>
            <w:pPr>
              <w:spacing w:after="0" w:line="252" w:lineRule="auto"/>
              <w:jc w:val="center"/>
            </w:pPr>
            <w:r>
              <w:rPr>
                <w:rFonts w:ascii="Aptos" w:hAnsi="Aptos"/>
                <w:b/>
                <w:sz w:val="17"/>
              </w:rPr>
              <w:t>FR 09</w:t>
            </w:r>
          </w:p>
        </w:tc>
        <w:tc>
          <w:tcPr>
            <w:tcW w:type="dxa" w:w="4680"/>
            <w:shd w:fill="FFFFFF"/>
            <w:tcMar>
              <w:top w:w="100" w:type="dxa"/>
              <w:start w:w="110" w:type="dxa"/>
              <w:bottom w:w="100" w:type="dxa"/>
              <w:end w:w="110" w:type="dxa"/>
            </w:tcMar>
            <w:vAlign w:val="center"/>
          </w:tcPr>
          <w:p>
            <w:pPr>
              <w:spacing w:after="0" w:line="252" w:lineRule="auto"/>
            </w:pPr>
            <w:r>
              <w:rPr>
                <w:rFonts w:ascii="Aptos" w:hAnsi="Aptos"/>
                <w:b w:val="0"/>
                <w:sz w:val="17"/>
              </w:rPr>
              <w:t>BudgetBee educational assistant</w:t>
            </w:r>
          </w:p>
        </w:tc>
        <w:tc>
          <w:tcPr>
            <w:tcW w:type="dxa" w:w="2880"/>
            <w:shd w:fill="FFFFFF"/>
            <w:tcMar>
              <w:top w:w="100" w:type="dxa"/>
              <w:start w:w="110" w:type="dxa"/>
              <w:bottom w:w="100" w:type="dxa"/>
              <w:end w:w="110" w:type="dxa"/>
            </w:tcMar>
            <w:vAlign w:val="center"/>
          </w:tcPr>
          <w:p>
            <w:pPr>
              <w:spacing w:after="0" w:line="252" w:lineRule="auto"/>
            </w:pPr>
            <w:r>
              <w:rPr>
                <w:rFonts w:ascii="Aptos" w:hAnsi="Aptos"/>
                <w:b w:val="0"/>
                <w:sz w:val="17"/>
              </w:rPr>
              <w:t>CHAT 01 to CHAT 03</w:t>
            </w:r>
          </w:p>
        </w:tc>
        <w:tc>
          <w:tcPr>
            <w:tcW w:type="dxa" w:w="1296"/>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r>
        <w:trPr>
          <w:cantSplit/>
        </w:trPr>
        <w:tc>
          <w:tcPr>
            <w:tcW w:type="dxa" w:w="1080"/>
            <w:shd w:fill="F4F6F7"/>
            <w:tcMar>
              <w:top w:w="100" w:type="dxa"/>
              <w:start w:w="110" w:type="dxa"/>
              <w:bottom w:w="100" w:type="dxa"/>
              <w:end w:w="110" w:type="dxa"/>
            </w:tcMar>
            <w:vAlign w:val="center"/>
          </w:tcPr>
          <w:p>
            <w:pPr>
              <w:spacing w:after="0" w:line="252" w:lineRule="auto"/>
              <w:jc w:val="center"/>
            </w:pPr>
            <w:r>
              <w:rPr>
                <w:rFonts w:ascii="Aptos" w:hAnsi="Aptos"/>
                <w:b/>
                <w:sz w:val="17"/>
              </w:rPr>
              <w:t>FR 10</w:t>
            </w:r>
          </w:p>
        </w:tc>
        <w:tc>
          <w:tcPr>
            <w:tcW w:type="dxa" w:w="4680"/>
            <w:shd w:fill="F4F6F7"/>
            <w:tcMar>
              <w:top w:w="100" w:type="dxa"/>
              <w:start w:w="110" w:type="dxa"/>
              <w:bottom w:w="100" w:type="dxa"/>
              <w:end w:w="110" w:type="dxa"/>
            </w:tcMar>
            <w:vAlign w:val="center"/>
          </w:tcPr>
          <w:p>
            <w:pPr>
              <w:spacing w:after="0" w:line="252" w:lineRule="auto"/>
            </w:pPr>
            <w:r>
              <w:rPr>
                <w:rFonts w:ascii="Aptos" w:hAnsi="Aptos"/>
                <w:b w:val="0"/>
                <w:sz w:val="17"/>
              </w:rPr>
              <w:t>Feedback submission and confirmation</w:t>
            </w:r>
          </w:p>
        </w:tc>
        <w:tc>
          <w:tcPr>
            <w:tcW w:type="dxa" w:w="2880"/>
            <w:shd w:fill="F4F6F7"/>
            <w:tcMar>
              <w:top w:w="100" w:type="dxa"/>
              <w:start w:w="110" w:type="dxa"/>
              <w:bottom w:w="100" w:type="dxa"/>
              <w:end w:w="110" w:type="dxa"/>
            </w:tcMar>
            <w:vAlign w:val="center"/>
          </w:tcPr>
          <w:p>
            <w:pPr>
              <w:spacing w:after="0" w:line="252" w:lineRule="auto"/>
            </w:pPr>
            <w:r>
              <w:rPr>
                <w:rFonts w:ascii="Aptos" w:hAnsi="Aptos"/>
                <w:b w:val="0"/>
                <w:sz w:val="17"/>
              </w:rPr>
              <w:t>FORM 01 and FORM 02</w:t>
            </w:r>
          </w:p>
        </w:tc>
        <w:tc>
          <w:tcPr>
            <w:tcW w:type="dxa" w:w="1296"/>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r>
        <w:trPr>
          <w:cantSplit/>
        </w:trPr>
        <w:tc>
          <w:tcPr>
            <w:tcW w:type="dxa" w:w="1080"/>
            <w:shd w:fill="FFFFFF"/>
            <w:tcMar>
              <w:top w:w="100" w:type="dxa"/>
              <w:start w:w="110" w:type="dxa"/>
              <w:bottom w:w="100" w:type="dxa"/>
              <w:end w:w="110" w:type="dxa"/>
            </w:tcMar>
            <w:vAlign w:val="center"/>
          </w:tcPr>
          <w:p>
            <w:pPr>
              <w:spacing w:after="0" w:line="252" w:lineRule="auto"/>
              <w:jc w:val="center"/>
            </w:pPr>
            <w:r>
              <w:rPr>
                <w:rFonts w:ascii="Aptos" w:hAnsi="Aptos"/>
                <w:b/>
                <w:sz w:val="17"/>
              </w:rPr>
              <w:t>FR 11</w:t>
            </w:r>
          </w:p>
        </w:tc>
        <w:tc>
          <w:tcPr>
            <w:tcW w:type="dxa" w:w="4680"/>
            <w:shd w:fill="FFFFFF"/>
            <w:tcMar>
              <w:top w:w="100" w:type="dxa"/>
              <w:start w:w="110" w:type="dxa"/>
              <w:bottom w:w="100" w:type="dxa"/>
              <w:end w:w="110" w:type="dxa"/>
            </w:tcMar>
            <w:vAlign w:val="center"/>
          </w:tcPr>
          <w:p>
            <w:pPr>
              <w:spacing w:after="0" w:line="252" w:lineRule="auto"/>
            </w:pPr>
            <w:r>
              <w:rPr>
                <w:rFonts w:ascii="Aptos" w:hAnsi="Aptos"/>
                <w:b w:val="0"/>
                <w:sz w:val="17"/>
              </w:rPr>
              <w:t>Contact form and public contact options</w:t>
            </w:r>
          </w:p>
        </w:tc>
        <w:tc>
          <w:tcPr>
            <w:tcW w:type="dxa" w:w="2880"/>
            <w:shd w:fill="FFFFFF"/>
            <w:tcMar>
              <w:top w:w="100" w:type="dxa"/>
              <w:start w:w="110" w:type="dxa"/>
              <w:bottom w:w="100" w:type="dxa"/>
              <w:end w:w="110" w:type="dxa"/>
            </w:tcMar>
            <w:vAlign w:val="center"/>
          </w:tcPr>
          <w:p>
            <w:pPr>
              <w:spacing w:after="0" w:line="252" w:lineRule="auto"/>
            </w:pPr>
            <w:r>
              <w:rPr>
                <w:rFonts w:ascii="Aptos" w:hAnsi="Aptos"/>
                <w:b w:val="0"/>
                <w:sz w:val="17"/>
              </w:rPr>
              <w:t>FORM 03 and FORM 04</w:t>
            </w:r>
          </w:p>
        </w:tc>
        <w:tc>
          <w:tcPr>
            <w:tcW w:type="dxa" w:w="1296"/>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r>
        <w:trPr>
          <w:cantSplit/>
        </w:trPr>
        <w:tc>
          <w:tcPr>
            <w:tcW w:type="dxa" w:w="1080"/>
            <w:shd w:fill="F4F6F7"/>
            <w:tcMar>
              <w:top w:w="100" w:type="dxa"/>
              <w:start w:w="110" w:type="dxa"/>
              <w:bottom w:w="100" w:type="dxa"/>
              <w:end w:w="110" w:type="dxa"/>
            </w:tcMar>
            <w:vAlign w:val="center"/>
          </w:tcPr>
          <w:p>
            <w:pPr>
              <w:spacing w:after="0" w:line="252" w:lineRule="auto"/>
              <w:jc w:val="center"/>
            </w:pPr>
            <w:r>
              <w:rPr>
                <w:rFonts w:ascii="Aptos" w:hAnsi="Aptos"/>
                <w:b/>
                <w:sz w:val="17"/>
              </w:rPr>
              <w:t>FR 12</w:t>
            </w:r>
          </w:p>
        </w:tc>
        <w:tc>
          <w:tcPr>
            <w:tcW w:type="dxa" w:w="4680"/>
            <w:shd w:fill="F4F6F7"/>
            <w:tcMar>
              <w:top w:w="100" w:type="dxa"/>
              <w:start w:w="110" w:type="dxa"/>
              <w:bottom w:w="100" w:type="dxa"/>
              <w:end w:w="110" w:type="dxa"/>
            </w:tcMar>
            <w:vAlign w:val="center"/>
          </w:tcPr>
          <w:p>
            <w:pPr>
              <w:spacing w:after="0" w:line="252" w:lineRule="auto"/>
            </w:pPr>
            <w:r>
              <w:rPr>
                <w:rFonts w:ascii="Aptos" w:hAnsi="Aptos"/>
                <w:b w:val="0"/>
                <w:sz w:val="17"/>
              </w:rPr>
              <w:t>About and creator information</w:t>
            </w:r>
          </w:p>
        </w:tc>
        <w:tc>
          <w:tcPr>
            <w:tcW w:type="dxa" w:w="2880"/>
            <w:shd w:fill="F4F6F7"/>
            <w:tcMar>
              <w:top w:w="100" w:type="dxa"/>
              <w:start w:w="110" w:type="dxa"/>
              <w:bottom w:w="100" w:type="dxa"/>
              <w:end w:w="110" w:type="dxa"/>
            </w:tcMar>
            <w:vAlign w:val="center"/>
          </w:tcPr>
          <w:p>
            <w:pPr>
              <w:spacing w:after="0" w:line="252" w:lineRule="auto"/>
            </w:pPr>
            <w:r>
              <w:rPr>
                <w:rFonts w:ascii="Aptos" w:hAnsi="Aptos"/>
                <w:b w:val="0"/>
                <w:sz w:val="17"/>
              </w:rPr>
              <w:t>UI 09</w:t>
            </w:r>
          </w:p>
        </w:tc>
        <w:tc>
          <w:tcPr>
            <w:tcW w:type="dxa" w:w="1296"/>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r>
        <w:trPr>
          <w:cantSplit/>
        </w:trPr>
        <w:tc>
          <w:tcPr>
            <w:tcW w:type="dxa" w:w="1080"/>
            <w:shd w:fill="FFFFFF"/>
            <w:tcMar>
              <w:top w:w="100" w:type="dxa"/>
              <w:start w:w="110" w:type="dxa"/>
              <w:bottom w:w="100" w:type="dxa"/>
              <w:end w:w="110" w:type="dxa"/>
            </w:tcMar>
            <w:vAlign w:val="center"/>
          </w:tcPr>
          <w:p>
            <w:pPr>
              <w:spacing w:after="0" w:line="252" w:lineRule="auto"/>
              <w:jc w:val="center"/>
            </w:pPr>
            <w:r>
              <w:rPr>
                <w:rFonts w:ascii="Aptos" w:hAnsi="Aptos"/>
                <w:b/>
                <w:sz w:val="17"/>
              </w:rPr>
              <w:t>FR 13</w:t>
            </w:r>
          </w:p>
        </w:tc>
        <w:tc>
          <w:tcPr>
            <w:tcW w:type="dxa" w:w="4680"/>
            <w:shd w:fill="FFFFFF"/>
            <w:tcMar>
              <w:top w:w="100" w:type="dxa"/>
              <w:start w:w="110" w:type="dxa"/>
              <w:bottom w:w="100" w:type="dxa"/>
              <w:end w:w="110" w:type="dxa"/>
            </w:tcMar>
            <w:vAlign w:val="center"/>
          </w:tcPr>
          <w:p>
            <w:pPr>
              <w:spacing w:after="0" w:line="252" w:lineRule="auto"/>
            </w:pPr>
            <w:r>
              <w:rPr>
                <w:rFonts w:ascii="Aptos" w:hAnsi="Aptos"/>
                <w:b w:val="0"/>
                <w:sz w:val="17"/>
              </w:rPr>
              <w:t>Sitemap footer privacy and disclaimer</w:t>
            </w:r>
          </w:p>
        </w:tc>
        <w:tc>
          <w:tcPr>
            <w:tcW w:type="dxa" w:w="2880"/>
            <w:shd w:fill="FFFFFF"/>
            <w:tcMar>
              <w:top w:w="100" w:type="dxa"/>
              <w:start w:w="110" w:type="dxa"/>
              <w:bottom w:w="100" w:type="dxa"/>
              <w:end w:w="110" w:type="dxa"/>
            </w:tcMar>
            <w:vAlign w:val="center"/>
          </w:tcPr>
          <w:p>
            <w:pPr>
              <w:spacing w:after="0" w:line="252" w:lineRule="auto"/>
            </w:pPr>
            <w:r>
              <w:rPr>
                <w:rFonts w:ascii="Aptos" w:hAnsi="Aptos"/>
                <w:b w:val="0"/>
                <w:sz w:val="17"/>
              </w:rPr>
              <w:t>UI 10</w:t>
            </w:r>
          </w:p>
        </w:tc>
        <w:tc>
          <w:tcPr>
            <w:tcW w:type="dxa" w:w="1296"/>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r>
        <w:trPr>
          <w:cantSplit/>
        </w:trPr>
        <w:tc>
          <w:tcPr>
            <w:tcW w:type="dxa" w:w="1080"/>
            <w:shd w:fill="F4F6F7"/>
            <w:tcMar>
              <w:top w:w="100" w:type="dxa"/>
              <w:start w:w="110" w:type="dxa"/>
              <w:bottom w:w="100" w:type="dxa"/>
              <w:end w:w="110" w:type="dxa"/>
            </w:tcMar>
            <w:vAlign w:val="center"/>
          </w:tcPr>
          <w:p>
            <w:pPr>
              <w:spacing w:after="0" w:line="252" w:lineRule="auto"/>
              <w:jc w:val="center"/>
            </w:pPr>
            <w:r>
              <w:rPr>
                <w:rFonts w:ascii="Aptos" w:hAnsi="Aptos"/>
                <w:b/>
                <w:sz w:val="17"/>
              </w:rPr>
              <w:t>NFR 01</w:t>
            </w:r>
          </w:p>
        </w:tc>
        <w:tc>
          <w:tcPr>
            <w:tcW w:type="dxa" w:w="4680"/>
            <w:shd w:fill="F4F6F7"/>
            <w:tcMar>
              <w:top w:w="100" w:type="dxa"/>
              <w:start w:w="110" w:type="dxa"/>
              <w:bottom w:w="100" w:type="dxa"/>
              <w:end w:w="110" w:type="dxa"/>
            </w:tcMar>
            <w:vAlign w:val="center"/>
          </w:tcPr>
          <w:p>
            <w:pPr>
              <w:spacing w:after="0" w:line="252" w:lineRule="auto"/>
            </w:pPr>
            <w:r>
              <w:rPr>
                <w:rFonts w:ascii="Aptos" w:hAnsi="Aptos"/>
                <w:b w:val="0"/>
                <w:sz w:val="17"/>
              </w:rPr>
              <w:t>Responsive and accessible interaction</w:t>
            </w:r>
          </w:p>
        </w:tc>
        <w:tc>
          <w:tcPr>
            <w:tcW w:type="dxa" w:w="2880"/>
            <w:shd w:fill="F4F6F7"/>
            <w:tcMar>
              <w:top w:w="100" w:type="dxa"/>
              <w:start w:w="110" w:type="dxa"/>
              <w:bottom w:w="100" w:type="dxa"/>
              <w:end w:w="110" w:type="dxa"/>
            </w:tcMar>
            <w:vAlign w:val="center"/>
          </w:tcPr>
          <w:p>
            <w:pPr>
              <w:spacing w:after="0" w:line="252" w:lineRule="auto"/>
            </w:pPr>
            <w:r>
              <w:rPr>
                <w:rFonts w:ascii="Aptos" w:hAnsi="Aptos"/>
                <w:b w:val="0"/>
                <w:sz w:val="17"/>
              </w:rPr>
              <w:t>ACC 01 to ACC 03</w:t>
            </w:r>
          </w:p>
        </w:tc>
        <w:tc>
          <w:tcPr>
            <w:tcW w:type="dxa" w:w="1296"/>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r>
        <w:trPr>
          <w:cantSplit/>
        </w:trPr>
        <w:tc>
          <w:tcPr>
            <w:tcW w:type="dxa" w:w="1080"/>
            <w:shd w:fill="FFFFFF"/>
            <w:tcMar>
              <w:top w:w="100" w:type="dxa"/>
              <w:start w:w="110" w:type="dxa"/>
              <w:bottom w:w="100" w:type="dxa"/>
              <w:end w:w="110" w:type="dxa"/>
            </w:tcMar>
            <w:vAlign w:val="center"/>
          </w:tcPr>
          <w:p>
            <w:pPr>
              <w:spacing w:after="0" w:line="252" w:lineRule="auto"/>
              <w:jc w:val="center"/>
            </w:pPr>
            <w:r>
              <w:rPr>
                <w:rFonts w:ascii="Aptos" w:hAnsi="Aptos"/>
                <w:b/>
                <w:sz w:val="17"/>
              </w:rPr>
              <w:t>NFR 02</w:t>
            </w:r>
          </w:p>
        </w:tc>
        <w:tc>
          <w:tcPr>
            <w:tcW w:type="dxa" w:w="4680"/>
            <w:shd w:fill="FFFFFF"/>
            <w:tcMar>
              <w:top w:w="100" w:type="dxa"/>
              <w:start w:w="110" w:type="dxa"/>
              <w:bottom w:w="100" w:type="dxa"/>
              <w:end w:w="110" w:type="dxa"/>
            </w:tcMar>
            <w:vAlign w:val="center"/>
          </w:tcPr>
          <w:p>
            <w:pPr>
              <w:spacing w:after="0" w:line="252" w:lineRule="auto"/>
            </w:pPr>
            <w:r>
              <w:rPr>
                <w:rFonts w:ascii="Aptos" w:hAnsi="Aptos"/>
                <w:b w:val="0"/>
                <w:sz w:val="17"/>
              </w:rPr>
              <w:t>Security authentication and data protection</w:t>
            </w:r>
          </w:p>
        </w:tc>
        <w:tc>
          <w:tcPr>
            <w:tcW w:type="dxa" w:w="2880"/>
            <w:shd w:fill="FFFFFF"/>
            <w:tcMar>
              <w:top w:w="100" w:type="dxa"/>
              <w:start w:w="110" w:type="dxa"/>
              <w:bottom w:w="100" w:type="dxa"/>
              <w:end w:w="110" w:type="dxa"/>
            </w:tcMar>
            <w:vAlign w:val="center"/>
          </w:tcPr>
          <w:p>
            <w:pPr>
              <w:spacing w:after="0" w:line="252" w:lineRule="auto"/>
            </w:pPr>
            <w:r>
              <w:rPr>
                <w:rFonts w:ascii="Aptos" w:hAnsi="Aptos"/>
                <w:b w:val="0"/>
                <w:sz w:val="17"/>
              </w:rPr>
              <w:t>AUTH 01 to SEC 05</w:t>
            </w:r>
          </w:p>
        </w:tc>
        <w:tc>
          <w:tcPr>
            <w:tcW w:type="dxa" w:w="1296"/>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r>
        <w:trPr>
          <w:cantSplit/>
        </w:trPr>
        <w:tc>
          <w:tcPr>
            <w:tcW w:type="dxa" w:w="1080"/>
            <w:shd w:fill="F4F6F7"/>
            <w:tcMar>
              <w:top w:w="100" w:type="dxa"/>
              <w:start w:w="110" w:type="dxa"/>
              <w:bottom w:w="100" w:type="dxa"/>
              <w:end w:w="110" w:type="dxa"/>
            </w:tcMar>
            <w:vAlign w:val="center"/>
          </w:tcPr>
          <w:p>
            <w:pPr>
              <w:spacing w:after="0" w:line="252" w:lineRule="auto"/>
              <w:jc w:val="center"/>
            </w:pPr>
            <w:r>
              <w:rPr>
                <w:rFonts w:ascii="Aptos" w:hAnsi="Aptos"/>
                <w:b/>
                <w:sz w:val="17"/>
              </w:rPr>
              <w:t>NFR 03</w:t>
            </w:r>
          </w:p>
        </w:tc>
        <w:tc>
          <w:tcPr>
            <w:tcW w:type="dxa" w:w="4680"/>
            <w:shd w:fill="F4F6F7"/>
            <w:tcMar>
              <w:top w:w="100" w:type="dxa"/>
              <w:start w:w="110" w:type="dxa"/>
              <w:bottom w:w="100" w:type="dxa"/>
              <w:end w:w="110" w:type="dxa"/>
            </w:tcMar>
            <w:vAlign w:val="center"/>
          </w:tcPr>
          <w:p>
            <w:pPr>
              <w:spacing w:after="0" w:line="252" w:lineRule="auto"/>
            </w:pPr>
            <w:r>
              <w:rPr>
                <w:rFonts w:ascii="Aptos" w:hAnsi="Aptos"/>
                <w:b w:val="0"/>
                <w:sz w:val="17"/>
              </w:rPr>
              <w:t>Availability performance and reliability</w:t>
            </w:r>
          </w:p>
        </w:tc>
        <w:tc>
          <w:tcPr>
            <w:tcW w:type="dxa" w:w="2880"/>
            <w:shd w:fill="F4F6F7"/>
            <w:tcMar>
              <w:top w:w="100" w:type="dxa"/>
              <w:start w:w="110" w:type="dxa"/>
              <w:bottom w:w="100" w:type="dxa"/>
              <w:end w:w="110" w:type="dxa"/>
            </w:tcMar>
            <w:vAlign w:val="center"/>
          </w:tcPr>
          <w:p>
            <w:pPr>
              <w:spacing w:after="0" w:line="252" w:lineRule="auto"/>
            </w:pPr>
            <w:r>
              <w:rPr>
                <w:rFonts w:ascii="Aptos" w:hAnsi="Aptos"/>
                <w:b w:val="0"/>
                <w:sz w:val="17"/>
              </w:rPr>
              <w:t>OPS 01 to OPS 04</w:t>
            </w:r>
          </w:p>
        </w:tc>
        <w:tc>
          <w:tcPr>
            <w:tcW w:type="dxa" w:w="1296"/>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7"/>
              </w:rPr>
              <w:t>PASS</w:t>
            </w:r>
          </w:p>
        </w:tc>
      </w:tr>
    </w:tbl>
    <w:p>
      <w:pPr>
        <w:spacing w:after="40"/>
      </w:pPr>
    </w:p>
    <w:p>
      <w:pPr>
        <w:pStyle w:val="Heading1"/>
      </w:pPr>
      <w:r>
        <w:t>Detailed Test Results</w:t>
      </w:r>
    </w:p>
    <w:p>
      <w:r>
        <w:t>Each test below records the scenario, the expected and observed result, and the final status after deployment. PASS means that the observed behavior matched the expected behavior for the stated verification method.</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56"/>
        <w:gridCol w:w="2056"/>
        <w:gridCol w:w="2056"/>
        <w:gridCol w:w="2056"/>
        <w:gridCol w:w="2056"/>
      </w:tblGrid>
      <w:tr>
        <w:trPr>
          <w:tblHeader w:val="true"/>
        </w:trPr>
        <w:tc>
          <w:tcPr>
            <w:tcW w:type="dxa" w:w="892"/>
            <w:shd w:fill="18384B"/>
            <w:tcMar>
              <w:top w:w="120" w:type="dxa"/>
              <w:start w:w="110" w:type="dxa"/>
              <w:bottom w:w="120" w:type="dxa"/>
              <w:end w:w="110" w:type="dxa"/>
            </w:tcMar>
            <w:vAlign w:val="center"/>
          </w:tcPr>
          <w:p>
            <w:pPr>
              <w:spacing w:after="0"/>
              <w:jc w:val="center"/>
            </w:pPr>
            <w:r>
              <w:rPr>
                <w:rFonts w:ascii="Aptos" w:hAnsi="Aptos"/>
                <w:b/>
                <w:color w:val="FFFFFF"/>
                <w:sz w:val="18"/>
              </w:rPr>
              <w:t>ID</w:t>
            </w:r>
          </w:p>
        </w:tc>
        <w:tc>
          <w:tcPr>
            <w:tcW w:type="dxa" w:w="2376"/>
            <w:shd w:fill="18384B"/>
            <w:tcMar>
              <w:top w:w="120" w:type="dxa"/>
              <w:start w:w="110" w:type="dxa"/>
              <w:bottom w:w="120" w:type="dxa"/>
              <w:end w:w="110" w:type="dxa"/>
            </w:tcMar>
            <w:vAlign w:val="center"/>
          </w:tcPr>
          <w:p>
            <w:pPr>
              <w:spacing w:after="0"/>
              <w:jc w:val="center"/>
            </w:pPr>
            <w:r>
              <w:rPr>
                <w:rFonts w:ascii="Aptos" w:hAnsi="Aptos"/>
                <w:b/>
                <w:color w:val="FFFFFF"/>
                <w:sz w:val="18"/>
              </w:rPr>
              <w:t>Test scenario</w:t>
            </w:r>
          </w:p>
        </w:tc>
        <w:tc>
          <w:tcPr>
            <w:tcW w:type="dxa" w:w="2620"/>
            <w:shd w:fill="18384B"/>
            <w:tcMar>
              <w:top w:w="120" w:type="dxa"/>
              <w:start w:w="110" w:type="dxa"/>
              <w:bottom w:w="120" w:type="dxa"/>
              <w:end w:w="110" w:type="dxa"/>
            </w:tcMar>
            <w:vAlign w:val="center"/>
          </w:tcPr>
          <w:p>
            <w:pPr>
              <w:spacing w:after="0"/>
              <w:jc w:val="center"/>
            </w:pPr>
            <w:r>
              <w:rPr>
                <w:rFonts w:ascii="Aptos" w:hAnsi="Aptos"/>
                <w:b/>
                <w:color w:val="FFFFFF"/>
                <w:sz w:val="18"/>
              </w:rPr>
              <w:t>Expected result</w:t>
            </w:r>
          </w:p>
        </w:tc>
        <w:tc>
          <w:tcPr>
            <w:tcW w:type="dxa" w:w="3240"/>
            <w:shd w:fill="18384B"/>
            <w:tcMar>
              <w:top w:w="120" w:type="dxa"/>
              <w:start w:w="110" w:type="dxa"/>
              <w:bottom w:w="120" w:type="dxa"/>
              <w:end w:w="110" w:type="dxa"/>
            </w:tcMar>
            <w:vAlign w:val="center"/>
          </w:tcPr>
          <w:p>
            <w:pPr>
              <w:spacing w:after="0"/>
              <w:jc w:val="center"/>
            </w:pPr>
            <w:r>
              <w:rPr>
                <w:rFonts w:ascii="Aptos" w:hAnsi="Aptos"/>
                <w:b/>
                <w:color w:val="FFFFFF"/>
                <w:sz w:val="18"/>
              </w:rPr>
              <w:t>Observed result</w:t>
            </w:r>
          </w:p>
        </w:tc>
        <w:tc>
          <w:tcPr>
            <w:tcW w:type="dxa" w:w="950"/>
            <w:shd w:fill="18384B"/>
            <w:tcMar>
              <w:top w:w="120" w:type="dxa"/>
              <w:start w:w="110" w:type="dxa"/>
              <w:bottom w:w="120" w:type="dxa"/>
              <w:end w:w="110" w:type="dxa"/>
            </w:tcMar>
            <w:vAlign w:val="center"/>
          </w:tcPr>
          <w:p>
            <w:pPr>
              <w:spacing w:after="0"/>
              <w:jc w:val="center"/>
            </w:pPr>
            <w:r>
              <w:rPr>
                <w:rFonts w:ascii="Aptos" w:hAnsi="Aptos"/>
                <w:b/>
                <w:color w:val="FFFFFF"/>
                <w:sz w:val="18"/>
              </w:rPr>
              <w:t>Result</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OPS 01</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Open the live HTTPS home page.</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Home page loads and renders the current release.</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HTTP 200 and updated content detected.</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OPS 02</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Request the health endpoint.</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Application health endpoint responds successfully.</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GET /health returned HTTP 200.</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OPS 03</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Request the HTTP address.</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Traffic is redirected to HTTPS.</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HTTP request redirected to the secure site.</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OPS 04</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Inspect response compression and production security headers.</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Responses are compressed when supported and include restrictive headers.</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Compression configured; CSP, nosniff, referrer and permissions policies present.</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UI 01</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Open the landing page.</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Hero, calls to action, visitor information and main sections are visible.</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Landing content and all main section anchors rendered.</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UI 02</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Inspect desktop, tablet and mobile breakpoints.</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Content reorganizes without horizontal overflow.</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Responsive grid rules exist at 992 px and 650 px breakpoints.</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UI 03</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Move between home page sections.</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Navigation indicates the currently visible section.</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IntersectionObserver updates active class and aria-current.</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UI 04</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Review budgeting concepts.</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Income, fixed expenses, variable expenses and savings are explained.</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Four concept cards and a PKR 30000 example rendered.</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UI 05</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Review the budget example.</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Needs, wants and savings are shown using the 50 30 20 split.</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PKR 15000, PKR 9000 and PKR 6000 displayed.</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UI 06</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Review Needs versus Wants examples.</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Multiple essential and optional examples are provided.</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Food, study, transport, health, shopping, subscriptions and gadget examples present.</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UI 07</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Answer the Need or Want quiz.</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Corrective feedback is announced.</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Both choices produce clear status feedback with aria-live support.</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UI 08</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Open each money mistake item.</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Each scenario includes a practical corrective tip.</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Five expandable scenarios and tips rendered.</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UI 09</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Open About Us.</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Purpose, limitations and creator information are available.</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BudgetBasics Student Development Team and project purpose displayed.</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UI 10</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Open footer information pages.</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Sitemap, feedback, contact, about, disclaimer and privacy pages are reachable.</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All footer routes are implemented and linked.</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SEARCH 01</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Search the learning gallery by keyword.</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Only matching resources remain visible.</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Search matches data topics and visible text.</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SEARCH 02</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Filter by budgeting, saving or needs.</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Gallery displays the selected topic.</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Filter buttons update visible resources and active state.</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SEARCH 03</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Sort A to Z and enter a nonmatching search.</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Items sort alphabetically and a no-results message appears when required.</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Both sort and empty-state behavior implemented.</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CALC 01</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Submit monthly income 30000.</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Needs 15000, Wants 9000, Savings 6000.</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Live endpoint returned the exact expected JSON values.</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CALC 02</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Submit a missing, zero or negative income.</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Browser and server reject invalid input.</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HTML constraints and server Range validation reject invalid values.</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CALC 03</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Run automated allocation cases.</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Decimal allocation calculations remain accurate.</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BudgetAllocation automated tests passed.</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GOAL 01</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Submit Laptop, target 120000, saved 20000, monthly 10000.</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Remaining 100000, 10 months and 16.7 percent progress.</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Live endpoint returned all expected values.</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GOAL 02</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Enter zero current savings.</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Zero is accepted while target and contribution must be positive.</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Client and server validation rules match the requirement.</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GOAL 03</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Run automated goal estimate cases.</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Reached and unreached goals produce accurate months and progress.</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SavingsGoalEstimate automated tests passed.</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EXP 01</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Use the planner without signing in.</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Rows can be added, edited and removed for the current tab.</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Client-side session planner operations are implemented.</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EXP 02</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Sign in and save an expense.</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Expense is stored for the authenticated user and reloaded.</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Live SQL save returned 200 and subsequent GET contained the row.</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EXP 03</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Delete the live test expense.</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The selected row is removed from SQL Server.</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Live delete returned 204 and completed successfully.</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CHAT 01</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Ask How much should I save.</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A relevant educational response is returned.</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Live endpoint returned the expected 20 percent guidance.</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CHAT 02</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Ask about budgeting, goals, needs, wants or overspending.</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Rule-based answers match supported topics.</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All topic branches are implemented server-side.</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CHAT 03</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Ask an unsupported question.</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Safe fallback lists supported topics.</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Fallback response is implemented without external AI calls.</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FORM 01</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Submit incomplete feedback.</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Required, email, rating and length validation blocks submission.</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Browser constraints and server DataAnnotations are present.</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FORM 02</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Submit valid feedback on the live site.</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Submission is stored and a confirmation is returned.</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HTTP 200 and saved-successfully confirmation received from SQL-backed service.</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FORM 03</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Open and complete the Contact form.</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Name, email, subject and message are validated in the browser.</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Form and status confirmation are implemented as an SRS client-side form.</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FORM 04</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Review public contact options.</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Project identity, site address and social links are available.</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Project team, live site, LinkedIn sharing and Facebook sharing are displayed.</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AUTH 01</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Register a learner with a strong password.</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User and Learner role are created, then a JWT session starts.</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Live registration redirected to an authenticated home page.</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AUTH 02</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Attempt weak or mismatched registration passwords.</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Validation rejects the registration.</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12-character complexity and confirmation validation are configured.</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AUTH 03</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Attempt login with invalid credentials.</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Login remains on the page and displays a safe generic error.</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Live request returned the expected generic validation message.</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AUTH 04</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Login using the registered test account.</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Secure access and refresh cookies are issued.</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Live login returned authenticated navigation.</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AUTH 05</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Access profile and expense routes with and without a valid JWT.</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Protected routes require authenticated policy.</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Authenticated profile returned 200; policies protect persistent expense endpoints.</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AUTH 06</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Refresh the authenticated session.</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Old refresh token is rotated and a new session is issued.</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Live /Account/Refresh returned HTTP 204.</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AUTH 07</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Log out.</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Refresh-token family is revoked and cookies are removed.</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Live logout returned the anonymous home page.</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AUTH 08</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Log in again immediately after logout in the same browser session.</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A fresh antiforgery token permits re-login.</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Final regression returned HTTP 200 and authenticated state.</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SEC 01</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Submit protected POST requests with a valid form token.</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Requests pass antiforgery validation.</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Calculator, goal, chat, feedback, expense and account POSTs passed.</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SEC 02</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Review antiforgery behavior across IIS worker restarts.</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Cryptographic keys persist outside process memory.</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Data Protection key ring persists under App Data and is preserved by deployment.</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SEC 03</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Inspect authentication cookie settings.</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Session tokens are HttpOnly, Secure and SameSite restricted.</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Access and refresh cookies use secure options and explicit paths.</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SEC 04</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Inspect repository configuration for secrets.</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Signing keys and hosting passwords are not committed.</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Signing key is empty in appsettings and final repository scan found no publish password.</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SEC 05</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Review rendered user input and response handling.</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Dynamic text is encoded and unexpected server responses are handled safely.</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HTML escaping and status-aware JSON parsing are implemented.</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ACC 01</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Navigate with the keyboard.</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Skip link and visible focus indicators support keyboard users.</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Skip link and focus-visible styling are implemented.</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4F6F7"/>
            <w:tcMar>
              <w:top w:w="100" w:type="dxa"/>
              <w:start w:w="110" w:type="dxa"/>
              <w:bottom w:w="100" w:type="dxa"/>
              <w:end w:w="110" w:type="dxa"/>
            </w:tcMar>
            <w:vAlign w:val="center"/>
          </w:tcPr>
          <w:p>
            <w:pPr>
              <w:spacing w:after="0" w:line="252" w:lineRule="auto"/>
              <w:jc w:val="center"/>
            </w:pPr>
            <w:r>
              <w:rPr>
                <w:rFonts w:ascii="Aptos" w:hAnsi="Aptos"/>
                <w:b/>
                <w:sz w:val="16"/>
              </w:rPr>
              <w:t>ACC 02</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6"/>
              </w:rPr>
              <w:t>Trigger calculator, goal, quiz, chat and form responses.</w:t>
            </w:r>
          </w:p>
        </w:tc>
        <w:tc>
          <w:tcPr>
            <w:tcW w:type="dxa" w:w="2620"/>
            <w:shd w:fill="F4F6F7"/>
            <w:tcMar>
              <w:top w:w="100" w:type="dxa"/>
              <w:start w:w="110" w:type="dxa"/>
              <w:bottom w:w="100" w:type="dxa"/>
              <w:end w:w="110" w:type="dxa"/>
            </w:tcMar>
            <w:vAlign w:val="center"/>
          </w:tcPr>
          <w:p>
            <w:pPr>
              <w:spacing w:after="0" w:line="252" w:lineRule="auto"/>
            </w:pPr>
            <w:r>
              <w:rPr>
                <w:rFonts w:ascii="Aptos" w:hAnsi="Aptos"/>
                <w:b w:val="0"/>
                <w:sz w:val="16"/>
              </w:rPr>
              <w:t>Updates are exposed to assistive technology.</w:t>
            </w:r>
          </w:p>
        </w:tc>
        <w:tc>
          <w:tcPr>
            <w:tcW w:type="dxa" w:w="3240"/>
            <w:shd w:fill="F4F6F7"/>
            <w:tcMar>
              <w:top w:w="100" w:type="dxa"/>
              <w:start w:w="110" w:type="dxa"/>
              <w:bottom w:w="100" w:type="dxa"/>
              <w:end w:w="110" w:type="dxa"/>
            </w:tcMar>
            <w:vAlign w:val="center"/>
          </w:tcPr>
          <w:p>
            <w:pPr>
              <w:spacing w:after="0" w:line="252" w:lineRule="auto"/>
            </w:pPr>
            <w:r>
              <w:rPr>
                <w:rFonts w:ascii="Aptos" w:hAnsi="Aptos"/>
                <w:b w:val="0"/>
                <w:sz w:val="16"/>
              </w:rPr>
              <w:t>Result and status regions use role status or aria-live.</w:t>
            </w:r>
          </w:p>
        </w:tc>
        <w:tc>
          <w:tcPr>
            <w:tcW w:type="dxa" w:w="95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r>
        <w:trPr>
          <w:cantSplit/>
        </w:trPr>
        <w:tc>
          <w:tcPr>
            <w:tcW w:type="dxa" w:w="892"/>
            <w:shd w:fill="FFFFFF"/>
            <w:tcMar>
              <w:top w:w="100" w:type="dxa"/>
              <w:start w:w="110" w:type="dxa"/>
              <w:bottom w:w="100" w:type="dxa"/>
              <w:end w:w="110" w:type="dxa"/>
            </w:tcMar>
            <w:vAlign w:val="center"/>
          </w:tcPr>
          <w:p>
            <w:pPr>
              <w:spacing w:after="0" w:line="252" w:lineRule="auto"/>
              <w:jc w:val="center"/>
            </w:pPr>
            <w:r>
              <w:rPr>
                <w:rFonts w:ascii="Aptos" w:hAnsi="Aptos"/>
                <w:b/>
                <w:sz w:val="16"/>
              </w:rPr>
              <w:t>ACC 03</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6"/>
              </w:rPr>
              <w:t>Enable reduced motion preference and dark theme.</w:t>
            </w:r>
          </w:p>
        </w:tc>
        <w:tc>
          <w:tcPr>
            <w:tcW w:type="dxa" w:w="2620"/>
            <w:shd w:fill="FFFFFF"/>
            <w:tcMar>
              <w:top w:w="100" w:type="dxa"/>
              <w:start w:w="110" w:type="dxa"/>
              <w:bottom w:w="100" w:type="dxa"/>
              <w:end w:w="110" w:type="dxa"/>
            </w:tcMar>
            <w:vAlign w:val="center"/>
          </w:tcPr>
          <w:p>
            <w:pPr>
              <w:spacing w:after="0" w:line="252" w:lineRule="auto"/>
            </w:pPr>
            <w:r>
              <w:rPr>
                <w:rFonts w:ascii="Aptos" w:hAnsi="Aptos"/>
                <w:b w:val="0"/>
                <w:sz w:val="16"/>
              </w:rPr>
              <w:t>Motion is suppressed when requested and contrast theme is retained.</w:t>
            </w:r>
          </w:p>
        </w:tc>
        <w:tc>
          <w:tcPr>
            <w:tcW w:type="dxa" w:w="3240"/>
            <w:shd w:fill="FFFFFF"/>
            <w:tcMar>
              <w:top w:w="100" w:type="dxa"/>
              <w:start w:w="110" w:type="dxa"/>
              <w:bottom w:w="100" w:type="dxa"/>
              <w:end w:w="110" w:type="dxa"/>
            </w:tcMar>
            <w:vAlign w:val="center"/>
          </w:tcPr>
          <w:p>
            <w:pPr>
              <w:spacing w:after="0" w:line="252" w:lineRule="auto"/>
            </w:pPr>
            <w:r>
              <w:rPr>
                <w:rFonts w:ascii="Aptos" w:hAnsi="Aptos"/>
                <w:b w:val="0"/>
                <w:sz w:val="16"/>
              </w:rPr>
              <w:t>Reduced-motion media rule and persistent theme preference are implemented.</w:t>
            </w:r>
          </w:p>
        </w:tc>
        <w:tc>
          <w:tcPr>
            <w:tcW w:type="dxa" w:w="95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6"/>
              </w:rPr>
              <w:t>PASS</w:t>
            </w:r>
          </w:p>
        </w:tc>
      </w:tr>
    </w:tbl>
    <w:p>
      <w:pPr>
        <w:spacing w:after="40"/>
      </w:pPr>
    </w:p>
    <w:p>
      <w:pPr>
        <w:pStyle w:val="Heading1"/>
      </w:pPr>
      <w:r>
        <w:t>Automated Test Evidence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14"/>
        <w:gridCol w:w="1714"/>
        <w:gridCol w:w="1714"/>
        <w:gridCol w:w="1714"/>
        <w:gridCol w:w="1714"/>
        <w:gridCol w:w="1714"/>
      </w:tblGrid>
      <w:tr>
        <w:trPr>
          <w:tblHeader w:val="true"/>
        </w:trPr>
        <w:tc>
          <w:tcPr>
            <w:tcW w:type="dxa" w:w="3311"/>
            <w:shd w:fill="18384B"/>
            <w:tcMar>
              <w:top w:w="120" w:type="dxa"/>
              <w:start w:w="110" w:type="dxa"/>
              <w:bottom w:w="120" w:type="dxa"/>
              <w:end w:w="110" w:type="dxa"/>
            </w:tcMar>
            <w:vAlign w:val="center"/>
          </w:tcPr>
          <w:p>
            <w:pPr>
              <w:spacing w:after="0"/>
              <w:jc w:val="center"/>
            </w:pPr>
            <w:r>
              <w:rPr>
                <w:rFonts w:ascii="Aptos" w:hAnsi="Aptos"/>
                <w:b/>
                <w:color w:val="FFFFFF"/>
                <w:sz w:val="18"/>
              </w:rPr>
              <w:t>Test project</w:t>
            </w:r>
          </w:p>
        </w:tc>
        <w:tc>
          <w:tcPr>
            <w:tcW w:type="dxa" w:w="936"/>
            <w:shd w:fill="18384B"/>
            <w:tcMar>
              <w:top w:w="120" w:type="dxa"/>
              <w:start w:w="110" w:type="dxa"/>
              <w:bottom w:w="120" w:type="dxa"/>
              <w:end w:w="110" w:type="dxa"/>
            </w:tcMar>
            <w:vAlign w:val="center"/>
          </w:tcPr>
          <w:p>
            <w:pPr>
              <w:spacing w:after="0"/>
              <w:jc w:val="center"/>
            </w:pPr>
            <w:r>
              <w:rPr>
                <w:rFonts w:ascii="Aptos" w:hAnsi="Aptos"/>
                <w:b/>
                <w:color w:val="FFFFFF"/>
                <w:sz w:val="18"/>
              </w:rPr>
              <w:t>Total</w:t>
            </w:r>
          </w:p>
        </w:tc>
        <w:tc>
          <w:tcPr>
            <w:tcW w:type="dxa" w:w="936"/>
            <w:shd w:fill="18384B"/>
            <w:tcMar>
              <w:top w:w="120" w:type="dxa"/>
              <w:start w:w="110" w:type="dxa"/>
              <w:bottom w:w="120" w:type="dxa"/>
              <w:end w:w="110" w:type="dxa"/>
            </w:tcMar>
            <w:vAlign w:val="center"/>
          </w:tcPr>
          <w:p>
            <w:pPr>
              <w:spacing w:after="0"/>
              <w:jc w:val="center"/>
            </w:pPr>
            <w:r>
              <w:rPr>
                <w:rFonts w:ascii="Aptos" w:hAnsi="Aptos"/>
                <w:b/>
                <w:color w:val="FFFFFF"/>
                <w:sz w:val="18"/>
              </w:rPr>
              <w:t>Passed</w:t>
            </w:r>
          </w:p>
        </w:tc>
        <w:tc>
          <w:tcPr>
            <w:tcW w:type="dxa" w:w="936"/>
            <w:shd w:fill="18384B"/>
            <w:tcMar>
              <w:top w:w="120" w:type="dxa"/>
              <w:start w:w="110" w:type="dxa"/>
              <w:bottom w:w="120" w:type="dxa"/>
              <w:end w:w="110" w:type="dxa"/>
            </w:tcMar>
            <w:vAlign w:val="center"/>
          </w:tcPr>
          <w:p>
            <w:pPr>
              <w:spacing w:after="0"/>
              <w:jc w:val="center"/>
            </w:pPr>
            <w:r>
              <w:rPr>
                <w:rFonts w:ascii="Aptos" w:hAnsi="Aptos"/>
                <w:b/>
                <w:color w:val="FFFFFF"/>
                <w:sz w:val="18"/>
              </w:rPr>
              <w:t>Failed</w:t>
            </w:r>
          </w:p>
        </w:tc>
        <w:tc>
          <w:tcPr>
            <w:tcW w:type="dxa" w:w="1944"/>
            <w:shd w:fill="18384B"/>
            <w:tcMar>
              <w:top w:w="120" w:type="dxa"/>
              <w:start w:w="110" w:type="dxa"/>
              <w:bottom w:w="120" w:type="dxa"/>
              <w:end w:w="110" w:type="dxa"/>
            </w:tcMar>
            <w:vAlign w:val="center"/>
          </w:tcPr>
          <w:p>
            <w:pPr>
              <w:spacing w:after="0"/>
              <w:jc w:val="center"/>
            </w:pPr>
            <w:r>
              <w:rPr>
                <w:rFonts w:ascii="Aptos" w:hAnsi="Aptos"/>
                <w:b/>
                <w:color w:val="FFFFFF"/>
                <w:sz w:val="18"/>
              </w:rPr>
              <w:t>Recorded duration</w:t>
            </w:r>
          </w:p>
        </w:tc>
        <w:tc>
          <w:tcPr>
            <w:tcW w:type="dxa" w:w="1152"/>
            <w:shd w:fill="18384B"/>
            <w:tcMar>
              <w:top w:w="120" w:type="dxa"/>
              <w:start w:w="110" w:type="dxa"/>
              <w:bottom w:w="120" w:type="dxa"/>
              <w:end w:w="110" w:type="dxa"/>
            </w:tcMar>
            <w:vAlign w:val="center"/>
          </w:tcPr>
          <w:p>
            <w:pPr>
              <w:spacing w:after="0"/>
              <w:jc w:val="center"/>
            </w:pPr>
            <w:r>
              <w:rPr>
                <w:rFonts w:ascii="Aptos" w:hAnsi="Aptos"/>
                <w:b/>
                <w:color w:val="FFFFFF"/>
                <w:sz w:val="18"/>
              </w:rPr>
              <w:t>Result</w:t>
            </w:r>
          </w:p>
        </w:tc>
      </w:tr>
      <w:tr>
        <w:trPr>
          <w:cantSplit/>
        </w:trPr>
        <w:tc>
          <w:tcPr>
            <w:tcW w:type="dxa" w:w="3311"/>
            <w:shd w:fill="FFFFFF"/>
            <w:tcMar>
              <w:top w:w="100" w:type="dxa"/>
              <w:start w:w="110" w:type="dxa"/>
              <w:bottom w:w="100" w:type="dxa"/>
              <w:end w:w="110" w:type="dxa"/>
            </w:tcMar>
            <w:vAlign w:val="center"/>
          </w:tcPr>
          <w:p>
            <w:pPr>
              <w:spacing w:after="0" w:line="252" w:lineRule="auto"/>
              <w:jc w:val="center"/>
            </w:pPr>
            <w:r>
              <w:rPr>
                <w:rFonts w:ascii="Aptos" w:hAnsi="Aptos"/>
                <w:b/>
                <w:sz w:val="18"/>
              </w:rPr>
              <w:t>BudgetBasics Domain Tests</w:t>
            </w:r>
          </w:p>
        </w:tc>
        <w:tc>
          <w:tcPr>
            <w:tcW w:type="dxa" w:w="936"/>
            <w:shd w:fill="FFFFFF"/>
            <w:tcMar>
              <w:top w:w="100" w:type="dxa"/>
              <w:start w:w="110" w:type="dxa"/>
              <w:bottom w:w="100" w:type="dxa"/>
              <w:end w:w="110" w:type="dxa"/>
            </w:tcMar>
            <w:vAlign w:val="center"/>
          </w:tcPr>
          <w:p>
            <w:pPr>
              <w:spacing w:after="0" w:line="252" w:lineRule="auto"/>
            </w:pPr>
            <w:r>
              <w:rPr>
                <w:rFonts w:ascii="Aptos" w:hAnsi="Aptos"/>
                <w:b w:val="0"/>
                <w:sz w:val="18"/>
              </w:rPr>
              <w:t>5</w:t>
            </w:r>
          </w:p>
        </w:tc>
        <w:tc>
          <w:tcPr>
            <w:tcW w:type="dxa" w:w="936"/>
            <w:shd w:fill="FFFFFF"/>
            <w:tcMar>
              <w:top w:w="100" w:type="dxa"/>
              <w:start w:w="110" w:type="dxa"/>
              <w:bottom w:w="100" w:type="dxa"/>
              <w:end w:w="110" w:type="dxa"/>
            </w:tcMar>
            <w:vAlign w:val="center"/>
          </w:tcPr>
          <w:p>
            <w:pPr>
              <w:spacing w:after="0" w:line="252" w:lineRule="auto"/>
            </w:pPr>
            <w:r>
              <w:rPr>
                <w:rFonts w:ascii="Aptos" w:hAnsi="Aptos"/>
                <w:b w:val="0"/>
                <w:sz w:val="18"/>
              </w:rPr>
              <w:t>5</w:t>
            </w:r>
          </w:p>
        </w:tc>
        <w:tc>
          <w:tcPr>
            <w:tcW w:type="dxa" w:w="936"/>
            <w:shd w:fill="FFFFFF"/>
            <w:tcMar>
              <w:top w:w="100" w:type="dxa"/>
              <w:start w:w="110" w:type="dxa"/>
              <w:bottom w:w="100" w:type="dxa"/>
              <w:end w:w="110" w:type="dxa"/>
            </w:tcMar>
            <w:vAlign w:val="center"/>
          </w:tcPr>
          <w:p>
            <w:pPr>
              <w:spacing w:after="0" w:line="252" w:lineRule="auto"/>
            </w:pPr>
            <w:r>
              <w:rPr>
                <w:rFonts w:ascii="Aptos" w:hAnsi="Aptos"/>
                <w:b w:val="0"/>
                <w:sz w:val="18"/>
              </w:rPr>
              <w:t>0</w:t>
            </w:r>
          </w:p>
        </w:tc>
        <w:tc>
          <w:tcPr>
            <w:tcW w:type="dxa" w:w="1944"/>
            <w:shd w:fill="FFFFFF"/>
            <w:tcMar>
              <w:top w:w="100" w:type="dxa"/>
              <w:start w:w="110" w:type="dxa"/>
              <w:bottom w:w="100" w:type="dxa"/>
              <w:end w:w="110" w:type="dxa"/>
            </w:tcMar>
            <w:vAlign w:val="center"/>
          </w:tcPr>
          <w:p>
            <w:pPr>
              <w:spacing w:after="0" w:line="252" w:lineRule="auto"/>
            </w:pPr>
            <w:r>
              <w:rPr>
                <w:rFonts w:ascii="Aptos" w:hAnsi="Aptos"/>
                <w:b w:val="0"/>
                <w:sz w:val="18"/>
              </w:rPr>
              <w:t>60 to 83 ms</w:t>
            </w:r>
          </w:p>
        </w:tc>
        <w:tc>
          <w:tcPr>
            <w:tcW w:type="dxa" w:w="1152"/>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8"/>
              </w:rPr>
              <w:t>PASS</w:t>
            </w:r>
          </w:p>
        </w:tc>
      </w:tr>
      <w:tr>
        <w:trPr>
          <w:cantSplit/>
        </w:trPr>
        <w:tc>
          <w:tcPr>
            <w:tcW w:type="dxa" w:w="3311"/>
            <w:shd w:fill="F4F6F7"/>
            <w:tcMar>
              <w:top w:w="100" w:type="dxa"/>
              <w:start w:w="110" w:type="dxa"/>
              <w:bottom w:w="100" w:type="dxa"/>
              <w:end w:w="110" w:type="dxa"/>
            </w:tcMar>
            <w:vAlign w:val="center"/>
          </w:tcPr>
          <w:p>
            <w:pPr>
              <w:spacing w:after="0" w:line="252" w:lineRule="auto"/>
              <w:jc w:val="center"/>
            </w:pPr>
            <w:r>
              <w:rPr>
                <w:rFonts w:ascii="Aptos" w:hAnsi="Aptos"/>
                <w:b/>
                <w:sz w:val="18"/>
              </w:rPr>
              <w:t>BudgetBasics Integration Tests</w:t>
            </w:r>
          </w:p>
        </w:tc>
        <w:tc>
          <w:tcPr>
            <w:tcW w:type="dxa" w:w="936"/>
            <w:shd w:fill="F4F6F7"/>
            <w:tcMar>
              <w:top w:w="100" w:type="dxa"/>
              <w:start w:w="110" w:type="dxa"/>
              <w:bottom w:w="100" w:type="dxa"/>
              <w:end w:w="110" w:type="dxa"/>
            </w:tcMar>
            <w:vAlign w:val="center"/>
          </w:tcPr>
          <w:p>
            <w:pPr>
              <w:spacing w:after="0" w:line="252" w:lineRule="auto"/>
            </w:pPr>
            <w:r>
              <w:rPr>
                <w:rFonts w:ascii="Aptos" w:hAnsi="Aptos"/>
                <w:b w:val="0"/>
                <w:sz w:val="18"/>
              </w:rPr>
              <w:t>2</w:t>
            </w:r>
          </w:p>
        </w:tc>
        <w:tc>
          <w:tcPr>
            <w:tcW w:type="dxa" w:w="936"/>
            <w:shd w:fill="F4F6F7"/>
            <w:tcMar>
              <w:top w:w="100" w:type="dxa"/>
              <w:start w:w="110" w:type="dxa"/>
              <w:bottom w:w="100" w:type="dxa"/>
              <w:end w:w="110" w:type="dxa"/>
            </w:tcMar>
            <w:vAlign w:val="center"/>
          </w:tcPr>
          <w:p>
            <w:pPr>
              <w:spacing w:after="0" w:line="252" w:lineRule="auto"/>
            </w:pPr>
            <w:r>
              <w:rPr>
                <w:rFonts w:ascii="Aptos" w:hAnsi="Aptos"/>
                <w:b w:val="0"/>
                <w:sz w:val="18"/>
              </w:rPr>
              <w:t>2</w:t>
            </w:r>
          </w:p>
        </w:tc>
        <w:tc>
          <w:tcPr>
            <w:tcW w:type="dxa" w:w="936"/>
            <w:shd w:fill="F4F6F7"/>
            <w:tcMar>
              <w:top w:w="100" w:type="dxa"/>
              <w:start w:w="110" w:type="dxa"/>
              <w:bottom w:w="100" w:type="dxa"/>
              <w:end w:w="110" w:type="dxa"/>
            </w:tcMar>
            <w:vAlign w:val="center"/>
          </w:tcPr>
          <w:p>
            <w:pPr>
              <w:spacing w:after="0" w:line="252" w:lineRule="auto"/>
            </w:pPr>
            <w:r>
              <w:rPr>
                <w:rFonts w:ascii="Aptos" w:hAnsi="Aptos"/>
                <w:b w:val="0"/>
                <w:sz w:val="18"/>
              </w:rPr>
              <w:t>0</w:t>
            </w:r>
          </w:p>
        </w:tc>
        <w:tc>
          <w:tcPr>
            <w:tcW w:type="dxa" w:w="1944"/>
            <w:shd w:fill="F4F6F7"/>
            <w:tcMar>
              <w:top w:w="100" w:type="dxa"/>
              <w:start w:w="110" w:type="dxa"/>
              <w:bottom w:w="100" w:type="dxa"/>
              <w:end w:w="110" w:type="dxa"/>
            </w:tcMar>
            <w:vAlign w:val="center"/>
          </w:tcPr>
          <w:p>
            <w:pPr>
              <w:spacing w:after="0" w:line="252" w:lineRule="auto"/>
            </w:pPr>
            <w:r>
              <w:rPr>
                <w:rFonts w:ascii="Aptos" w:hAnsi="Aptos"/>
                <w:b w:val="0"/>
                <w:sz w:val="18"/>
              </w:rPr>
              <w:t>2 to 4 seconds</w:t>
            </w:r>
          </w:p>
        </w:tc>
        <w:tc>
          <w:tcPr>
            <w:tcW w:type="dxa" w:w="1152"/>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8"/>
              </w:rPr>
              <w:t>PASS</w:t>
            </w:r>
          </w:p>
        </w:tc>
      </w:tr>
    </w:tbl>
    <w:p>
      <w:pPr>
        <w:spacing w:after="40"/>
      </w:pPr>
    </w:p>
    <w:p>
      <w:pPr>
        <w:pStyle w:val="Heading2"/>
      </w:pPr>
      <w:r>
        <w:t>Representative Verified Outputs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27"/>
        <w:gridCol w:w="3427"/>
        <w:gridCol w:w="3427"/>
      </w:tblGrid>
      <w:tr>
        <w:trPr>
          <w:tblHeader w:val="true"/>
        </w:trPr>
        <w:tc>
          <w:tcPr>
            <w:tcW w:type="dxa" w:w="2880"/>
            <w:shd w:fill="18384B"/>
            <w:tcMar>
              <w:top w:w="120" w:type="dxa"/>
              <w:start w:w="110" w:type="dxa"/>
              <w:bottom w:w="120" w:type="dxa"/>
              <w:end w:w="110" w:type="dxa"/>
            </w:tcMar>
            <w:vAlign w:val="center"/>
          </w:tcPr>
          <w:p>
            <w:pPr>
              <w:spacing w:after="0"/>
              <w:jc w:val="center"/>
            </w:pPr>
            <w:r>
              <w:rPr>
                <w:rFonts w:ascii="Aptos" w:hAnsi="Aptos"/>
                <w:b/>
                <w:color w:val="FFFFFF"/>
                <w:sz w:val="18"/>
              </w:rPr>
              <w:t>Check</w:t>
            </w:r>
          </w:p>
        </w:tc>
        <w:tc>
          <w:tcPr>
            <w:tcW w:type="dxa" w:w="1440"/>
            <w:shd w:fill="18384B"/>
            <w:tcMar>
              <w:top w:w="120" w:type="dxa"/>
              <w:start w:w="110" w:type="dxa"/>
              <w:bottom w:w="120" w:type="dxa"/>
              <w:end w:w="110" w:type="dxa"/>
            </w:tcMar>
            <w:vAlign w:val="center"/>
          </w:tcPr>
          <w:p>
            <w:pPr>
              <w:spacing w:after="0"/>
              <w:jc w:val="center"/>
            </w:pPr>
            <w:r>
              <w:rPr>
                <w:rFonts w:ascii="Aptos" w:hAnsi="Aptos"/>
                <w:b/>
                <w:color w:val="FFFFFF"/>
                <w:sz w:val="18"/>
              </w:rPr>
              <w:t>HTTP result</w:t>
            </w:r>
          </w:p>
        </w:tc>
        <w:tc>
          <w:tcPr>
            <w:tcW w:type="dxa" w:w="5616"/>
            <w:shd w:fill="18384B"/>
            <w:tcMar>
              <w:top w:w="120" w:type="dxa"/>
              <w:start w:w="110" w:type="dxa"/>
              <w:bottom w:w="120" w:type="dxa"/>
              <w:end w:w="110" w:type="dxa"/>
            </w:tcMar>
            <w:vAlign w:val="center"/>
          </w:tcPr>
          <w:p>
            <w:pPr>
              <w:spacing w:after="0"/>
              <w:jc w:val="center"/>
            </w:pPr>
            <w:r>
              <w:rPr>
                <w:rFonts w:ascii="Aptos" w:hAnsi="Aptos"/>
                <w:b/>
                <w:color w:val="FFFFFF"/>
                <w:sz w:val="18"/>
              </w:rPr>
              <w:t>Verified output</w:t>
            </w:r>
          </w:p>
        </w:tc>
      </w:tr>
      <w:tr>
        <w:trPr>
          <w:cantSplit/>
        </w:trPr>
        <w:tc>
          <w:tcPr>
            <w:tcW w:type="dxa" w:w="2880"/>
            <w:shd w:fill="FFFFFF"/>
            <w:tcMar>
              <w:top w:w="100" w:type="dxa"/>
              <w:start w:w="110" w:type="dxa"/>
              <w:bottom w:w="100" w:type="dxa"/>
              <w:end w:w="110" w:type="dxa"/>
            </w:tcMar>
            <w:vAlign w:val="center"/>
          </w:tcPr>
          <w:p>
            <w:pPr>
              <w:spacing w:after="0" w:line="252" w:lineRule="auto"/>
              <w:jc w:val="center"/>
            </w:pPr>
            <w:r>
              <w:rPr>
                <w:rFonts w:ascii="Aptos" w:hAnsi="Aptos"/>
                <w:b/>
                <w:sz w:val="18"/>
              </w:rPr>
              <w:t>Home</w:t>
            </w:r>
          </w:p>
        </w:tc>
        <w:tc>
          <w:tcPr>
            <w:tcW w:type="dxa" w:w="1440"/>
            <w:shd w:fill="FFFFFF"/>
            <w:tcMar>
              <w:top w:w="100" w:type="dxa"/>
              <w:start w:w="110" w:type="dxa"/>
              <w:bottom w:w="100" w:type="dxa"/>
              <w:end w:w="110" w:type="dxa"/>
            </w:tcMar>
            <w:vAlign w:val="center"/>
          </w:tcPr>
          <w:p>
            <w:pPr>
              <w:spacing w:after="0" w:line="252" w:lineRule="auto"/>
            </w:pPr>
            <w:r>
              <w:rPr>
                <w:rFonts w:ascii="Aptos" w:hAnsi="Aptos"/>
                <w:b w:val="0"/>
                <w:sz w:val="18"/>
              </w:rPr>
              <w:t>200</w:t>
            </w:r>
          </w:p>
        </w:tc>
        <w:tc>
          <w:tcPr>
            <w:tcW w:type="dxa" w:w="5616"/>
            <w:shd w:fill="FFFFFF"/>
            <w:tcMar>
              <w:top w:w="100" w:type="dxa"/>
              <w:start w:w="110" w:type="dxa"/>
              <w:bottom w:w="100" w:type="dxa"/>
              <w:end w:w="110" w:type="dxa"/>
            </w:tcMar>
            <w:vAlign w:val="center"/>
          </w:tcPr>
          <w:p>
            <w:pPr>
              <w:spacing w:after="0" w:line="252" w:lineRule="auto"/>
            </w:pPr>
            <w:r>
              <w:rPr>
                <w:rFonts w:ascii="Aptos" w:hAnsi="Aptos"/>
                <w:b w:val="0"/>
                <w:sz w:val="18"/>
              </w:rPr>
              <w:t>Updated live content detected</w:t>
            </w:r>
          </w:p>
        </w:tc>
      </w:tr>
      <w:tr>
        <w:trPr>
          <w:cantSplit/>
        </w:trPr>
        <w:tc>
          <w:tcPr>
            <w:tcW w:type="dxa" w:w="2880"/>
            <w:shd w:fill="F4F6F7"/>
            <w:tcMar>
              <w:top w:w="100" w:type="dxa"/>
              <w:start w:w="110" w:type="dxa"/>
              <w:bottom w:w="100" w:type="dxa"/>
              <w:end w:w="110" w:type="dxa"/>
            </w:tcMar>
            <w:vAlign w:val="center"/>
          </w:tcPr>
          <w:p>
            <w:pPr>
              <w:spacing w:after="0" w:line="252" w:lineRule="auto"/>
              <w:jc w:val="center"/>
            </w:pPr>
            <w:r>
              <w:rPr>
                <w:rFonts w:ascii="Aptos" w:hAnsi="Aptos"/>
                <w:b/>
                <w:sz w:val="18"/>
              </w:rPr>
              <w:t>Health</w:t>
            </w:r>
          </w:p>
        </w:tc>
        <w:tc>
          <w:tcPr>
            <w:tcW w:type="dxa" w:w="1440"/>
            <w:shd w:fill="F4F6F7"/>
            <w:tcMar>
              <w:top w:w="100" w:type="dxa"/>
              <w:start w:w="110" w:type="dxa"/>
              <w:bottom w:w="100" w:type="dxa"/>
              <w:end w:w="110" w:type="dxa"/>
            </w:tcMar>
            <w:vAlign w:val="center"/>
          </w:tcPr>
          <w:p>
            <w:pPr>
              <w:spacing w:after="0" w:line="252" w:lineRule="auto"/>
            </w:pPr>
            <w:r>
              <w:rPr>
                <w:rFonts w:ascii="Aptos" w:hAnsi="Aptos"/>
                <w:b w:val="0"/>
                <w:sz w:val="18"/>
              </w:rPr>
              <w:t>200</w:t>
            </w:r>
          </w:p>
        </w:tc>
        <w:tc>
          <w:tcPr>
            <w:tcW w:type="dxa" w:w="5616"/>
            <w:shd w:fill="F4F6F7"/>
            <w:tcMar>
              <w:top w:w="100" w:type="dxa"/>
              <w:start w:w="110" w:type="dxa"/>
              <w:bottom w:w="100" w:type="dxa"/>
              <w:end w:w="110" w:type="dxa"/>
            </w:tcMar>
            <w:vAlign w:val="center"/>
          </w:tcPr>
          <w:p>
            <w:pPr>
              <w:spacing w:after="0" w:line="252" w:lineRule="auto"/>
            </w:pPr>
            <w:r>
              <w:rPr>
                <w:rFonts w:ascii="Aptos" w:hAnsi="Aptos"/>
                <w:b w:val="0"/>
                <w:sz w:val="18"/>
              </w:rPr>
              <w:t>Healthy</w:t>
            </w:r>
          </w:p>
        </w:tc>
      </w:tr>
      <w:tr>
        <w:trPr>
          <w:cantSplit/>
        </w:trPr>
        <w:tc>
          <w:tcPr>
            <w:tcW w:type="dxa" w:w="2880"/>
            <w:shd w:fill="FFFFFF"/>
            <w:tcMar>
              <w:top w:w="100" w:type="dxa"/>
              <w:start w:w="110" w:type="dxa"/>
              <w:bottom w:w="100" w:type="dxa"/>
              <w:end w:w="110" w:type="dxa"/>
            </w:tcMar>
            <w:vAlign w:val="center"/>
          </w:tcPr>
          <w:p>
            <w:pPr>
              <w:spacing w:after="0" w:line="252" w:lineRule="auto"/>
              <w:jc w:val="center"/>
            </w:pPr>
            <w:r>
              <w:rPr>
                <w:rFonts w:ascii="Aptos" w:hAnsi="Aptos"/>
                <w:b/>
                <w:sz w:val="18"/>
              </w:rPr>
              <w:t>Budget split</w:t>
            </w:r>
          </w:p>
        </w:tc>
        <w:tc>
          <w:tcPr>
            <w:tcW w:type="dxa" w:w="1440"/>
            <w:shd w:fill="FFFFFF"/>
            <w:tcMar>
              <w:top w:w="100" w:type="dxa"/>
              <w:start w:w="110" w:type="dxa"/>
              <w:bottom w:w="100" w:type="dxa"/>
              <w:end w:w="110" w:type="dxa"/>
            </w:tcMar>
            <w:vAlign w:val="center"/>
          </w:tcPr>
          <w:p>
            <w:pPr>
              <w:spacing w:after="0" w:line="252" w:lineRule="auto"/>
            </w:pPr>
            <w:r>
              <w:rPr>
                <w:rFonts w:ascii="Aptos" w:hAnsi="Aptos"/>
                <w:b w:val="0"/>
                <w:sz w:val="18"/>
              </w:rPr>
              <w:t>200</w:t>
            </w:r>
          </w:p>
        </w:tc>
        <w:tc>
          <w:tcPr>
            <w:tcW w:type="dxa" w:w="5616"/>
            <w:shd w:fill="FFFFFF"/>
            <w:tcMar>
              <w:top w:w="100" w:type="dxa"/>
              <w:start w:w="110" w:type="dxa"/>
              <w:bottom w:w="100" w:type="dxa"/>
              <w:end w:w="110" w:type="dxa"/>
            </w:tcMar>
            <w:vAlign w:val="center"/>
          </w:tcPr>
          <w:p>
            <w:pPr>
              <w:spacing w:after="0" w:line="252" w:lineRule="auto"/>
            </w:pPr>
            <w:r>
              <w:rPr>
                <w:rFonts w:ascii="Aptos" w:hAnsi="Aptos"/>
                <w:b w:val="0"/>
                <w:sz w:val="18"/>
              </w:rPr>
              <w:t>income 30000, needs 15000, wants 9000, savings 6000</w:t>
            </w:r>
          </w:p>
        </w:tc>
      </w:tr>
      <w:tr>
        <w:trPr>
          <w:cantSplit/>
        </w:trPr>
        <w:tc>
          <w:tcPr>
            <w:tcW w:type="dxa" w:w="2880"/>
            <w:shd w:fill="F4F6F7"/>
            <w:tcMar>
              <w:top w:w="100" w:type="dxa"/>
              <w:start w:w="110" w:type="dxa"/>
              <w:bottom w:w="100" w:type="dxa"/>
              <w:end w:w="110" w:type="dxa"/>
            </w:tcMar>
            <w:vAlign w:val="center"/>
          </w:tcPr>
          <w:p>
            <w:pPr>
              <w:spacing w:after="0" w:line="252" w:lineRule="auto"/>
              <w:jc w:val="center"/>
            </w:pPr>
            <w:r>
              <w:rPr>
                <w:rFonts w:ascii="Aptos" w:hAnsi="Aptos"/>
                <w:b/>
                <w:sz w:val="18"/>
              </w:rPr>
              <w:t>Savings goal</w:t>
            </w:r>
          </w:p>
        </w:tc>
        <w:tc>
          <w:tcPr>
            <w:tcW w:type="dxa" w:w="1440"/>
            <w:shd w:fill="F4F6F7"/>
            <w:tcMar>
              <w:top w:w="100" w:type="dxa"/>
              <w:start w:w="110" w:type="dxa"/>
              <w:bottom w:w="100" w:type="dxa"/>
              <w:end w:w="110" w:type="dxa"/>
            </w:tcMar>
            <w:vAlign w:val="center"/>
          </w:tcPr>
          <w:p>
            <w:pPr>
              <w:spacing w:after="0" w:line="252" w:lineRule="auto"/>
            </w:pPr>
            <w:r>
              <w:rPr>
                <w:rFonts w:ascii="Aptos" w:hAnsi="Aptos"/>
                <w:b w:val="0"/>
                <w:sz w:val="18"/>
              </w:rPr>
              <w:t>200</w:t>
            </w:r>
          </w:p>
        </w:tc>
        <w:tc>
          <w:tcPr>
            <w:tcW w:type="dxa" w:w="5616"/>
            <w:shd w:fill="F4F6F7"/>
            <w:tcMar>
              <w:top w:w="100" w:type="dxa"/>
              <w:start w:w="110" w:type="dxa"/>
              <w:bottom w:w="100" w:type="dxa"/>
              <w:end w:w="110" w:type="dxa"/>
            </w:tcMar>
            <w:vAlign w:val="center"/>
          </w:tcPr>
          <w:p>
            <w:pPr>
              <w:spacing w:after="0" w:line="252" w:lineRule="auto"/>
            </w:pPr>
            <w:r>
              <w:rPr>
                <w:rFonts w:ascii="Aptos" w:hAnsi="Aptos"/>
                <w:b w:val="0"/>
                <w:sz w:val="18"/>
              </w:rPr>
              <w:t>remaining 100000, months 10, progress 16.7 percent</w:t>
            </w:r>
          </w:p>
        </w:tc>
      </w:tr>
      <w:tr>
        <w:trPr>
          <w:cantSplit/>
        </w:trPr>
        <w:tc>
          <w:tcPr>
            <w:tcW w:type="dxa" w:w="2880"/>
            <w:shd w:fill="FFFFFF"/>
            <w:tcMar>
              <w:top w:w="100" w:type="dxa"/>
              <w:start w:w="110" w:type="dxa"/>
              <w:bottom w:w="100" w:type="dxa"/>
              <w:end w:w="110" w:type="dxa"/>
            </w:tcMar>
            <w:vAlign w:val="center"/>
          </w:tcPr>
          <w:p>
            <w:pPr>
              <w:spacing w:after="0" w:line="252" w:lineRule="auto"/>
              <w:jc w:val="center"/>
            </w:pPr>
            <w:r>
              <w:rPr>
                <w:rFonts w:ascii="Aptos" w:hAnsi="Aptos"/>
                <w:b/>
                <w:sz w:val="18"/>
              </w:rPr>
              <w:t>Chat</w:t>
            </w:r>
          </w:p>
        </w:tc>
        <w:tc>
          <w:tcPr>
            <w:tcW w:type="dxa" w:w="1440"/>
            <w:shd w:fill="FFFFFF"/>
            <w:tcMar>
              <w:top w:w="100" w:type="dxa"/>
              <w:start w:w="110" w:type="dxa"/>
              <w:bottom w:w="100" w:type="dxa"/>
              <w:end w:w="110" w:type="dxa"/>
            </w:tcMar>
            <w:vAlign w:val="center"/>
          </w:tcPr>
          <w:p>
            <w:pPr>
              <w:spacing w:after="0" w:line="252" w:lineRule="auto"/>
            </w:pPr>
            <w:r>
              <w:rPr>
                <w:rFonts w:ascii="Aptos" w:hAnsi="Aptos"/>
                <w:b w:val="0"/>
                <w:sz w:val="18"/>
              </w:rPr>
              <w:t>200</w:t>
            </w:r>
          </w:p>
        </w:tc>
        <w:tc>
          <w:tcPr>
            <w:tcW w:type="dxa" w:w="5616"/>
            <w:shd w:fill="FFFFFF"/>
            <w:tcMar>
              <w:top w:w="100" w:type="dxa"/>
              <w:start w:w="110" w:type="dxa"/>
              <w:bottom w:w="100" w:type="dxa"/>
              <w:end w:w="110" w:type="dxa"/>
            </w:tcMar>
            <w:vAlign w:val="center"/>
          </w:tcPr>
          <w:p>
            <w:pPr>
              <w:spacing w:after="0" w:line="252" w:lineRule="auto"/>
            </w:pPr>
            <w:r>
              <w:rPr>
                <w:rFonts w:ascii="Aptos" w:hAnsi="Aptos"/>
                <w:b w:val="0"/>
                <w:sz w:val="18"/>
              </w:rPr>
              <w:t>Educational saving response returned</w:t>
            </w:r>
          </w:p>
        </w:tc>
      </w:tr>
      <w:tr>
        <w:trPr>
          <w:cantSplit/>
        </w:trPr>
        <w:tc>
          <w:tcPr>
            <w:tcW w:type="dxa" w:w="2880"/>
            <w:shd w:fill="F4F6F7"/>
            <w:tcMar>
              <w:top w:w="100" w:type="dxa"/>
              <w:start w:w="110" w:type="dxa"/>
              <w:bottom w:w="100" w:type="dxa"/>
              <w:end w:w="110" w:type="dxa"/>
            </w:tcMar>
            <w:vAlign w:val="center"/>
          </w:tcPr>
          <w:p>
            <w:pPr>
              <w:spacing w:after="0" w:line="252" w:lineRule="auto"/>
              <w:jc w:val="center"/>
            </w:pPr>
            <w:r>
              <w:rPr>
                <w:rFonts w:ascii="Aptos" w:hAnsi="Aptos"/>
                <w:b/>
                <w:sz w:val="18"/>
              </w:rPr>
              <w:t>Feedback</w:t>
            </w:r>
          </w:p>
        </w:tc>
        <w:tc>
          <w:tcPr>
            <w:tcW w:type="dxa" w:w="1440"/>
            <w:shd w:fill="F4F6F7"/>
            <w:tcMar>
              <w:top w:w="100" w:type="dxa"/>
              <w:start w:w="110" w:type="dxa"/>
              <w:bottom w:w="100" w:type="dxa"/>
              <w:end w:w="110" w:type="dxa"/>
            </w:tcMar>
            <w:vAlign w:val="center"/>
          </w:tcPr>
          <w:p>
            <w:pPr>
              <w:spacing w:after="0" w:line="252" w:lineRule="auto"/>
            </w:pPr>
            <w:r>
              <w:rPr>
                <w:rFonts w:ascii="Aptos" w:hAnsi="Aptos"/>
                <w:b w:val="0"/>
                <w:sz w:val="18"/>
              </w:rPr>
              <w:t>200</w:t>
            </w:r>
          </w:p>
        </w:tc>
        <w:tc>
          <w:tcPr>
            <w:tcW w:type="dxa" w:w="5616"/>
            <w:shd w:fill="F4F6F7"/>
            <w:tcMar>
              <w:top w:w="100" w:type="dxa"/>
              <w:start w:w="110" w:type="dxa"/>
              <w:bottom w:w="100" w:type="dxa"/>
              <w:end w:w="110" w:type="dxa"/>
            </w:tcMar>
            <w:vAlign w:val="center"/>
          </w:tcPr>
          <w:p>
            <w:pPr>
              <w:spacing w:after="0" w:line="252" w:lineRule="auto"/>
            </w:pPr>
            <w:r>
              <w:rPr>
                <w:rFonts w:ascii="Aptos" w:hAnsi="Aptos"/>
                <w:b w:val="0"/>
                <w:sz w:val="18"/>
              </w:rPr>
              <w:t>Feedback saved successfully</w:t>
            </w:r>
          </w:p>
        </w:tc>
      </w:tr>
      <w:tr>
        <w:trPr>
          <w:cantSplit/>
        </w:trPr>
        <w:tc>
          <w:tcPr>
            <w:tcW w:type="dxa" w:w="2880"/>
            <w:shd w:fill="FFFFFF"/>
            <w:tcMar>
              <w:top w:w="100" w:type="dxa"/>
              <w:start w:w="110" w:type="dxa"/>
              <w:bottom w:w="100" w:type="dxa"/>
              <w:end w:w="110" w:type="dxa"/>
            </w:tcMar>
            <w:vAlign w:val="center"/>
          </w:tcPr>
          <w:p>
            <w:pPr>
              <w:spacing w:after="0" w:line="252" w:lineRule="auto"/>
              <w:jc w:val="center"/>
            </w:pPr>
            <w:r>
              <w:rPr>
                <w:rFonts w:ascii="Aptos" w:hAnsi="Aptos"/>
                <w:b/>
                <w:sz w:val="18"/>
              </w:rPr>
              <w:t>Expense save</w:t>
            </w:r>
          </w:p>
        </w:tc>
        <w:tc>
          <w:tcPr>
            <w:tcW w:type="dxa" w:w="1440"/>
            <w:shd w:fill="FFFFFF"/>
            <w:tcMar>
              <w:top w:w="100" w:type="dxa"/>
              <w:start w:w="110" w:type="dxa"/>
              <w:bottom w:w="100" w:type="dxa"/>
              <w:end w:w="110" w:type="dxa"/>
            </w:tcMar>
            <w:vAlign w:val="center"/>
          </w:tcPr>
          <w:p>
            <w:pPr>
              <w:spacing w:after="0" w:line="252" w:lineRule="auto"/>
            </w:pPr>
            <w:r>
              <w:rPr>
                <w:rFonts w:ascii="Aptos" w:hAnsi="Aptos"/>
                <w:b w:val="0"/>
                <w:sz w:val="18"/>
              </w:rPr>
              <w:t>200</w:t>
            </w:r>
          </w:p>
        </w:tc>
        <w:tc>
          <w:tcPr>
            <w:tcW w:type="dxa" w:w="5616"/>
            <w:shd w:fill="FFFFFF"/>
            <w:tcMar>
              <w:top w:w="100" w:type="dxa"/>
              <w:start w:w="110" w:type="dxa"/>
              <w:bottom w:w="100" w:type="dxa"/>
              <w:end w:w="110" w:type="dxa"/>
            </w:tcMar>
            <w:vAlign w:val="center"/>
          </w:tcPr>
          <w:p>
            <w:pPr>
              <w:spacing w:after="0" w:line="252" w:lineRule="auto"/>
            </w:pPr>
            <w:r>
              <w:rPr>
                <w:rFonts w:ascii="Aptos" w:hAnsi="Aptos"/>
                <w:b w:val="0"/>
                <w:sz w:val="18"/>
              </w:rPr>
              <w:t>Authenticated SQL row created</w:t>
            </w:r>
          </w:p>
        </w:tc>
      </w:tr>
      <w:tr>
        <w:trPr>
          <w:cantSplit/>
        </w:trPr>
        <w:tc>
          <w:tcPr>
            <w:tcW w:type="dxa" w:w="2880"/>
            <w:shd w:fill="F4F6F7"/>
            <w:tcMar>
              <w:top w:w="100" w:type="dxa"/>
              <w:start w:w="110" w:type="dxa"/>
              <w:bottom w:w="100" w:type="dxa"/>
              <w:end w:w="110" w:type="dxa"/>
            </w:tcMar>
            <w:vAlign w:val="center"/>
          </w:tcPr>
          <w:p>
            <w:pPr>
              <w:spacing w:after="0" w:line="252" w:lineRule="auto"/>
              <w:jc w:val="center"/>
            </w:pPr>
            <w:r>
              <w:rPr>
                <w:rFonts w:ascii="Aptos" w:hAnsi="Aptos"/>
                <w:b/>
                <w:sz w:val="18"/>
              </w:rPr>
              <w:t>Expense delete</w:t>
            </w:r>
          </w:p>
        </w:tc>
        <w:tc>
          <w:tcPr>
            <w:tcW w:type="dxa" w:w="1440"/>
            <w:shd w:fill="F4F6F7"/>
            <w:tcMar>
              <w:top w:w="100" w:type="dxa"/>
              <w:start w:w="110" w:type="dxa"/>
              <w:bottom w:w="100" w:type="dxa"/>
              <w:end w:w="110" w:type="dxa"/>
            </w:tcMar>
            <w:vAlign w:val="center"/>
          </w:tcPr>
          <w:p>
            <w:pPr>
              <w:spacing w:after="0" w:line="252" w:lineRule="auto"/>
            </w:pPr>
            <w:r>
              <w:rPr>
                <w:rFonts w:ascii="Aptos" w:hAnsi="Aptos"/>
                <w:b w:val="0"/>
                <w:sz w:val="18"/>
              </w:rPr>
              <w:t>204</w:t>
            </w:r>
          </w:p>
        </w:tc>
        <w:tc>
          <w:tcPr>
            <w:tcW w:type="dxa" w:w="5616"/>
            <w:shd w:fill="F4F6F7"/>
            <w:tcMar>
              <w:top w:w="100" w:type="dxa"/>
              <w:start w:w="110" w:type="dxa"/>
              <w:bottom w:w="100" w:type="dxa"/>
              <w:end w:w="110" w:type="dxa"/>
            </w:tcMar>
            <w:vAlign w:val="center"/>
          </w:tcPr>
          <w:p>
            <w:pPr>
              <w:spacing w:after="0" w:line="252" w:lineRule="auto"/>
            </w:pPr>
            <w:r>
              <w:rPr>
                <w:rFonts w:ascii="Aptos" w:hAnsi="Aptos"/>
                <w:b w:val="0"/>
                <w:sz w:val="18"/>
              </w:rPr>
              <w:t>Authenticated SQL row removed</w:t>
            </w:r>
          </w:p>
        </w:tc>
      </w:tr>
      <w:tr>
        <w:trPr>
          <w:cantSplit/>
        </w:trPr>
        <w:tc>
          <w:tcPr>
            <w:tcW w:type="dxa" w:w="2880"/>
            <w:shd w:fill="FFFFFF"/>
            <w:tcMar>
              <w:top w:w="100" w:type="dxa"/>
              <w:start w:w="110" w:type="dxa"/>
              <w:bottom w:w="100" w:type="dxa"/>
              <w:end w:w="110" w:type="dxa"/>
            </w:tcMar>
            <w:vAlign w:val="center"/>
          </w:tcPr>
          <w:p>
            <w:pPr>
              <w:spacing w:after="0" w:line="252" w:lineRule="auto"/>
              <w:jc w:val="center"/>
            </w:pPr>
            <w:r>
              <w:rPr>
                <w:rFonts w:ascii="Aptos" w:hAnsi="Aptos"/>
                <w:b/>
                <w:sz w:val="18"/>
              </w:rPr>
              <w:t>JWT refresh</w:t>
            </w:r>
          </w:p>
        </w:tc>
        <w:tc>
          <w:tcPr>
            <w:tcW w:type="dxa" w:w="1440"/>
            <w:shd w:fill="FFFFFF"/>
            <w:tcMar>
              <w:top w:w="100" w:type="dxa"/>
              <w:start w:w="110" w:type="dxa"/>
              <w:bottom w:w="100" w:type="dxa"/>
              <w:end w:w="110" w:type="dxa"/>
            </w:tcMar>
            <w:vAlign w:val="center"/>
          </w:tcPr>
          <w:p>
            <w:pPr>
              <w:spacing w:after="0" w:line="252" w:lineRule="auto"/>
            </w:pPr>
            <w:r>
              <w:rPr>
                <w:rFonts w:ascii="Aptos" w:hAnsi="Aptos"/>
                <w:b w:val="0"/>
                <w:sz w:val="18"/>
              </w:rPr>
              <w:t>204</w:t>
            </w:r>
          </w:p>
        </w:tc>
        <w:tc>
          <w:tcPr>
            <w:tcW w:type="dxa" w:w="5616"/>
            <w:shd w:fill="FFFFFF"/>
            <w:tcMar>
              <w:top w:w="100" w:type="dxa"/>
              <w:start w:w="110" w:type="dxa"/>
              <w:bottom w:w="100" w:type="dxa"/>
              <w:end w:w="110" w:type="dxa"/>
            </w:tcMar>
            <w:vAlign w:val="center"/>
          </w:tcPr>
          <w:p>
            <w:pPr>
              <w:spacing w:after="0" w:line="252" w:lineRule="auto"/>
            </w:pPr>
            <w:r>
              <w:rPr>
                <w:rFonts w:ascii="Aptos" w:hAnsi="Aptos"/>
                <w:b w:val="0"/>
                <w:sz w:val="18"/>
              </w:rPr>
              <w:t>Session rotated</w:t>
            </w:r>
          </w:p>
        </w:tc>
      </w:tr>
      <w:tr>
        <w:trPr>
          <w:cantSplit/>
        </w:trPr>
        <w:tc>
          <w:tcPr>
            <w:tcW w:type="dxa" w:w="2880"/>
            <w:shd w:fill="F4F6F7"/>
            <w:tcMar>
              <w:top w:w="100" w:type="dxa"/>
              <w:start w:w="110" w:type="dxa"/>
              <w:bottom w:w="100" w:type="dxa"/>
              <w:end w:w="110" w:type="dxa"/>
            </w:tcMar>
            <w:vAlign w:val="center"/>
          </w:tcPr>
          <w:p>
            <w:pPr>
              <w:spacing w:after="0" w:line="252" w:lineRule="auto"/>
              <w:jc w:val="center"/>
            </w:pPr>
            <w:r>
              <w:rPr>
                <w:rFonts w:ascii="Aptos" w:hAnsi="Aptos"/>
                <w:b/>
                <w:sz w:val="18"/>
              </w:rPr>
              <w:t>Register logout relogin</w:t>
            </w:r>
          </w:p>
        </w:tc>
        <w:tc>
          <w:tcPr>
            <w:tcW w:type="dxa" w:w="1440"/>
            <w:shd w:fill="F4F6F7"/>
            <w:tcMar>
              <w:top w:w="100" w:type="dxa"/>
              <w:start w:w="110" w:type="dxa"/>
              <w:bottom w:w="100" w:type="dxa"/>
              <w:end w:w="110" w:type="dxa"/>
            </w:tcMar>
            <w:vAlign w:val="center"/>
          </w:tcPr>
          <w:p>
            <w:pPr>
              <w:spacing w:after="0" w:line="252" w:lineRule="auto"/>
            </w:pPr>
            <w:r>
              <w:rPr>
                <w:rFonts w:ascii="Aptos" w:hAnsi="Aptos"/>
                <w:b w:val="0"/>
                <w:sz w:val="18"/>
              </w:rPr>
              <w:t>200</w:t>
            </w:r>
          </w:p>
        </w:tc>
        <w:tc>
          <w:tcPr>
            <w:tcW w:type="dxa" w:w="5616"/>
            <w:shd w:fill="F4F6F7"/>
            <w:tcMar>
              <w:top w:w="100" w:type="dxa"/>
              <w:start w:w="110" w:type="dxa"/>
              <w:bottom w:w="100" w:type="dxa"/>
              <w:end w:w="110" w:type="dxa"/>
            </w:tcMar>
            <w:vAlign w:val="center"/>
          </w:tcPr>
          <w:p>
            <w:pPr>
              <w:spacing w:after="0" w:line="252" w:lineRule="auto"/>
            </w:pPr>
            <w:r>
              <w:rPr>
                <w:rFonts w:ascii="Aptos" w:hAnsi="Aptos"/>
                <w:b w:val="0"/>
                <w:sz w:val="18"/>
              </w:rPr>
              <w:t>Authenticated after same-session re-login</w:t>
            </w:r>
          </w:p>
        </w:tc>
      </w:tr>
    </w:tbl>
    <w:p>
      <w:pPr>
        <w:spacing w:after="40"/>
      </w:pPr>
    </w:p>
    <w:p>
      <w:pPr>
        <w:pStyle w:val="Heading1"/>
      </w:pPr>
      <w:r>
        <w:t>Defect and Regression Log</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056"/>
        <w:gridCol w:w="2056"/>
        <w:gridCol w:w="2056"/>
        <w:gridCol w:w="2056"/>
        <w:gridCol w:w="2056"/>
      </w:tblGrid>
      <w:tr>
        <w:trPr>
          <w:tblHeader w:val="true"/>
        </w:trPr>
        <w:tc>
          <w:tcPr>
            <w:tcW w:type="dxa" w:w="1007"/>
            <w:shd w:fill="18384B"/>
            <w:tcMar>
              <w:top w:w="120" w:type="dxa"/>
              <w:start w:w="110" w:type="dxa"/>
              <w:bottom w:w="120" w:type="dxa"/>
              <w:end w:w="110" w:type="dxa"/>
            </w:tcMar>
            <w:vAlign w:val="center"/>
          </w:tcPr>
          <w:p>
            <w:pPr>
              <w:spacing w:after="0"/>
              <w:jc w:val="center"/>
            </w:pPr>
            <w:r>
              <w:rPr>
                <w:rFonts w:ascii="Aptos" w:hAnsi="Aptos"/>
                <w:b/>
                <w:color w:val="FFFFFF"/>
                <w:sz w:val="18"/>
              </w:rPr>
              <w:t>Defect</w:t>
            </w:r>
          </w:p>
        </w:tc>
        <w:tc>
          <w:tcPr>
            <w:tcW w:type="dxa" w:w="2376"/>
            <w:shd w:fill="18384B"/>
            <w:tcMar>
              <w:top w:w="120" w:type="dxa"/>
              <w:start w:w="110" w:type="dxa"/>
              <w:bottom w:w="120" w:type="dxa"/>
              <w:end w:w="110" w:type="dxa"/>
            </w:tcMar>
            <w:vAlign w:val="center"/>
          </w:tcPr>
          <w:p>
            <w:pPr>
              <w:spacing w:after="0"/>
              <w:jc w:val="center"/>
            </w:pPr>
            <w:r>
              <w:rPr>
                <w:rFonts w:ascii="Aptos" w:hAnsi="Aptos"/>
                <w:b/>
                <w:color w:val="FFFFFF"/>
                <w:sz w:val="18"/>
              </w:rPr>
              <w:t>Observed problem</w:t>
            </w:r>
          </w:p>
        </w:tc>
        <w:tc>
          <w:tcPr>
            <w:tcW w:type="dxa" w:w="2376"/>
            <w:shd w:fill="18384B"/>
            <w:tcMar>
              <w:top w:w="120" w:type="dxa"/>
              <w:start w:w="110" w:type="dxa"/>
              <w:bottom w:w="120" w:type="dxa"/>
              <w:end w:w="110" w:type="dxa"/>
            </w:tcMar>
            <w:vAlign w:val="center"/>
          </w:tcPr>
          <w:p>
            <w:pPr>
              <w:spacing w:after="0"/>
              <w:jc w:val="center"/>
            </w:pPr>
            <w:r>
              <w:rPr>
                <w:rFonts w:ascii="Aptos" w:hAnsi="Aptos"/>
                <w:b/>
                <w:color w:val="FFFFFF"/>
                <w:sz w:val="18"/>
              </w:rPr>
              <w:t>Root cause</w:t>
            </w:r>
          </w:p>
        </w:tc>
        <w:tc>
          <w:tcPr>
            <w:tcW w:type="dxa" w:w="3168"/>
            <w:shd w:fill="18384B"/>
            <w:tcMar>
              <w:top w:w="120" w:type="dxa"/>
              <w:start w:w="110" w:type="dxa"/>
              <w:bottom w:w="120" w:type="dxa"/>
              <w:end w:w="110" w:type="dxa"/>
            </w:tcMar>
            <w:vAlign w:val="center"/>
          </w:tcPr>
          <w:p>
            <w:pPr>
              <w:spacing w:after="0"/>
              <w:jc w:val="center"/>
            </w:pPr>
            <w:r>
              <w:rPr>
                <w:rFonts w:ascii="Aptos" w:hAnsi="Aptos"/>
                <w:b/>
                <w:color w:val="FFFFFF"/>
                <w:sz w:val="18"/>
              </w:rPr>
              <w:t>Correction</w:t>
            </w:r>
          </w:p>
        </w:tc>
        <w:tc>
          <w:tcPr>
            <w:tcW w:type="dxa" w:w="1007"/>
            <w:shd w:fill="18384B"/>
            <w:tcMar>
              <w:top w:w="120" w:type="dxa"/>
              <w:start w:w="110" w:type="dxa"/>
              <w:bottom w:w="120" w:type="dxa"/>
              <w:end w:w="110" w:type="dxa"/>
            </w:tcMar>
            <w:vAlign w:val="center"/>
          </w:tcPr>
          <w:p>
            <w:pPr>
              <w:spacing w:after="0"/>
              <w:jc w:val="center"/>
            </w:pPr>
            <w:r>
              <w:rPr>
                <w:rFonts w:ascii="Aptos" w:hAnsi="Aptos"/>
                <w:b/>
                <w:color w:val="FFFFFF"/>
                <w:sz w:val="18"/>
              </w:rPr>
              <w:t>Status</w:t>
            </w:r>
          </w:p>
        </w:tc>
      </w:tr>
      <w:tr>
        <w:trPr>
          <w:cantSplit/>
        </w:trPr>
        <w:tc>
          <w:tcPr>
            <w:tcW w:type="dxa" w:w="1007"/>
            <w:shd w:fill="FFFFFF"/>
            <w:tcMar>
              <w:top w:w="100" w:type="dxa"/>
              <w:start w:w="110" w:type="dxa"/>
              <w:bottom w:w="100" w:type="dxa"/>
              <w:end w:w="110" w:type="dxa"/>
            </w:tcMar>
            <w:vAlign w:val="center"/>
          </w:tcPr>
          <w:p>
            <w:pPr>
              <w:spacing w:after="0" w:line="252" w:lineRule="auto"/>
              <w:jc w:val="center"/>
            </w:pPr>
            <w:r>
              <w:rPr>
                <w:rFonts w:ascii="Aptos" w:hAnsi="Aptos"/>
                <w:b/>
                <w:sz w:val="17"/>
              </w:rPr>
              <w:t>DEF 01</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7"/>
              </w:rPr>
              <w:t>Live tools displayed Unexpected end of JSON input.</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7"/>
              </w:rPr>
              <w:t>Frontend attempted to parse empty or non-JSON error responses.</w:t>
            </w:r>
          </w:p>
        </w:tc>
        <w:tc>
          <w:tcPr>
            <w:tcW w:type="dxa" w:w="3168"/>
            <w:shd w:fill="FFFFFF"/>
            <w:tcMar>
              <w:top w:w="100" w:type="dxa"/>
              <w:start w:w="110" w:type="dxa"/>
              <w:bottom w:w="100" w:type="dxa"/>
              <w:end w:w="110" w:type="dxa"/>
            </w:tcMar>
            <w:vAlign w:val="center"/>
          </w:tcPr>
          <w:p>
            <w:pPr>
              <w:spacing w:after="0" w:line="252" w:lineRule="auto"/>
            </w:pPr>
            <w:r>
              <w:rPr>
                <w:rFonts w:ascii="Aptos" w:hAnsi="Aptos"/>
                <w:b w:val="0"/>
                <w:sz w:val="17"/>
              </w:rPr>
              <w:t>Status-aware response parsing and clear fallback errors added.</w:t>
            </w:r>
          </w:p>
        </w:tc>
        <w:tc>
          <w:tcPr>
            <w:tcW w:type="dxa" w:w="1007"/>
            <w:shd w:fill="FFFFFF"/>
            <w:tcMar>
              <w:top w:w="100" w:type="dxa"/>
              <w:start w:w="110" w:type="dxa"/>
              <w:bottom w:w="100" w:type="dxa"/>
              <w:end w:w="110" w:type="dxa"/>
            </w:tcMar>
            <w:vAlign w:val="center"/>
          </w:tcPr>
          <w:p>
            <w:pPr>
              <w:spacing w:after="0" w:line="252" w:lineRule="auto"/>
              <w:jc w:val="center"/>
            </w:pPr>
            <w:r>
              <w:rPr>
                <w:rFonts w:ascii="Aptos" w:hAnsi="Aptos"/>
                <w:b w:val="0"/>
                <w:sz w:val="17"/>
              </w:rPr>
              <w:t>CLOSED</w:t>
            </w:r>
          </w:p>
        </w:tc>
      </w:tr>
      <w:tr>
        <w:trPr>
          <w:cantSplit/>
        </w:trPr>
        <w:tc>
          <w:tcPr>
            <w:tcW w:type="dxa" w:w="1007"/>
            <w:shd w:fill="F4F6F7"/>
            <w:tcMar>
              <w:top w:w="100" w:type="dxa"/>
              <w:start w:w="110" w:type="dxa"/>
              <w:bottom w:w="100" w:type="dxa"/>
              <w:end w:w="110" w:type="dxa"/>
            </w:tcMar>
            <w:vAlign w:val="center"/>
          </w:tcPr>
          <w:p>
            <w:pPr>
              <w:spacing w:after="0" w:line="252" w:lineRule="auto"/>
              <w:jc w:val="center"/>
            </w:pPr>
            <w:r>
              <w:rPr>
                <w:rFonts w:ascii="Aptos" w:hAnsi="Aptos"/>
                <w:b/>
                <w:sz w:val="17"/>
              </w:rPr>
              <w:t>DEF 02</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7"/>
              </w:rPr>
              <w:t>Forms could expire after a hosting recycle.</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7"/>
              </w:rPr>
              <w:t>Data Protection keys existed only in process memory.</w:t>
            </w:r>
          </w:p>
        </w:tc>
        <w:tc>
          <w:tcPr>
            <w:tcW w:type="dxa" w:w="3168"/>
            <w:shd w:fill="F4F6F7"/>
            <w:tcMar>
              <w:top w:w="100" w:type="dxa"/>
              <w:start w:w="110" w:type="dxa"/>
              <w:bottom w:w="100" w:type="dxa"/>
              <w:end w:w="110" w:type="dxa"/>
            </w:tcMar>
            <w:vAlign w:val="center"/>
          </w:tcPr>
          <w:p>
            <w:pPr>
              <w:spacing w:after="0" w:line="252" w:lineRule="auto"/>
            </w:pPr>
            <w:r>
              <w:rPr>
                <w:rFonts w:ascii="Aptos" w:hAnsi="Aptos"/>
                <w:b w:val="0"/>
                <w:sz w:val="17"/>
              </w:rPr>
              <w:t>Persistent App Data key ring and fixed application name configured.</w:t>
            </w:r>
          </w:p>
        </w:tc>
        <w:tc>
          <w:tcPr>
            <w:tcW w:type="dxa" w:w="1007"/>
            <w:shd w:fill="F4F6F7"/>
            <w:tcMar>
              <w:top w:w="100" w:type="dxa"/>
              <w:start w:w="110" w:type="dxa"/>
              <w:bottom w:w="100" w:type="dxa"/>
              <w:end w:w="110" w:type="dxa"/>
            </w:tcMar>
            <w:vAlign w:val="center"/>
          </w:tcPr>
          <w:p>
            <w:pPr>
              <w:spacing w:after="0" w:line="252" w:lineRule="auto"/>
              <w:jc w:val="center"/>
            </w:pPr>
            <w:r>
              <w:rPr>
                <w:rFonts w:ascii="Aptos" w:hAnsi="Aptos"/>
                <w:b w:val="0"/>
                <w:sz w:val="17"/>
              </w:rPr>
              <w:t>CLOSED</w:t>
            </w:r>
          </w:p>
        </w:tc>
      </w:tr>
      <w:tr>
        <w:trPr>
          <w:cantSplit/>
        </w:trPr>
        <w:tc>
          <w:tcPr>
            <w:tcW w:type="dxa" w:w="1007"/>
            <w:shd w:fill="FFFFFF"/>
            <w:tcMar>
              <w:top w:w="100" w:type="dxa"/>
              <w:start w:w="110" w:type="dxa"/>
              <w:bottom w:w="100" w:type="dxa"/>
              <w:end w:w="110" w:type="dxa"/>
            </w:tcMar>
            <w:vAlign w:val="center"/>
          </w:tcPr>
          <w:p>
            <w:pPr>
              <w:spacing w:after="0" w:line="252" w:lineRule="auto"/>
              <w:jc w:val="center"/>
            </w:pPr>
            <w:r>
              <w:rPr>
                <w:rFonts w:ascii="Aptos" w:hAnsi="Aptos"/>
                <w:b/>
                <w:sz w:val="17"/>
              </w:rPr>
              <w:t>DEF 03</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7"/>
              </w:rPr>
              <w:t>Immediate re-login after logout returned antiforgery 400.</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7"/>
              </w:rPr>
              <w:t>The pre-authentication antiforgery cookie survived an identity transition.</w:t>
            </w:r>
          </w:p>
        </w:tc>
        <w:tc>
          <w:tcPr>
            <w:tcW w:type="dxa" w:w="3168"/>
            <w:shd w:fill="FFFFFF"/>
            <w:tcMar>
              <w:top w:w="100" w:type="dxa"/>
              <w:start w:w="110" w:type="dxa"/>
              <w:bottom w:w="100" w:type="dxa"/>
              <w:end w:w="110" w:type="dxa"/>
            </w:tcMar>
            <w:vAlign w:val="center"/>
          </w:tcPr>
          <w:p>
            <w:pPr>
              <w:spacing w:after="0" w:line="252" w:lineRule="auto"/>
            </w:pPr>
            <w:r>
              <w:rPr>
                <w:rFonts w:ascii="Aptos" w:hAnsi="Aptos"/>
                <w:b w:val="0"/>
                <w:sz w:val="17"/>
              </w:rPr>
              <w:t>Antiforgery cookie is rotated after register, login and logout.</w:t>
            </w:r>
          </w:p>
        </w:tc>
        <w:tc>
          <w:tcPr>
            <w:tcW w:type="dxa" w:w="1007"/>
            <w:shd w:fill="FFFFFF"/>
            <w:tcMar>
              <w:top w:w="100" w:type="dxa"/>
              <w:start w:w="110" w:type="dxa"/>
              <w:bottom w:w="100" w:type="dxa"/>
              <w:end w:w="110" w:type="dxa"/>
            </w:tcMar>
            <w:vAlign w:val="center"/>
          </w:tcPr>
          <w:p>
            <w:pPr>
              <w:spacing w:after="0" w:line="252" w:lineRule="auto"/>
              <w:jc w:val="center"/>
            </w:pPr>
            <w:r>
              <w:rPr>
                <w:rFonts w:ascii="Aptos" w:hAnsi="Aptos"/>
                <w:b w:val="0"/>
                <w:sz w:val="17"/>
              </w:rPr>
              <w:t>CLOSED</w:t>
            </w:r>
          </w:p>
        </w:tc>
      </w:tr>
      <w:tr>
        <w:trPr>
          <w:cantSplit/>
        </w:trPr>
        <w:tc>
          <w:tcPr>
            <w:tcW w:type="dxa" w:w="1007"/>
            <w:shd w:fill="F4F6F7"/>
            <w:tcMar>
              <w:top w:w="100" w:type="dxa"/>
              <w:start w:w="110" w:type="dxa"/>
              <w:bottom w:w="100" w:type="dxa"/>
              <w:end w:w="110" w:type="dxa"/>
            </w:tcMar>
            <w:vAlign w:val="center"/>
          </w:tcPr>
          <w:p>
            <w:pPr>
              <w:spacing w:after="0" w:line="252" w:lineRule="auto"/>
              <w:jc w:val="center"/>
            </w:pPr>
            <w:r>
              <w:rPr>
                <w:rFonts w:ascii="Aptos" w:hAnsi="Aptos"/>
                <w:b/>
                <w:sz w:val="17"/>
              </w:rPr>
              <w:t>DEF 04</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7"/>
              </w:rPr>
              <w:t>Windows Event Log access could mask the original application error.</w:t>
            </w:r>
          </w:p>
        </w:tc>
        <w:tc>
          <w:tcPr>
            <w:tcW w:type="dxa" w:w="2376"/>
            <w:shd w:fill="F4F6F7"/>
            <w:tcMar>
              <w:top w:w="100" w:type="dxa"/>
              <w:start w:w="110" w:type="dxa"/>
              <w:bottom w:w="100" w:type="dxa"/>
              <w:end w:w="110" w:type="dxa"/>
            </w:tcMar>
            <w:vAlign w:val="center"/>
          </w:tcPr>
          <w:p>
            <w:pPr>
              <w:spacing w:after="0" w:line="252" w:lineRule="auto"/>
            </w:pPr>
            <w:r>
              <w:rPr>
                <w:rFonts w:ascii="Aptos" w:hAnsi="Aptos"/>
                <w:b w:val="0"/>
                <w:sz w:val="17"/>
              </w:rPr>
              <w:t>Shared process lacked Event Log write permission.</w:t>
            </w:r>
          </w:p>
        </w:tc>
        <w:tc>
          <w:tcPr>
            <w:tcW w:type="dxa" w:w="3168"/>
            <w:shd w:fill="F4F6F7"/>
            <w:tcMar>
              <w:top w:w="100" w:type="dxa"/>
              <w:start w:w="110" w:type="dxa"/>
              <w:bottom w:w="100" w:type="dxa"/>
              <w:end w:w="110" w:type="dxa"/>
            </w:tcMar>
            <w:vAlign w:val="center"/>
          </w:tcPr>
          <w:p>
            <w:pPr>
              <w:spacing w:after="0" w:line="252" w:lineRule="auto"/>
            </w:pPr>
            <w:r>
              <w:rPr>
                <w:rFonts w:ascii="Aptos" w:hAnsi="Aptos"/>
                <w:b w:val="0"/>
                <w:sz w:val="17"/>
              </w:rPr>
              <w:t>Logging uses Console and Debug providers instead.</w:t>
            </w:r>
          </w:p>
        </w:tc>
        <w:tc>
          <w:tcPr>
            <w:tcW w:type="dxa" w:w="1007"/>
            <w:shd w:fill="F4F6F7"/>
            <w:tcMar>
              <w:top w:w="100" w:type="dxa"/>
              <w:start w:w="110" w:type="dxa"/>
              <w:bottom w:w="100" w:type="dxa"/>
              <w:end w:w="110" w:type="dxa"/>
            </w:tcMar>
            <w:vAlign w:val="center"/>
          </w:tcPr>
          <w:p>
            <w:pPr>
              <w:spacing w:after="0" w:line="252" w:lineRule="auto"/>
              <w:jc w:val="center"/>
            </w:pPr>
            <w:r>
              <w:rPr>
                <w:rFonts w:ascii="Aptos" w:hAnsi="Aptos"/>
                <w:b w:val="0"/>
                <w:sz w:val="17"/>
              </w:rPr>
              <w:t>CLOSED</w:t>
            </w:r>
          </w:p>
        </w:tc>
      </w:tr>
      <w:tr>
        <w:trPr>
          <w:cantSplit/>
        </w:trPr>
        <w:tc>
          <w:tcPr>
            <w:tcW w:type="dxa" w:w="1007"/>
            <w:shd w:fill="FFFFFF"/>
            <w:tcMar>
              <w:top w:w="100" w:type="dxa"/>
              <w:start w:w="110" w:type="dxa"/>
              <w:bottom w:w="100" w:type="dxa"/>
              <w:end w:w="110" w:type="dxa"/>
            </w:tcMar>
            <w:vAlign w:val="center"/>
          </w:tcPr>
          <w:p>
            <w:pPr>
              <w:spacing w:after="0" w:line="252" w:lineRule="auto"/>
              <w:jc w:val="center"/>
            </w:pPr>
            <w:r>
              <w:rPr>
                <w:rFonts w:ascii="Aptos" w:hAnsi="Aptos"/>
                <w:b/>
                <w:sz w:val="17"/>
              </w:rPr>
              <w:t>DEF 05</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7"/>
              </w:rPr>
              <w:t>Register page incorrectly said expenses were not stored.</w:t>
            </w:r>
          </w:p>
        </w:tc>
        <w:tc>
          <w:tcPr>
            <w:tcW w:type="dxa" w:w="2376"/>
            <w:shd w:fill="FFFFFF"/>
            <w:tcMar>
              <w:top w:w="100" w:type="dxa"/>
              <w:start w:w="110" w:type="dxa"/>
              <w:bottom w:w="100" w:type="dxa"/>
              <w:end w:w="110" w:type="dxa"/>
            </w:tcMar>
            <w:vAlign w:val="center"/>
          </w:tcPr>
          <w:p>
            <w:pPr>
              <w:spacing w:after="0" w:line="252" w:lineRule="auto"/>
            </w:pPr>
            <w:r>
              <w:rPr>
                <w:rFonts w:ascii="Aptos" w:hAnsi="Aptos"/>
                <w:b w:val="0"/>
                <w:sz w:val="17"/>
              </w:rPr>
              <w:t>Page copy no longer matched SQL-backed authenticated planning.</w:t>
            </w:r>
          </w:p>
        </w:tc>
        <w:tc>
          <w:tcPr>
            <w:tcW w:type="dxa" w:w="3168"/>
            <w:shd w:fill="FFFFFF"/>
            <w:tcMar>
              <w:top w:w="100" w:type="dxa"/>
              <w:start w:w="110" w:type="dxa"/>
              <w:bottom w:w="100" w:type="dxa"/>
              <w:end w:w="110" w:type="dxa"/>
            </w:tcMar>
            <w:vAlign w:val="center"/>
          </w:tcPr>
          <w:p>
            <w:pPr>
              <w:spacing w:after="0" w:line="252" w:lineRule="auto"/>
            </w:pPr>
            <w:r>
              <w:rPr>
                <w:rFonts w:ascii="Aptos" w:hAnsi="Aptos"/>
                <w:b w:val="0"/>
                <w:sz w:val="17"/>
              </w:rPr>
              <w:t>Privacy explanation now distinguishes persistent and temporary inputs.</w:t>
            </w:r>
          </w:p>
        </w:tc>
        <w:tc>
          <w:tcPr>
            <w:tcW w:type="dxa" w:w="1007"/>
            <w:shd w:fill="FFFFFF"/>
            <w:tcMar>
              <w:top w:w="100" w:type="dxa"/>
              <w:start w:w="110" w:type="dxa"/>
              <w:bottom w:w="100" w:type="dxa"/>
              <w:end w:w="110" w:type="dxa"/>
            </w:tcMar>
            <w:vAlign w:val="center"/>
          </w:tcPr>
          <w:p>
            <w:pPr>
              <w:spacing w:after="0" w:line="252" w:lineRule="auto"/>
              <w:jc w:val="center"/>
            </w:pPr>
            <w:r>
              <w:rPr>
                <w:rFonts w:ascii="Aptos" w:hAnsi="Aptos"/>
                <w:b w:val="0"/>
                <w:sz w:val="17"/>
              </w:rPr>
              <w:t>CLOSED</w:t>
            </w:r>
          </w:p>
        </w:tc>
      </w:tr>
    </w:tbl>
    <w:p>
      <w:pPr>
        <w:spacing w:after="40"/>
      </w:pPr>
    </w:p>
    <w:p>
      <w:pPr>
        <w:pStyle w:val="Heading1"/>
      </w:pPr>
      <w:r>
        <w:t>Security and Data Handling Review</w:t>
      </w:r>
    </w:p>
    <w:p>
      <w:pPr>
        <w:pStyle w:val="ListBullet"/>
        <w:spacing w:after="40"/>
      </w:pPr>
      <w:r>
        <w:rPr>
          <w:rFonts w:ascii="Aptos" w:hAnsi="Aptos"/>
          <w:sz w:val="21"/>
        </w:rPr>
        <w:t>Passwords are processed by ASP.NET Core Identity and stored as password hashes rather than plain text.</w:t>
      </w:r>
    </w:p>
    <w:p>
      <w:pPr>
        <w:pStyle w:val="ListBullet"/>
        <w:spacing w:after="40"/>
      </w:pPr>
      <w:r>
        <w:rPr>
          <w:rFonts w:ascii="Aptos" w:hAnsi="Aptos"/>
          <w:sz w:val="21"/>
        </w:rPr>
        <w:t>JWT access tokens are short-lived and validated for issuer, audience, signature and lifetime with a 30-second clock skew.</w:t>
      </w:r>
    </w:p>
    <w:p>
      <w:pPr>
        <w:pStyle w:val="ListBullet"/>
        <w:spacing w:after="40"/>
      </w:pPr>
      <w:r>
        <w:rPr>
          <w:rFonts w:ascii="Aptos" w:hAnsi="Aptos"/>
          <w:sz w:val="21"/>
        </w:rPr>
        <w:t>Refresh tokens are random, hashed in SQL Server, rotated after use and revoked as a family during logout or replay detection.</w:t>
      </w:r>
    </w:p>
    <w:p>
      <w:pPr>
        <w:pStyle w:val="ListBullet"/>
        <w:spacing w:after="40"/>
      </w:pPr>
      <w:r>
        <w:rPr>
          <w:rFonts w:ascii="Aptos" w:hAnsi="Aptos"/>
          <w:sz w:val="21"/>
        </w:rPr>
        <w:t>Access and refresh tokens are carried in Secure and HttpOnly cookies; JavaScript cannot read them.</w:t>
      </w:r>
    </w:p>
    <w:p>
      <w:pPr>
        <w:pStyle w:val="ListBullet"/>
        <w:spacing w:after="40"/>
      </w:pPr>
      <w:r>
        <w:rPr>
          <w:rFonts w:ascii="Aptos" w:hAnsi="Aptos"/>
          <w:sz w:val="21"/>
        </w:rPr>
        <w:t>Unsafe MVC requests use global antiforgery validation and a same-origin request token.</w:t>
      </w:r>
    </w:p>
    <w:p>
      <w:pPr>
        <w:pStyle w:val="ListBullet"/>
        <w:spacing w:after="40"/>
      </w:pPr>
      <w:r>
        <w:rPr>
          <w:rFonts w:ascii="Aptos" w:hAnsi="Aptos"/>
          <w:sz w:val="21"/>
        </w:rPr>
        <w:t>The Content Security Policy restricts scripts, connections, frames, forms and base URLs to trusted same-origin behavior.</w:t>
      </w:r>
    </w:p>
    <w:p>
      <w:pPr>
        <w:pStyle w:val="ListBullet"/>
        <w:spacing w:after="40"/>
      </w:pPr>
      <w:r>
        <w:rPr>
          <w:rFonts w:ascii="Aptos" w:hAnsi="Aptos"/>
          <w:sz w:val="21"/>
        </w:rPr>
        <w:t>Calculator, savings-goal and chatbot inputs remain temporary. Authenticated expenses and submitted feedback are stored in SQL Server.</w:t>
      </w:r>
    </w:p>
    <w:p>
      <w:pPr>
        <w:pStyle w:val="ListBullet"/>
        <w:spacing w:after="40"/>
      </w:pPr>
      <w:r>
        <w:rPr>
          <w:rFonts w:ascii="Aptos" w:hAnsi="Aptos"/>
          <w:sz w:val="21"/>
        </w:rPr>
        <w:t>Application secrets remain outside source control and production configuration is supplied by the hosting environment.</w:t>
      </w:r>
    </w:p>
    <w:p>
      <w:pPr>
        <w:pStyle w:val="Heading1"/>
      </w:pPr>
      <w:r>
        <w:t>Known Test Limitations</w:t>
      </w:r>
    </w:p>
    <w:p>
      <w:r>
        <w:t>The completed checks support the release decision, but they are not a substitute for every specialist test discipline. Manual runs on physical Safari and Firefox devices, independent WCAG certification, automated penetration testing and sustained concurrent-load testing remain optional future checks. Official personal email, phone and creator social-profile details were not invented; the live site uses the project identity, live address, contact form and social sharing links.</w:t>
      </w:r>
    </w:p>
    <w:p>
      <w:pPr>
        <w:pStyle w:val="Heading1"/>
      </w:pPr>
      <w:r>
        <w:t>Test Data and Cleanup</w:t>
      </w:r>
    </w:p>
    <w:p>
      <w:r>
        <w:t>Live verification created clearly labelled example.com learner accounts and one deployment-test feedback record. The temporary expense row used for database testing was deleted immediately after verification. No bank details, card numbers, real passwords or real personal contact information were used.</w:t>
      </w:r>
    </w:p>
    <w:p>
      <w:pPr>
        <w:pStyle w:val="Heading1"/>
      </w:pPr>
      <w:r>
        <w:t>Final Sign Off</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27"/>
        <w:gridCol w:w="3427"/>
        <w:gridCol w:w="3427"/>
      </w:tblGrid>
      <w:tr>
        <w:trPr>
          <w:tblHeader w:val="true"/>
        </w:trPr>
        <w:tc>
          <w:tcPr>
            <w:tcW w:type="dxa" w:w="2880"/>
            <w:shd w:fill="18384B"/>
            <w:tcMar>
              <w:top w:w="120" w:type="dxa"/>
              <w:start w:w="110" w:type="dxa"/>
              <w:bottom w:w="120" w:type="dxa"/>
              <w:end w:w="110" w:type="dxa"/>
            </w:tcMar>
            <w:vAlign w:val="center"/>
          </w:tcPr>
          <w:p>
            <w:pPr>
              <w:spacing w:after="0"/>
              <w:jc w:val="center"/>
            </w:pPr>
            <w:r>
              <w:rPr>
                <w:rFonts w:ascii="Aptos" w:hAnsi="Aptos"/>
                <w:b/>
                <w:color w:val="FFFFFF"/>
                <w:sz w:val="18"/>
              </w:rPr>
              <w:t>Area</w:t>
            </w:r>
          </w:p>
        </w:tc>
        <w:tc>
          <w:tcPr>
            <w:tcW w:type="dxa" w:w="1440"/>
            <w:shd w:fill="18384B"/>
            <w:tcMar>
              <w:top w:w="120" w:type="dxa"/>
              <w:start w:w="110" w:type="dxa"/>
              <w:bottom w:w="120" w:type="dxa"/>
              <w:end w:w="110" w:type="dxa"/>
            </w:tcMar>
            <w:vAlign w:val="center"/>
          </w:tcPr>
          <w:p>
            <w:pPr>
              <w:spacing w:after="0"/>
              <w:jc w:val="center"/>
            </w:pPr>
            <w:r>
              <w:rPr>
                <w:rFonts w:ascii="Aptos" w:hAnsi="Aptos"/>
                <w:b/>
                <w:color w:val="FFFFFF"/>
                <w:sz w:val="18"/>
              </w:rPr>
              <w:t>Result</w:t>
            </w:r>
          </w:p>
        </w:tc>
        <w:tc>
          <w:tcPr>
            <w:tcW w:type="dxa" w:w="5616"/>
            <w:shd w:fill="18384B"/>
            <w:tcMar>
              <w:top w:w="120" w:type="dxa"/>
              <w:start w:w="110" w:type="dxa"/>
              <w:bottom w:w="120" w:type="dxa"/>
              <w:end w:w="110" w:type="dxa"/>
            </w:tcMar>
            <w:vAlign w:val="center"/>
          </w:tcPr>
          <w:p>
            <w:pPr>
              <w:spacing w:after="0"/>
              <w:jc w:val="center"/>
            </w:pPr>
            <w:r>
              <w:rPr>
                <w:rFonts w:ascii="Aptos" w:hAnsi="Aptos"/>
                <w:b/>
                <w:color w:val="FFFFFF"/>
                <w:sz w:val="18"/>
              </w:rPr>
              <w:t>Conclusion</w:t>
            </w:r>
          </w:p>
        </w:tc>
      </w:tr>
      <w:tr>
        <w:trPr>
          <w:cantSplit/>
        </w:trPr>
        <w:tc>
          <w:tcPr>
            <w:tcW w:type="dxa" w:w="2880"/>
            <w:shd w:fill="FFFFFF"/>
            <w:tcMar>
              <w:top w:w="100" w:type="dxa"/>
              <w:start w:w="110" w:type="dxa"/>
              <w:bottom w:w="100" w:type="dxa"/>
              <w:end w:w="110" w:type="dxa"/>
            </w:tcMar>
            <w:vAlign w:val="center"/>
          </w:tcPr>
          <w:p>
            <w:pPr>
              <w:spacing w:after="0" w:line="252" w:lineRule="auto"/>
              <w:jc w:val="center"/>
            </w:pPr>
            <w:r>
              <w:rPr>
                <w:rFonts w:ascii="Aptos" w:hAnsi="Aptos"/>
                <w:b/>
                <w:sz w:val="19"/>
              </w:rPr>
              <w:t>Software build</w:t>
            </w:r>
          </w:p>
        </w:tc>
        <w:tc>
          <w:tcPr>
            <w:tcW w:type="dxa" w:w="144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9"/>
              </w:rPr>
              <w:t>PASS</w:t>
            </w:r>
          </w:p>
        </w:tc>
        <w:tc>
          <w:tcPr>
            <w:tcW w:type="dxa" w:w="5616"/>
            <w:shd w:fill="FFFFFF"/>
            <w:tcMar>
              <w:top w:w="100" w:type="dxa"/>
              <w:start w:w="110" w:type="dxa"/>
              <w:bottom w:w="100" w:type="dxa"/>
              <w:end w:w="110" w:type="dxa"/>
            </w:tcMar>
            <w:vAlign w:val="center"/>
          </w:tcPr>
          <w:p>
            <w:pPr>
              <w:spacing w:after="0" w:line="252" w:lineRule="auto"/>
            </w:pPr>
            <w:r>
              <w:rPr>
                <w:rFonts w:ascii="Aptos" w:hAnsi="Aptos"/>
                <w:b w:val="0"/>
                <w:sz w:val="19"/>
              </w:rPr>
              <w:t>0 warnings and 0 errors</w:t>
            </w:r>
          </w:p>
        </w:tc>
      </w:tr>
      <w:tr>
        <w:trPr>
          <w:cantSplit/>
        </w:trPr>
        <w:tc>
          <w:tcPr>
            <w:tcW w:type="dxa" w:w="2880"/>
            <w:shd w:fill="F4F6F7"/>
            <w:tcMar>
              <w:top w:w="100" w:type="dxa"/>
              <w:start w:w="110" w:type="dxa"/>
              <w:bottom w:w="100" w:type="dxa"/>
              <w:end w:w="110" w:type="dxa"/>
            </w:tcMar>
            <w:vAlign w:val="center"/>
          </w:tcPr>
          <w:p>
            <w:pPr>
              <w:spacing w:after="0" w:line="252" w:lineRule="auto"/>
              <w:jc w:val="center"/>
            </w:pPr>
            <w:r>
              <w:rPr>
                <w:rFonts w:ascii="Aptos" w:hAnsi="Aptos"/>
                <w:b/>
                <w:sz w:val="19"/>
              </w:rPr>
              <w:t>Automated tests</w:t>
            </w:r>
          </w:p>
        </w:tc>
        <w:tc>
          <w:tcPr>
            <w:tcW w:type="dxa" w:w="144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9"/>
              </w:rPr>
              <w:t>PASS</w:t>
            </w:r>
          </w:p>
        </w:tc>
        <w:tc>
          <w:tcPr>
            <w:tcW w:type="dxa" w:w="5616"/>
            <w:shd w:fill="F4F6F7"/>
            <w:tcMar>
              <w:top w:w="100" w:type="dxa"/>
              <w:start w:w="110" w:type="dxa"/>
              <w:bottom w:w="100" w:type="dxa"/>
              <w:end w:w="110" w:type="dxa"/>
            </w:tcMar>
            <w:vAlign w:val="center"/>
          </w:tcPr>
          <w:p>
            <w:pPr>
              <w:spacing w:after="0" w:line="252" w:lineRule="auto"/>
            </w:pPr>
            <w:r>
              <w:rPr>
                <w:rFonts w:ascii="Aptos" w:hAnsi="Aptos"/>
                <w:b w:val="0"/>
                <w:sz w:val="19"/>
              </w:rPr>
              <w:t>7 of 7 passed</w:t>
            </w:r>
          </w:p>
        </w:tc>
      </w:tr>
      <w:tr>
        <w:trPr>
          <w:cantSplit/>
        </w:trPr>
        <w:tc>
          <w:tcPr>
            <w:tcW w:type="dxa" w:w="2880"/>
            <w:shd w:fill="FFFFFF"/>
            <w:tcMar>
              <w:top w:w="100" w:type="dxa"/>
              <w:start w:w="110" w:type="dxa"/>
              <w:bottom w:w="100" w:type="dxa"/>
              <w:end w:w="110" w:type="dxa"/>
            </w:tcMar>
            <w:vAlign w:val="center"/>
          </w:tcPr>
          <w:p>
            <w:pPr>
              <w:spacing w:after="0" w:line="252" w:lineRule="auto"/>
              <w:jc w:val="center"/>
            </w:pPr>
            <w:r>
              <w:rPr>
                <w:rFonts w:ascii="Aptos" w:hAnsi="Aptos"/>
                <w:b/>
                <w:sz w:val="19"/>
              </w:rPr>
              <w:t>Live form tests</w:t>
            </w:r>
          </w:p>
        </w:tc>
        <w:tc>
          <w:tcPr>
            <w:tcW w:type="dxa" w:w="144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9"/>
              </w:rPr>
              <w:t>PASS</w:t>
            </w:r>
          </w:p>
        </w:tc>
        <w:tc>
          <w:tcPr>
            <w:tcW w:type="dxa" w:w="5616"/>
            <w:shd w:fill="FFFFFF"/>
            <w:tcMar>
              <w:top w:w="100" w:type="dxa"/>
              <w:start w:w="110" w:type="dxa"/>
              <w:bottom w:w="100" w:type="dxa"/>
              <w:end w:w="110" w:type="dxa"/>
            </w:tcMar>
            <w:vAlign w:val="center"/>
          </w:tcPr>
          <w:p>
            <w:pPr>
              <w:spacing w:after="0" w:line="252" w:lineRule="auto"/>
            </w:pPr>
            <w:r>
              <w:rPr>
                <w:rFonts w:ascii="Aptos" w:hAnsi="Aptos"/>
                <w:b w:val="0"/>
                <w:sz w:val="19"/>
              </w:rPr>
              <w:t>Calculators, chatbot, feedback and account forms verified</w:t>
            </w:r>
          </w:p>
        </w:tc>
      </w:tr>
      <w:tr>
        <w:trPr>
          <w:cantSplit/>
        </w:trPr>
        <w:tc>
          <w:tcPr>
            <w:tcW w:type="dxa" w:w="2880"/>
            <w:shd w:fill="F4F6F7"/>
            <w:tcMar>
              <w:top w:w="100" w:type="dxa"/>
              <w:start w:w="110" w:type="dxa"/>
              <w:bottom w:w="100" w:type="dxa"/>
              <w:end w:w="110" w:type="dxa"/>
            </w:tcMar>
            <w:vAlign w:val="center"/>
          </w:tcPr>
          <w:p>
            <w:pPr>
              <w:spacing w:after="0" w:line="252" w:lineRule="auto"/>
              <w:jc w:val="center"/>
            </w:pPr>
            <w:r>
              <w:rPr>
                <w:rFonts w:ascii="Aptos" w:hAnsi="Aptos"/>
                <w:b/>
                <w:sz w:val="19"/>
              </w:rPr>
              <w:t>Authentication</w:t>
            </w:r>
          </w:p>
        </w:tc>
        <w:tc>
          <w:tcPr>
            <w:tcW w:type="dxa" w:w="144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9"/>
              </w:rPr>
              <w:t>PASS</w:t>
            </w:r>
          </w:p>
        </w:tc>
        <w:tc>
          <w:tcPr>
            <w:tcW w:type="dxa" w:w="5616"/>
            <w:shd w:fill="F4F6F7"/>
            <w:tcMar>
              <w:top w:w="100" w:type="dxa"/>
              <w:start w:w="110" w:type="dxa"/>
              <w:bottom w:w="100" w:type="dxa"/>
              <w:end w:w="110" w:type="dxa"/>
            </w:tcMar>
            <w:vAlign w:val="center"/>
          </w:tcPr>
          <w:p>
            <w:pPr>
              <w:spacing w:after="0" w:line="252" w:lineRule="auto"/>
            </w:pPr>
            <w:r>
              <w:rPr>
                <w:rFonts w:ascii="Aptos" w:hAnsi="Aptos"/>
                <w:b w:val="0"/>
                <w:sz w:val="19"/>
              </w:rPr>
              <w:t>Register, login, authorization, refresh, logout and re-login verified</w:t>
            </w:r>
          </w:p>
        </w:tc>
      </w:tr>
      <w:tr>
        <w:trPr>
          <w:cantSplit/>
        </w:trPr>
        <w:tc>
          <w:tcPr>
            <w:tcW w:type="dxa" w:w="2880"/>
            <w:shd w:fill="FFFFFF"/>
            <w:tcMar>
              <w:top w:w="100" w:type="dxa"/>
              <w:start w:w="110" w:type="dxa"/>
              <w:bottom w:w="100" w:type="dxa"/>
              <w:end w:w="110" w:type="dxa"/>
            </w:tcMar>
            <w:vAlign w:val="center"/>
          </w:tcPr>
          <w:p>
            <w:pPr>
              <w:spacing w:after="0" w:line="252" w:lineRule="auto"/>
              <w:jc w:val="center"/>
            </w:pPr>
            <w:r>
              <w:rPr>
                <w:rFonts w:ascii="Aptos" w:hAnsi="Aptos"/>
                <w:b/>
                <w:sz w:val="19"/>
              </w:rPr>
              <w:t>Database</w:t>
            </w:r>
          </w:p>
        </w:tc>
        <w:tc>
          <w:tcPr>
            <w:tcW w:type="dxa" w:w="144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9"/>
              </w:rPr>
              <w:t>PASS</w:t>
            </w:r>
          </w:p>
        </w:tc>
        <w:tc>
          <w:tcPr>
            <w:tcW w:type="dxa" w:w="5616"/>
            <w:shd w:fill="FFFFFF"/>
            <w:tcMar>
              <w:top w:w="100" w:type="dxa"/>
              <w:start w:w="110" w:type="dxa"/>
              <w:bottom w:w="100" w:type="dxa"/>
              <w:end w:w="110" w:type="dxa"/>
            </w:tcMar>
            <w:vAlign w:val="center"/>
          </w:tcPr>
          <w:p>
            <w:pPr>
              <w:spacing w:after="0" w:line="252" w:lineRule="auto"/>
            </w:pPr>
            <w:r>
              <w:rPr>
                <w:rFonts w:ascii="Aptos" w:hAnsi="Aptos"/>
                <w:b w:val="0"/>
                <w:sz w:val="19"/>
              </w:rPr>
              <w:t>Feedback and authenticated expense persistence verified</w:t>
            </w:r>
          </w:p>
        </w:tc>
      </w:tr>
      <w:tr>
        <w:trPr>
          <w:cantSplit/>
        </w:trPr>
        <w:tc>
          <w:tcPr>
            <w:tcW w:type="dxa" w:w="2880"/>
            <w:shd w:fill="F4F6F7"/>
            <w:tcMar>
              <w:top w:w="100" w:type="dxa"/>
              <w:start w:w="110" w:type="dxa"/>
              <w:bottom w:w="100" w:type="dxa"/>
              <w:end w:w="110" w:type="dxa"/>
            </w:tcMar>
            <w:vAlign w:val="center"/>
          </w:tcPr>
          <w:p>
            <w:pPr>
              <w:spacing w:after="0" w:line="252" w:lineRule="auto"/>
              <w:jc w:val="center"/>
            </w:pPr>
            <w:r>
              <w:rPr>
                <w:rFonts w:ascii="Aptos" w:hAnsi="Aptos"/>
                <w:b/>
                <w:sz w:val="19"/>
              </w:rPr>
              <w:t>Deployment</w:t>
            </w:r>
          </w:p>
        </w:tc>
        <w:tc>
          <w:tcPr>
            <w:tcW w:type="dxa" w:w="1440"/>
            <w:shd w:fill="F4F6F7"/>
            <w:tcMar>
              <w:top w:w="100" w:type="dxa"/>
              <w:start w:w="110" w:type="dxa"/>
              <w:bottom w:w="100" w:type="dxa"/>
              <w:end w:w="110" w:type="dxa"/>
            </w:tcMar>
            <w:vAlign w:val="center"/>
          </w:tcPr>
          <w:p>
            <w:pPr>
              <w:spacing w:after="0" w:line="252" w:lineRule="auto"/>
              <w:jc w:val="center"/>
            </w:pPr>
            <w:r>
              <w:rPr>
                <w:rFonts w:ascii="Aptos" w:hAnsi="Aptos"/>
                <w:b/>
                <w:color w:val="167D5B"/>
                <w:sz w:val="19"/>
              </w:rPr>
              <w:t>PASS</w:t>
            </w:r>
          </w:p>
        </w:tc>
        <w:tc>
          <w:tcPr>
            <w:tcW w:type="dxa" w:w="5616"/>
            <w:shd w:fill="F4F6F7"/>
            <w:tcMar>
              <w:top w:w="100" w:type="dxa"/>
              <w:start w:w="110" w:type="dxa"/>
              <w:bottom w:w="100" w:type="dxa"/>
              <w:end w:w="110" w:type="dxa"/>
            </w:tcMar>
            <w:vAlign w:val="center"/>
          </w:tcPr>
          <w:p>
            <w:pPr>
              <w:spacing w:after="0" w:line="252" w:lineRule="auto"/>
            </w:pPr>
            <w:r>
              <w:rPr>
                <w:rFonts w:ascii="Aptos" w:hAnsi="Aptos"/>
                <w:b w:val="0"/>
                <w:sz w:val="19"/>
              </w:rPr>
              <w:t>HTTPS production site and health endpoint operational</w:t>
            </w:r>
          </w:p>
        </w:tc>
      </w:tr>
      <w:tr>
        <w:trPr>
          <w:cantSplit/>
        </w:trPr>
        <w:tc>
          <w:tcPr>
            <w:tcW w:type="dxa" w:w="2880"/>
            <w:shd w:fill="FFFFFF"/>
            <w:tcMar>
              <w:top w:w="100" w:type="dxa"/>
              <w:start w:w="110" w:type="dxa"/>
              <w:bottom w:w="100" w:type="dxa"/>
              <w:end w:w="110" w:type="dxa"/>
            </w:tcMar>
            <w:vAlign w:val="center"/>
          </w:tcPr>
          <w:p>
            <w:pPr>
              <w:spacing w:after="0" w:line="252" w:lineRule="auto"/>
              <w:jc w:val="center"/>
            </w:pPr>
            <w:r>
              <w:rPr>
                <w:rFonts w:ascii="Aptos" w:hAnsi="Aptos"/>
                <w:b/>
                <w:sz w:val="19"/>
              </w:rPr>
              <w:t>Release status</w:t>
            </w:r>
          </w:p>
        </w:tc>
        <w:tc>
          <w:tcPr>
            <w:tcW w:type="dxa" w:w="1440"/>
            <w:shd w:fill="FFFFFF"/>
            <w:tcMar>
              <w:top w:w="100" w:type="dxa"/>
              <w:start w:w="110" w:type="dxa"/>
              <w:bottom w:w="100" w:type="dxa"/>
              <w:end w:w="110" w:type="dxa"/>
            </w:tcMar>
            <w:vAlign w:val="center"/>
          </w:tcPr>
          <w:p>
            <w:pPr>
              <w:spacing w:after="0" w:line="252" w:lineRule="auto"/>
              <w:jc w:val="center"/>
            </w:pPr>
            <w:r>
              <w:rPr>
                <w:rFonts w:ascii="Aptos" w:hAnsi="Aptos"/>
                <w:b/>
                <w:color w:val="167D5B"/>
                <w:sz w:val="19"/>
              </w:rPr>
              <w:t>PASS</w:t>
            </w:r>
          </w:p>
        </w:tc>
        <w:tc>
          <w:tcPr>
            <w:tcW w:type="dxa" w:w="5616"/>
            <w:shd w:fill="FFFFFF"/>
            <w:tcMar>
              <w:top w:w="100" w:type="dxa"/>
              <w:start w:w="110" w:type="dxa"/>
              <w:bottom w:w="100" w:type="dxa"/>
              <w:end w:w="110" w:type="dxa"/>
            </w:tcMar>
            <w:vAlign w:val="center"/>
          </w:tcPr>
          <w:p>
            <w:pPr>
              <w:spacing w:after="0" w:line="252" w:lineRule="auto"/>
            </w:pPr>
            <w:r>
              <w:rPr>
                <w:rFonts w:ascii="Aptos" w:hAnsi="Aptos"/>
                <w:b w:val="0"/>
                <w:sz w:val="19"/>
              </w:rPr>
              <w:t>Ready for demonstration and SRS software assessment</w:t>
            </w:r>
          </w:p>
        </w:tc>
      </w:tr>
    </w:tbl>
    <w:p>
      <w:pPr>
        <w:spacing w:after="40"/>
      </w:pPr>
    </w:p>
    <w:p>
      <w:pPr>
        <w:spacing w:before="200"/>
      </w:pPr>
      <w:r>
        <w:rPr>
          <w:rFonts w:ascii="Aptos" w:hAnsi="Aptos"/>
          <w:b/>
          <w:sz w:val="21"/>
        </w:rPr>
        <w:t xml:space="preserve">Live application: </w:t>
      </w:r>
      <w:hyperlink r:id="rId10">
        <w:r>
          <w:rPr>
            <w:color w:val="167D5B"/>
            <w:u w:val="single"/>
          </w:rPr>
          <w:t>Open the live BudgetBasics website</w:t>
        </w:r>
      </w:hyperlink>
    </w:p>
    <w:sectPr w:rsidR="00FC693F" w:rsidRPr="0006063C" w:rsidSect="00034616">
      <w:footerReference w:type="default" r:id="rId9"/>
      <w:pgSz w:w="12240" w:h="15840"/>
      <w:pgMar w:top="936" w:right="979" w:bottom="936"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6B70"/>
        <w:sz w:val="17"/>
      </w:rPr>
      <w:t xml:space="preserve">BudgetBasics Testing Report   |   Page </w:t>
    </w:r>
    <w:r>
      <w:rPr>
        <w:rFonts w:ascii="Aptos" w:hAnsi="Aptos"/>
        <w:color w:val="5F6B70"/>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udgetbasics-pk.run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BudgetBasics Complete Testing Report</dc:title>
  <dc:subject>Functional, integration, security and live deployment verification</dc:subject>
  <dc:creator>BudgetBasics Student Development Team</dc:creator>
  <cp:keywords>BudgetBasics, testing, ASP.NET Core MVC, SQL Server, JWT, SRS</cp:keywords>
  <dc:description>generated by python-docx</dc:description>
  <cp:lastModifiedBy/>
  <cp:revision>1</cp:revision>
  <dcterms:created xsi:type="dcterms:W3CDTF">2013-12-23T23:15:00Z</dcterms:created>
  <dcterms:modified xsi:type="dcterms:W3CDTF">2013-12-23T23:15:00Z</dcterms:modified>
  <cp:category/>
</cp:coreProperties>
</file>