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967E8" w14:textId="6215CA17" w:rsidR="00297020" w:rsidRPr="00297020" w:rsidRDefault="001E6567" w:rsidP="00297020">
      <w:pPr>
        <w:spacing w:before="120" w:after="120" w:line="360" w:lineRule="auto"/>
        <w:jc w:val="center"/>
        <w:rPr>
          <w:rFonts w:asciiTheme="majorBidi" w:hAnsiTheme="majorBidi" w:cstheme="majorBidi"/>
          <w:b/>
          <w:bCs/>
          <w:sz w:val="36"/>
          <w:szCs w:val="36"/>
        </w:rPr>
      </w:pPr>
      <w:r w:rsidRPr="00297020">
        <w:rPr>
          <w:rFonts w:asciiTheme="majorBidi" w:hAnsiTheme="majorBidi" w:cstheme="majorBidi"/>
          <w:b/>
          <w:bCs/>
          <w:sz w:val="36"/>
          <w:szCs w:val="36"/>
        </w:rPr>
        <w:t>Capstone Project:</w:t>
      </w:r>
    </w:p>
    <w:p w14:paraId="38BAE102" w14:textId="627F92A3" w:rsidR="001E6567" w:rsidRPr="00297020" w:rsidRDefault="001E6567" w:rsidP="00297020">
      <w:pPr>
        <w:spacing w:before="120" w:after="120" w:line="360" w:lineRule="auto"/>
        <w:jc w:val="center"/>
        <w:rPr>
          <w:rFonts w:asciiTheme="majorBidi" w:hAnsiTheme="majorBidi" w:cstheme="majorBidi"/>
          <w:b/>
          <w:bCs/>
          <w:sz w:val="44"/>
          <w:szCs w:val="44"/>
        </w:rPr>
      </w:pPr>
      <w:r w:rsidRPr="00297020">
        <w:rPr>
          <w:rFonts w:asciiTheme="majorBidi" w:hAnsiTheme="majorBidi" w:cstheme="majorBidi"/>
          <w:b/>
          <w:bCs/>
          <w:sz w:val="44"/>
          <w:szCs w:val="44"/>
        </w:rPr>
        <w:t>The Battle of Neighbourhoods</w:t>
      </w:r>
    </w:p>
    <w:p w14:paraId="40BBED82" w14:textId="26BE277F" w:rsidR="001E6567" w:rsidRPr="00297020" w:rsidRDefault="001E6567" w:rsidP="00297020">
      <w:pPr>
        <w:spacing w:before="120" w:after="120" w:line="360" w:lineRule="auto"/>
        <w:jc w:val="center"/>
        <w:rPr>
          <w:rFonts w:asciiTheme="majorBidi" w:hAnsiTheme="majorBidi" w:cstheme="majorBidi"/>
          <w:b/>
          <w:bCs/>
          <w:sz w:val="28"/>
          <w:szCs w:val="28"/>
        </w:rPr>
      </w:pPr>
      <w:r w:rsidRPr="00297020">
        <w:rPr>
          <w:rFonts w:asciiTheme="majorBidi" w:hAnsiTheme="majorBidi" w:cstheme="majorBidi"/>
          <w:b/>
          <w:bCs/>
          <w:sz w:val="28"/>
          <w:szCs w:val="28"/>
        </w:rPr>
        <w:t>IBM Data Science Professional Certificate</w:t>
      </w:r>
    </w:p>
    <w:p w14:paraId="26FDD355" w14:textId="50A86C6A" w:rsidR="001E6567" w:rsidRPr="00297020" w:rsidRDefault="00297020" w:rsidP="00297020">
      <w:pPr>
        <w:spacing w:before="120" w:after="120" w:line="360" w:lineRule="auto"/>
        <w:jc w:val="center"/>
        <w:rPr>
          <w:rFonts w:asciiTheme="majorBidi" w:hAnsiTheme="majorBidi" w:cstheme="majorBidi"/>
          <w:b/>
          <w:bCs/>
          <w:sz w:val="28"/>
          <w:szCs w:val="28"/>
        </w:rPr>
      </w:pPr>
      <w:r w:rsidRPr="00297020">
        <w:rPr>
          <w:rFonts w:asciiTheme="majorBidi" w:hAnsiTheme="majorBidi" w:cstheme="majorBidi"/>
          <w:b/>
          <w:bCs/>
          <w:sz w:val="28"/>
          <w:szCs w:val="28"/>
        </w:rPr>
        <w:t>SOBHAN AHMADI</w:t>
      </w:r>
    </w:p>
    <w:p w14:paraId="06553394" w14:textId="061EE8E2" w:rsidR="005E34A6" w:rsidRPr="00297020" w:rsidRDefault="00297020" w:rsidP="00297020">
      <w:pPr>
        <w:spacing w:before="120" w:after="120" w:line="360" w:lineRule="auto"/>
        <w:jc w:val="center"/>
        <w:rPr>
          <w:rFonts w:asciiTheme="majorBidi" w:hAnsiTheme="majorBidi" w:cstheme="majorBidi"/>
          <w:b/>
          <w:bCs/>
          <w:sz w:val="28"/>
          <w:szCs w:val="28"/>
        </w:rPr>
      </w:pPr>
      <w:r w:rsidRPr="00297020">
        <w:rPr>
          <w:rFonts w:asciiTheme="majorBidi" w:hAnsiTheme="majorBidi" w:cstheme="majorBidi"/>
          <w:b/>
          <w:bCs/>
          <w:sz w:val="28"/>
          <w:szCs w:val="28"/>
        </w:rPr>
        <w:t>MAY 2020</w:t>
      </w:r>
    </w:p>
    <w:p w14:paraId="44EACD94" w14:textId="20925F22" w:rsidR="00F82D07" w:rsidRPr="00297020" w:rsidRDefault="001E6567" w:rsidP="00297020">
      <w:pPr>
        <w:pStyle w:val="Heading1"/>
        <w:spacing w:before="120" w:after="120" w:line="360" w:lineRule="auto"/>
        <w:jc w:val="both"/>
      </w:pPr>
      <w:r w:rsidRPr="00297020">
        <w:t>Introduction</w:t>
      </w:r>
    </w:p>
    <w:p w14:paraId="0925D777" w14:textId="29D5CE6A" w:rsidR="001E6567" w:rsidRPr="00297020" w:rsidRDefault="001E6567" w:rsidP="00297020">
      <w:pPr>
        <w:pStyle w:val="Heading2"/>
        <w:spacing w:before="120" w:after="120" w:line="360" w:lineRule="auto"/>
        <w:jc w:val="both"/>
      </w:pPr>
      <w:r w:rsidRPr="00297020">
        <w:t>Background</w:t>
      </w:r>
    </w:p>
    <w:p w14:paraId="0A5C7A00" w14:textId="20251431" w:rsidR="00C418EB" w:rsidRPr="00297020" w:rsidRDefault="00C418EB"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Toronto</w:t>
      </w:r>
      <w:r w:rsidR="00B07077" w:rsidRPr="00297020">
        <w:rPr>
          <w:rFonts w:asciiTheme="majorBidi" w:hAnsiTheme="majorBidi" w:cstheme="majorBidi"/>
          <w:sz w:val="24"/>
          <w:szCs w:val="24"/>
        </w:rPr>
        <w:t xml:space="preserve">, </w:t>
      </w:r>
      <w:r w:rsidRPr="00297020">
        <w:rPr>
          <w:rFonts w:asciiTheme="majorBidi" w:hAnsiTheme="majorBidi" w:cstheme="majorBidi"/>
          <w:sz w:val="24"/>
          <w:szCs w:val="24"/>
        </w:rPr>
        <w:t> </w:t>
      </w:r>
      <w:r w:rsidR="00BE15D0" w:rsidRPr="00297020">
        <w:rPr>
          <w:rFonts w:asciiTheme="majorBidi" w:hAnsiTheme="majorBidi" w:cstheme="majorBidi"/>
          <w:sz w:val="24"/>
          <w:szCs w:val="24"/>
        </w:rPr>
        <w:t>with</w:t>
      </w:r>
      <w:r w:rsidR="00BE15D0" w:rsidRPr="00297020">
        <w:rPr>
          <w:rFonts w:asciiTheme="majorBidi" w:hAnsiTheme="majorBidi" w:cstheme="majorBidi"/>
        </w:rPr>
        <w:t xml:space="preserve"> </w:t>
      </w:r>
      <w:r w:rsidR="00BE15D0" w:rsidRPr="00297020">
        <w:rPr>
          <w:rFonts w:asciiTheme="majorBidi" w:hAnsiTheme="majorBidi" w:cstheme="majorBidi"/>
          <w:sz w:val="24"/>
          <w:szCs w:val="24"/>
        </w:rPr>
        <w:t>2,731,571  population in 2016</w:t>
      </w:r>
      <w:r w:rsidR="00B07077" w:rsidRPr="00297020">
        <w:rPr>
          <w:rFonts w:asciiTheme="majorBidi" w:hAnsiTheme="majorBidi" w:cstheme="majorBidi"/>
          <w:sz w:val="24"/>
          <w:szCs w:val="24"/>
        </w:rPr>
        <w:t>,</w:t>
      </w:r>
      <w:r w:rsidR="00BE15D0" w:rsidRPr="00297020">
        <w:rPr>
          <w:rFonts w:asciiTheme="majorBidi" w:hAnsiTheme="majorBidi" w:cstheme="majorBidi"/>
          <w:sz w:val="24"/>
          <w:szCs w:val="24"/>
        </w:rPr>
        <w:t xml:space="preserve"> </w:t>
      </w:r>
      <w:r w:rsidRPr="00297020">
        <w:rPr>
          <w:rFonts w:asciiTheme="majorBidi" w:hAnsiTheme="majorBidi" w:cstheme="majorBidi"/>
          <w:sz w:val="24"/>
          <w:szCs w:val="24"/>
        </w:rPr>
        <w:t>is the </w:t>
      </w:r>
      <w:hyperlink r:id="rId5" w:tooltip="Capital city" w:history="1">
        <w:r w:rsidRPr="00297020">
          <w:rPr>
            <w:rStyle w:val="Hyperlink"/>
            <w:rFonts w:asciiTheme="majorBidi" w:hAnsiTheme="majorBidi" w:cstheme="majorBidi"/>
            <w:color w:val="auto"/>
            <w:sz w:val="24"/>
            <w:szCs w:val="24"/>
            <w:u w:val="none"/>
          </w:rPr>
          <w:t>capital</w:t>
        </w:r>
      </w:hyperlink>
      <w:r w:rsidRPr="00297020">
        <w:rPr>
          <w:rFonts w:asciiTheme="majorBidi" w:hAnsiTheme="majorBidi" w:cstheme="majorBidi"/>
          <w:sz w:val="24"/>
          <w:szCs w:val="24"/>
        </w:rPr>
        <w:t> of </w:t>
      </w:r>
      <w:hyperlink r:id="rId6" w:tooltip="Ontario" w:history="1">
        <w:r w:rsidRPr="00297020">
          <w:rPr>
            <w:rStyle w:val="Hyperlink"/>
            <w:rFonts w:asciiTheme="majorBidi" w:hAnsiTheme="majorBidi" w:cstheme="majorBidi"/>
            <w:color w:val="auto"/>
            <w:sz w:val="24"/>
            <w:szCs w:val="24"/>
            <w:u w:val="none"/>
          </w:rPr>
          <w:t>Ontario</w:t>
        </w:r>
      </w:hyperlink>
      <w:r w:rsidR="00B6767E" w:rsidRPr="00297020">
        <w:rPr>
          <w:rFonts w:asciiTheme="majorBidi" w:hAnsiTheme="majorBidi" w:cstheme="majorBidi"/>
          <w:sz w:val="24"/>
          <w:szCs w:val="24"/>
        </w:rPr>
        <w:t xml:space="preserve"> Province</w:t>
      </w:r>
      <w:r w:rsidRPr="00297020">
        <w:rPr>
          <w:rFonts w:asciiTheme="majorBidi" w:hAnsiTheme="majorBidi" w:cstheme="majorBidi"/>
          <w:sz w:val="24"/>
          <w:szCs w:val="24"/>
        </w:rPr>
        <w:t>, the </w:t>
      </w:r>
      <w:hyperlink r:id="rId7" w:tooltip="List of the 100 largest municipalities in Canada by population" w:history="1">
        <w:r w:rsidRPr="00297020">
          <w:rPr>
            <w:rStyle w:val="Hyperlink"/>
            <w:rFonts w:asciiTheme="majorBidi" w:hAnsiTheme="majorBidi" w:cstheme="majorBidi"/>
            <w:color w:val="auto"/>
            <w:sz w:val="24"/>
            <w:szCs w:val="24"/>
            <w:u w:val="none"/>
          </w:rPr>
          <w:t>most populous city in Canada</w:t>
        </w:r>
      </w:hyperlink>
      <w:r w:rsidRPr="00297020">
        <w:rPr>
          <w:rFonts w:asciiTheme="majorBidi" w:hAnsiTheme="majorBidi" w:cstheme="majorBidi"/>
          <w:sz w:val="24"/>
          <w:szCs w:val="24"/>
        </w:rPr>
        <w:t>, and the </w:t>
      </w:r>
      <w:hyperlink r:id="rId8" w:tooltip="List of North American cities by population" w:history="1">
        <w:r w:rsidRPr="00297020">
          <w:rPr>
            <w:rStyle w:val="Hyperlink"/>
            <w:rFonts w:asciiTheme="majorBidi" w:hAnsiTheme="majorBidi" w:cstheme="majorBidi"/>
            <w:color w:val="auto"/>
            <w:sz w:val="24"/>
            <w:szCs w:val="24"/>
            <w:u w:val="none"/>
          </w:rPr>
          <w:t>fourth largest populous city in North America</w:t>
        </w:r>
      </w:hyperlink>
      <w:r w:rsidRPr="00297020">
        <w:rPr>
          <w:rFonts w:asciiTheme="majorBidi" w:hAnsiTheme="majorBidi" w:cstheme="majorBidi"/>
          <w:sz w:val="24"/>
          <w:szCs w:val="24"/>
        </w:rPr>
        <w:t>.</w:t>
      </w:r>
      <w:r w:rsidR="00356BDE" w:rsidRPr="00297020">
        <w:rPr>
          <w:rFonts w:asciiTheme="majorBidi" w:hAnsiTheme="majorBidi" w:cstheme="majorBidi"/>
          <w:sz w:val="24"/>
          <w:szCs w:val="24"/>
        </w:rPr>
        <w:t xml:space="preserve"> Toronto is one of the most </w:t>
      </w:r>
      <w:hyperlink r:id="rId9" w:tooltip="Multicultural" w:history="1">
        <w:r w:rsidR="00356BDE" w:rsidRPr="00297020">
          <w:rPr>
            <w:rStyle w:val="Hyperlink"/>
            <w:rFonts w:asciiTheme="majorBidi" w:hAnsiTheme="majorBidi" w:cstheme="majorBidi"/>
            <w:color w:val="auto"/>
            <w:sz w:val="24"/>
            <w:szCs w:val="24"/>
            <w:u w:val="none"/>
          </w:rPr>
          <w:t>multicultural</w:t>
        </w:r>
      </w:hyperlink>
      <w:r w:rsidR="00356BDE" w:rsidRPr="00297020">
        <w:rPr>
          <w:rFonts w:asciiTheme="majorBidi" w:hAnsiTheme="majorBidi" w:cstheme="majorBidi"/>
          <w:sz w:val="24"/>
          <w:szCs w:val="24"/>
        </w:rPr>
        <w:t> cities in the world and recognized as an international cent</w:t>
      </w:r>
      <w:r w:rsidR="00B07077" w:rsidRPr="00297020">
        <w:rPr>
          <w:rFonts w:asciiTheme="majorBidi" w:hAnsiTheme="majorBidi" w:cstheme="majorBidi"/>
          <w:sz w:val="24"/>
          <w:szCs w:val="24"/>
        </w:rPr>
        <w:t>er</w:t>
      </w:r>
      <w:r w:rsidR="00356BDE" w:rsidRPr="00297020">
        <w:rPr>
          <w:rFonts w:asciiTheme="majorBidi" w:hAnsiTheme="majorBidi" w:cstheme="majorBidi"/>
          <w:sz w:val="24"/>
          <w:szCs w:val="24"/>
        </w:rPr>
        <w:t xml:space="preserve"> of arts, business, finance, and culture.</w:t>
      </w:r>
      <w:r w:rsidR="00D73E47" w:rsidRPr="00297020">
        <w:rPr>
          <w:rFonts w:asciiTheme="majorBidi" w:hAnsiTheme="majorBidi" w:cstheme="majorBidi"/>
          <w:sz w:val="24"/>
          <w:szCs w:val="24"/>
        </w:rPr>
        <w:t xml:space="preserve"> As Toronto is a</w:t>
      </w:r>
      <w:r w:rsidR="00B07077" w:rsidRPr="00297020">
        <w:rPr>
          <w:rFonts w:asciiTheme="majorBidi" w:hAnsiTheme="majorBidi" w:cstheme="majorBidi"/>
          <w:sz w:val="24"/>
          <w:szCs w:val="24"/>
        </w:rPr>
        <w:t xml:space="preserve"> significant</w:t>
      </w:r>
      <w:r w:rsidR="00D73E47" w:rsidRPr="00297020">
        <w:rPr>
          <w:rFonts w:asciiTheme="majorBidi" w:hAnsiTheme="majorBidi" w:cstheme="majorBidi"/>
          <w:sz w:val="24"/>
          <w:szCs w:val="24"/>
        </w:rPr>
        <w:t xml:space="preserve"> destination for Canada’s immigrants, its population is very diverse. There </w:t>
      </w:r>
      <w:r w:rsidR="00A84C80" w:rsidRPr="00297020">
        <w:rPr>
          <w:rFonts w:asciiTheme="majorBidi" w:hAnsiTheme="majorBidi" w:cstheme="majorBidi"/>
          <w:sz w:val="24"/>
          <w:szCs w:val="24"/>
        </w:rPr>
        <w:t>are</w:t>
      </w:r>
      <w:r w:rsidR="00D73E47" w:rsidRPr="00297020">
        <w:rPr>
          <w:rFonts w:asciiTheme="majorBidi" w:hAnsiTheme="majorBidi" w:cstheme="majorBidi"/>
          <w:sz w:val="24"/>
          <w:szCs w:val="24"/>
        </w:rPr>
        <w:t xml:space="preserve"> more than 200 distinct ethnic origins </w:t>
      </w:r>
      <w:r w:rsidR="00A84C80" w:rsidRPr="00297020">
        <w:rPr>
          <w:rFonts w:asciiTheme="majorBidi" w:hAnsiTheme="majorBidi" w:cstheme="majorBidi"/>
          <w:sz w:val="24"/>
          <w:szCs w:val="24"/>
        </w:rPr>
        <w:t xml:space="preserve">among people who live in this city. </w:t>
      </w:r>
      <w:r w:rsidR="0060759E" w:rsidRPr="00297020">
        <w:rPr>
          <w:rFonts w:asciiTheme="majorBidi" w:hAnsiTheme="majorBidi" w:cstheme="majorBidi"/>
          <w:sz w:val="24"/>
          <w:szCs w:val="24"/>
        </w:rPr>
        <w:t xml:space="preserve">While the primary language is </w:t>
      </w:r>
      <w:hyperlink r:id="rId10" w:tooltip="English language" w:history="1">
        <w:r w:rsidR="0060759E" w:rsidRPr="00297020">
          <w:rPr>
            <w:rStyle w:val="Hyperlink"/>
            <w:rFonts w:asciiTheme="majorBidi" w:hAnsiTheme="majorBidi" w:cstheme="majorBidi"/>
            <w:color w:val="auto"/>
            <w:sz w:val="24"/>
            <w:szCs w:val="24"/>
            <w:u w:val="none"/>
          </w:rPr>
          <w:t>English</w:t>
        </w:r>
      </w:hyperlink>
      <w:r w:rsidR="0060759E" w:rsidRPr="00297020">
        <w:rPr>
          <w:rFonts w:asciiTheme="majorBidi" w:hAnsiTheme="majorBidi" w:cstheme="majorBidi"/>
          <w:sz w:val="24"/>
          <w:szCs w:val="24"/>
        </w:rPr>
        <w:t xml:space="preserve">, over 160 languages are spoken in the city. </w:t>
      </w:r>
      <w:r w:rsidR="00050574" w:rsidRPr="00297020">
        <w:rPr>
          <w:rFonts w:asciiTheme="majorBidi" w:hAnsiTheme="majorBidi" w:cstheme="majorBidi"/>
          <w:sz w:val="24"/>
          <w:szCs w:val="24"/>
        </w:rPr>
        <w:t>Each year over 43 million </w:t>
      </w:r>
      <w:hyperlink r:id="rId11" w:tooltip="Tourism in Toronto" w:history="1">
        <w:r w:rsidR="00050574" w:rsidRPr="00297020">
          <w:rPr>
            <w:rStyle w:val="Hyperlink"/>
            <w:rFonts w:asciiTheme="majorBidi" w:hAnsiTheme="majorBidi" w:cstheme="majorBidi"/>
            <w:color w:val="auto"/>
            <w:sz w:val="24"/>
            <w:szCs w:val="24"/>
            <w:u w:val="none"/>
          </w:rPr>
          <w:t>tourists</w:t>
        </w:r>
      </w:hyperlink>
      <w:r w:rsidR="00050574" w:rsidRPr="00297020">
        <w:rPr>
          <w:rFonts w:asciiTheme="majorBidi" w:hAnsiTheme="majorBidi" w:cstheme="majorBidi"/>
          <w:sz w:val="24"/>
          <w:szCs w:val="24"/>
        </w:rPr>
        <w:t> visit Toronto.</w:t>
      </w:r>
      <w:r w:rsidR="009D635D" w:rsidRPr="00297020">
        <w:rPr>
          <w:rFonts w:asciiTheme="majorBidi" w:hAnsiTheme="majorBidi" w:cstheme="majorBidi"/>
          <w:sz w:val="24"/>
          <w:szCs w:val="24"/>
        </w:rPr>
        <w:t xml:space="preserve"> </w:t>
      </w:r>
    </w:p>
    <w:p w14:paraId="0D350905" w14:textId="06BDB157" w:rsidR="009D635D" w:rsidRPr="00297020" w:rsidRDefault="009D635D"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Toronto contains a geographical area </w:t>
      </w:r>
      <w:r w:rsidR="008C3414" w:rsidRPr="00297020">
        <w:rPr>
          <w:rFonts w:asciiTheme="majorBidi" w:hAnsiTheme="majorBidi" w:cstheme="majorBidi"/>
          <w:sz w:val="24"/>
          <w:szCs w:val="24"/>
        </w:rPr>
        <w:t>previously</w:t>
      </w:r>
      <w:r w:rsidRPr="00297020">
        <w:rPr>
          <w:rFonts w:asciiTheme="majorBidi" w:hAnsiTheme="majorBidi" w:cstheme="majorBidi"/>
          <w:sz w:val="24"/>
          <w:szCs w:val="24"/>
        </w:rPr>
        <w:t xml:space="preserve"> administered by different municipalities. These municipalities have each </w:t>
      </w:r>
      <w:r w:rsidR="008C3414" w:rsidRPr="00297020">
        <w:rPr>
          <w:rFonts w:asciiTheme="majorBidi" w:hAnsiTheme="majorBidi" w:cstheme="majorBidi"/>
          <w:sz w:val="24"/>
          <w:szCs w:val="24"/>
        </w:rPr>
        <w:t>created</w:t>
      </w:r>
      <w:r w:rsidRPr="00297020">
        <w:rPr>
          <w:rFonts w:asciiTheme="majorBidi" w:hAnsiTheme="majorBidi" w:cstheme="majorBidi"/>
          <w:sz w:val="24"/>
          <w:szCs w:val="24"/>
        </w:rPr>
        <w:t xml:space="preserve"> a </w:t>
      </w:r>
      <w:r w:rsidR="008C3414" w:rsidRPr="00297020">
        <w:rPr>
          <w:rFonts w:asciiTheme="majorBidi" w:hAnsiTheme="majorBidi" w:cstheme="majorBidi"/>
          <w:sz w:val="24"/>
          <w:szCs w:val="24"/>
        </w:rPr>
        <w:t>unique</w:t>
      </w:r>
      <w:r w:rsidRPr="00297020">
        <w:rPr>
          <w:rFonts w:asciiTheme="majorBidi" w:hAnsiTheme="majorBidi" w:cstheme="majorBidi"/>
          <w:sz w:val="24"/>
          <w:szCs w:val="24"/>
        </w:rPr>
        <w:t xml:space="preserve"> history and identity over the years, and their names </w:t>
      </w:r>
      <w:r w:rsidR="008C3414" w:rsidRPr="00297020">
        <w:rPr>
          <w:rFonts w:asciiTheme="majorBidi" w:hAnsiTheme="majorBidi" w:cstheme="majorBidi"/>
          <w:sz w:val="24"/>
          <w:szCs w:val="24"/>
        </w:rPr>
        <w:t xml:space="preserve">still are used by people. </w:t>
      </w:r>
      <w:r w:rsidRPr="00297020">
        <w:rPr>
          <w:rFonts w:asciiTheme="majorBidi" w:hAnsiTheme="majorBidi" w:cstheme="majorBidi"/>
          <w:sz w:val="24"/>
          <w:szCs w:val="24"/>
        </w:rPr>
        <w:t>Former municipalities include East York,</w:t>
      </w:r>
      <w:r w:rsidR="00EE09AC" w:rsidRPr="00297020">
        <w:rPr>
          <w:rFonts w:asciiTheme="majorBidi" w:hAnsiTheme="majorBidi" w:cstheme="majorBidi"/>
          <w:sz w:val="24"/>
          <w:szCs w:val="24"/>
        </w:rPr>
        <w:t xml:space="preserve"> Swansea</w:t>
      </w:r>
      <w:r w:rsidRPr="00297020">
        <w:rPr>
          <w:rFonts w:asciiTheme="majorBidi" w:hAnsiTheme="majorBidi" w:cstheme="majorBidi"/>
          <w:sz w:val="24"/>
          <w:szCs w:val="24"/>
        </w:rPr>
        <w:t>, Forest Hill, Mimico, North York</w:t>
      </w:r>
      <w:r w:rsidR="00EE09AC" w:rsidRPr="00297020">
        <w:rPr>
          <w:rFonts w:asciiTheme="majorBidi" w:hAnsiTheme="majorBidi" w:cstheme="majorBidi"/>
          <w:sz w:val="24"/>
          <w:szCs w:val="24"/>
        </w:rPr>
        <w:t>, Scarborough</w:t>
      </w:r>
      <w:r w:rsidRPr="00297020">
        <w:rPr>
          <w:rFonts w:asciiTheme="majorBidi" w:hAnsiTheme="majorBidi" w:cstheme="majorBidi"/>
          <w:sz w:val="24"/>
          <w:szCs w:val="24"/>
        </w:rPr>
        <w:t>,</w:t>
      </w:r>
      <w:r w:rsidR="00EE09AC" w:rsidRPr="00297020">
        <w:rPr>
          <w:rFonts w:asciiTheme="majorBidi" w:hAnsiTheme="majorBidi" w:cstheme="majorBidi"/>
          <w:sz w:val="24"/>
          <w:szCs w:val="24"/>
        </w:rPr>
        <w:t xml:space="preserve"> Etobicoke,</w:t>
      </w:r>
      <w:r w:rsidRPr="00297020">
        <w:rPr>
          <w:rFonts w:asciiTheme="majorBidi" w:hAnsiTheme="majorBidi" w:cstheme="majorBidi"/>
          <w:sz w:val="24"/>
          <w:szCs w:val="24"/>
        </w:rPr>
        <w:t xml:space="preserve"> Parkdale, Weston and York. </w:t>
      </w:r>
      <w:r w:rsidR="002D1381" w:rsidRPr="00297020">
        <w:rPr>
          <w:rFonts w:asciiTheme="majorBidi" w:hAnsiTheme="majorBidi" w:cstheme="majorBidi"/>
          <w:sz w:val="24"/>
          <w:szCs w:val="24"/>
        </w:rPr>
        <w:t>Toronto consists of</w:t>
      </w:r>
      <w:r w:rsidRPr="00297020">
        <w:rPr>
          <w:rFonts w:asciiTheme="majorBidi" w:hAnsiTheme="majorBidi" w:cstheme="majorBidi"/>
          <w:sz w:val="24"/>
          <w:szCs w:val="24"/>
        </w:rPr>
        <w:t xml:space="preserve"> hundreds of small </w:t>
      </w:r>
      <w:r w:rsidR="002D1381" w:rsidRPr="00297020">
        <w:rPr>
          <w:rFonts w:asciiTheme="majorBidi" w:hAnsiTheme="majorBidi" w:cstheme="majorBidi"/>
          <w:sz w:val="24"/>
          <w:szCs w:val="24"/>
        </w:rPr>
        <w:t xml:space="preserve">and large </w:t>
      </w:r>
      <w:r w:rsidRPr="00297020">
        <w:rPr>
          <w:rFonts w:asciiTheme="majorBidi" w:hAnsiTheme="majorBidi" w:cstheme="majorBidi"/>
          <w:sz w:val="24"/>
          <w:szCs w:val="24"/>
        </w:rPr>
        <w:t>neighborhoods.</w:t>
      </w:r>
    </w:p>
    <w:p w14:paraId="12A42B98" w14:textId="77777777" w:rsidR="00F82D07" w:rsidRPr="00297020" w:rsidRDefault="00F82D07" w:rsidP="00297020">
      <w:pPr>
        <w:spacing w:before="120" w:after="120" w:line="360" w:lineRule="auto"/>
        <w:jc w:val="both"/>
        <w:rPr>
          <w:rFonts w:asciiTheme="majorBidi" w:hAnsiTheme="majorBidi" w:cstheme="majorBidi"/>
          <w:sz w:val="24"/>
          <w:szCs w:val="24"/>
        </w:rPr>
      </w:pPr>
    </w:p>
    <w:p w14:paraId="5B6A172A" w14:textId="321582FB" w:rsidR="001E6567" w:rsidRPr="00297020" w:rsidRDefault="001E6567" w:rsidP="00297020">
      <w:pPr>
        <w:pStyle w:val="Heading2"/>
        <w:spacing w:before="120" w:after="120" w:line="360" w:lineRule="auto"/>
        <w:jc w:val="both"/>
      </w:pPr>
      <w:r w:rsidRPr="00297020">
        <w:t>Problem Definition</w:t>
      </w:r>
    </w:p>
    <w:p w14:paraId="2AA2A71C" w14:textId="190ADAEB" w:rsidR="00F82D07" w:rsidRPr="00297020" w:rsidRDefault="00D67F2E"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In this project, we want to explore the neighborhoods in Toronto and group them into similar and dissimilar clusters. There can be many factors to consider some </w:t>
      </w:r>
      <w:r w:rsidR="00D84692" w:rsidRPr="00297020">
        <w:rPr>
          <w:rFonts w:asciiTheme="majorBidi" w:hAnsiTheme="majorBidi" w:cstheme="majorBidi"/>
          <w:sz w:val="24"/>
          <w:szCs w:val="24"/>
        </w:rPr>
        <w:t>region</w:t>
      </w:r>
      <w:r w:rsidRPr="00297020">
        <w:rPr>
          <w:rFonts w:asciiTheme="majorBidi" w:hAnsiTheme="majorBidi" w:cstheme="majorBidi"/>
          <w:sz w:val="24"/>
          <w:szCs w:val="24"/>
        </w:rPr>
        <w:t>s similar, including the facilities, events, restaurants, parks, schools, etc. in each neighborhood.</w:t>
      </w:r>
    </w:p>
    <w:p w14:paraId="21380A63" w14:textId="77777777" w:rsidR="00865CEE" w:rsidRPr="00297020" w:rsidRDefault="00865CEE" w:rsidP="00297020">
      <w:pPr>
        <w:spacing w:before="120" w:after="120" w:line="360" w:lineRule="auto"/>
        <w:jc w:val="both"/>
        <w:rPr>
          <w:rFonts w:asciiTheme="majorBidi" w:hAnsiTheme="majorBidi" w:cstheme="majorBidi"/>
          <w:sz w:val="24"/>
          <w:szCs w:val="24"/>
        </w:rPr>
      </w:pPr>
    </w:p>
    <w:p w14:paraId="48671693" w14:textId="165248A7" w:rsidR="001E6567" w:rsidRPr="00297020" w:rsidRDefault="001E6567" w:rsidP="00297020">
      <w:pPr>
        <w:pStyle w:val="Heading2"/>
        <w:spacing w:before="120" w:after="120" w:line="360" w:lineRule="auto"/>
        <w:jc w:val="both"/>
      </w:pPr>
      <w:r w:rsidRPr="00297020">
        <w:lastRenderedPageBreak/>
        <w:t>Interest</w:t>
      </w:r>
    </w:p>
    <w:p w14:paraId="6DB9E31E" w14:textId="37AF1775" w:rsidR="00F82D07" w:rsidRPr="00297020" w:rsidRDefault="00865CEE"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This study can be interesting for those who want to live temporary or for a long period in Toronto including new residents, tourists, and people who want to change their neighborhood.  Imagine that someone wants to live a new neighborhood (whether they are tourists or Toronto residents), it is important for them to know their new neighborhood and compare it to their previous or desired districts. Hence, this project will help them to know every </w:t>
      </w:r>
      <w:r w:rsidR="00513438" w:rsidRPr="00297020">
        <w:rPr>
          <w:rFonts w:asciiTheme="majorBidi" w:hAnsiTheme="majorBidi" w:cstheme="majorBidi"/>
          <w:sz w:val="24"/>
          <w:szCs w:val="24"/>
        </w:rPr>
        <w:t xml:space="preserve">area in Toronto and </w:t>
      </w:r>
      <w:r w:rsidRPr="00297020">
        <w:rPr>
          <w:rFonts w:asciiTheme="majorBidi" w:hAnsiTheme="majorBidi" w:cstheme="majorBidi"/>
          <w:sz w:val="24"/>
          <w:szCs w:val="24"/>
        </w:rPr>
        <w:t xml:space="preserve">choose their new </w:t>
      </w:r>
      <w:r w:rsidR="00513438" w:rsidRPr="00297020">
        <w:rPr>
          <w:rFonts w:asciiTheme="majorBidi" w:hAnsiTheme="majorBidi" w:cstheme="majorBidi"/>
          <w:sz w:val="24"/>
          <w:szCs w:val="24"/>
        </w:rPr>
        <w:t xml:space="preserve">and favorite </w:t>
      </w:r>
      <w:r w:rsidRPr="00297020">
        <w:rPr>
          <w:rFonts w:asciiTheme="majorBidi" w:hAnsiTheme="majorBidi" w:cstheme="majorBidi"/>
          <w:sz w:val="24"/>
          <w:szCs w:val="24"/>
        </w:rPr>
        <w:t>neighborhood</w:t>
      </w:r>
      <w:r w:rsidR="00513438" w:rsidRPr="00297020">
        <w:rPr>
          <w:rFonts w:asciiTheme="majorBidi" w:hAnsiTheme="majorBidi" w:cstheme="majorBidi"/>
          <w:sz w:val="24"/>
          <w:szCs w:val="24"/>
        </w:rPr>
        <w:t>.</w:t>
      </w:r>
    </w:p>
    <w:p w14:paraId="592E3AB5" w14:textId="77777777" w:rsidR="005766E0" w:rsidRPr="00297020" w:rsidRDefault="005766E0" w:rsidP="00297020">
      <w:pPr>
        <w:spacing w:before="120" w:after="120" w:line="360" w:lineRule="auto"/>
        <w:jc w:val="both"/>
        <w:rPr>
          <w:rFonts w:asciiTheme="majorBidi" w:hAnsiTheme="majorBidi" w:cstheme="majorBidi"/>
        </w:rPr>
      </w:pPr>
      <w:bookmarkStart w:id="0" w:name="_Hlk27064197"/>
    </w:p>
    <w:p w14:paraId="6435B2B4" w14:textId="5A913937" w:rsidR="004568CE" w:rsidRPr="00297020" w:rsidRDefault="009E64FB" w:rsidP="00297020">
      <w:pPr>
        <w:pStyle w:val="Heading1"/>
        <w:spacing w:before="120" w:after="120" w:line="360" w:lineRule="auto"/>
        <w:jc w:val="both"/>
      </w:pPr>
      <w:r w:rsidRPr="00297020">
        <w:t xml:space="preserve">Data </w:t>
      </w:r>
      <w:r w:rsidR="008B1A2E" w:rsidRPr="00297020">
        <w:t>A</w:t>
      </w:r>
      <w:r w:rsidRPr="00297020">
        <w:t xml:space="preserve">cquisition and </w:t>
      </w:r>
      <w:r w:rsidR="008B1A2E" w:rsidRPr="00297020">
        <w:t>C</w:t>
      </w:r>
      <w:r w:rsidRPr="00297020">
        <w:t>leaning</w:t>
      </w:r>
    </w:p>
    <w:p w14:paraId="2C5554D8" w14:textId="13875206" w:rsidR="009E64FB" w:rsidRPr="00297020" w:rsidRDefault="009E64FB" w:rsidP="00297020">
      <w:pPr>
        <w:pStyle w:val="Heading2"/>
        <w:spacing w:before="120" w:after="120" w:line="360" w:lineRule="auto"/>
        <w:jc w:val="both"/>
      </w:pPr>
      <w:r w:rsidRPr="00297020">
        <w:t xml:space="preserve">Data </w:t>
      </w:r>
      <w:r w:rsidR="008B1A2E" w:rsidRPr="00297020">
        <w:t>S</w:t>
      </w:r>
      <w:r w:rsidRPr="00297020">
        <w:t>ources</w:t>
      </w:r>
    </w:p>
    <w:p w14:paraId="502303C7" w14:textId="6EFDD0B4" w:rsidR="00865CEE" w:rsidRPr="00297020" w:rsidRDefault="00F23973"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The following Wikipedia page </w:t>
      </w:r>
      <w:r w:rsidR="00B7542B" w:rsidRPr="00297020">
        <w:rPr>
          <w:rFonts w:asciiTheme="majorBidi" w:hAnsiTheme="majorBidi" w:cstheme="majorBidi"/>
          <w:sz w:val="24"/>
          <w:szCs w:val="24"/>
        </w:rPr>
        <w:t xml:space="preserve">is </w:t>
      </w:r>
      <w:r w:rsidRPr="00297020">
        <w:rPr>
          <w:rFonts w:asciiTheme="majorBidi" w:hAnsiTheme="majorBidi" w:cstheme="majorBidi"/>
          <w:sz w:val="24"/>
          <w:szCs w:val="24"/>
        </w:rPr>
        <w:t xml:space="preserve">used to get information about neighborhoods in Toronto: </w:t>
      </w:r>
      <w:hyperlink r:id="rId12" w:history="1">
        <w:r w:rsidRPr="00297020">
          <w:rPr>
            <w:rStyle w:val="Hyperlink"/>
            <w:rFonts w:asciiTheme="majorBidi" w:hAnsiTheme="majorBidi" w:cstheme="majorBidi"/>
            <w:sz w:val="24"/>
            <w:szCs w:val="24"/>
            <w:u w:val="none"/>
          </w:rPr>
          <w:t>https://en.wikipedia.org/wiki/List_of_postal_codes_of_Canada:_M</w:t>
        </w:r>
      </w:hyperlink>
      <w:r w:rsidRPr="00297020">
        <w:rPr>
          <w:rFonts w:asciiTheme="majorBidi" w:hAnsiTheme="majorBidi" w:cstheme="majorBidi"/>
          <w:sz w:val="24"/>
          <w:szCs w:val="24"/>
        </w:rPr>
        <w:t>.</w:t>
      </w:r>
      <w:r w:rsidR="00B7542B" w:rsidRPr="00297020">
        <w:rPr>
          <w:rFonts w:asciiTheme="majorBidi" w:hAnsiTheme="majorBidi" w:cstheme="majorBidi"/>
          <w:sz w:val="24"/>
          <w:szCs w:val="24"/>
        </w:rPr>
        <w:t xml:space="preserve"> This defines the scope of this project</w:t>
      </w:r>
      <w:r w:rsidR="00B722C8" w:rsidRPr="00297020">
        <w:rPr>
          <w:rFonts w:asciiTheme="majorBidi" w:hAnsiTheme="majorBidi" w:cstheme="majorBidi"/>
          <w:sz w:val="24"/>
          <w:szCs w:val="24"/>
        </w:rPr>
        <w:t>,</w:t>
      </w:r>
      <w:r w:rsidR="00B7542B" w:rsidRPr="00297020">
        <w:rPr>
          <w:rFonts w:asciiTheme="majorBidi" w:hAnsiTheme="majorBidi" w:cstheme="majorBidi"/>
          <w:sz w:val="24"/>
          <w:szCs w:val="24"/>
        </w:rPr>
        <w:t xml:space="preserve"> which is the city of Toronto in Canada.</w:t>
      </w:r>
    </w:p>
    <w:p w14:paraId="6885D120" w14:textId="0C6B451B" w:rsidR="00F23973" w:rsidRPr="00297020" w:rsidRDefault="00F23973"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Also</w:t>
      </w:r>
      <w:r w:rsidR="00B722C8" w:rsidRPr="00297020">
        <w:rPr>
          <w:rFonts w:asciiTheme="majorBidi" w:hAnsiTheme="majorBidi" w:cstheme="majorBidi"/>
          <w:sz w:val="24"/>
          <w:szCs w:val="24"/>
        </w:rPr>
        <w:t>,</w:t>
      </w:r>
      <w:r w:rsidRPr="00297020">
        <w:rPr>
          <w:rFonts w:asciiTheme="majorBidi" w:hAnsiTheme="majorBidi" w:cstheme="majorBidi"/>
          <w:sz w:val="24"/>
          <w:szCs w:val="24"/>
        </w:rPr>
        <w:t xml:space="preserve"> we use the following </w:t>
      </w:r>
      <w:r w:rsidR="00B722C8" w:rsidRPr="00297020">
        <w:rPr>
          <w:rFonts w:asciiTheme="majorBidi" w:hAnsiTheme="majorBidi" w:cstheme="majorBidi"/>
          <w:sz w:val="24"/>
          <w:szCs w:val="24"/>
        </w:rPr>
        <w:t>CSV</w:t>
      </w:r>
      <w:r w:rsidRPr="00297020">
        <w:rPr>
          <w:rFonts w:asciiTheme="majorBidi" w:hAnsiTheme="majorBidi" w:cstheme="majorBidi"/>
          <w:sz w:val="24"/>
          <w:szCs w:val="24"/>
        </w:rPr>
        <w:t xml:space="preserve"> file to extract the geographical coordinates of different postal codes (</w:t>
      </w:r>
      <w:r w:rsidR="00361DDD" w:rsidRPr="00297020">
        <w:rPr>
          <w:rFonts w:asciiTheme="majorBidi" w:hAnsiTheme="majorBidi" w:cstheme="majorBidi"/>
          <w:sz w:val="24"/>
          <w:szCs w:val="24"/>
        </w:rPr>
        <w:t>neighborhoods</w:t>
      </w:r>
      <w:r w:rsidRPr="00297020">
        <w:rPr>
          <w:rFonts w:asciiTheme="majorBidi" w:hAnsiTheme="majorBidi" w:cstheme="majorBidi"/>
          <w:sz w:val="24"/>
          <w:szCs w:val="24"/>
        </w:rPr>
        <w:t>)</w:t>
      </w:r>
      <w:r w:rsidR="00361DDD" w:rsidRPr="00297020">
        <w:rPr>
          <w:rFonts w:asciiTheme="majorBidi" w:hAnsiTheme="majorBidi" w:cstheme="majorBidi"/>
          <w:sz w:val="24"/>
          <w:szCs w:val="24"/>
        </w:rPr>
        <w:t xml:space="preserve">: </w:t>
      </w:r>
      <w:hyperlink r:id="rId13" w:history="1">
        <w:r w:rsidR="00361DDD" w:rsidRPr="00297020">
          <w:rPr>
            <w:rStyle w:val="Hyperlink"/>
            <w:rFonts w:asciiTheme="majorBidi" w:hAnsiTheme="majorBidi" w:cstheme="majorBidi"/>
            <w:sz w:val="24"/>
            <w:szCs w:val="24"/>
            <w:u w:val="none"/>
          </w:rPr>
          <w:t>http://cocl.us/Geospatial_data</w:t>
        </w:r>
      </w:hyperlink>
      <w:r w:rsidR="00BE2C72" w:rsidRPr="00297020">
        <w:rPr>
          <w:rFonts w:asciiTheme="majorBidi" w:hAnsiTheme="majorBidi" w:cstheme="majorBidi"/>
          <w:sz w:val="24"/>
          <w:szCs w:val="24"/>
        </w:rPr>
        <w:t>.</w:t>
      </w:r>
      <w:r w:rsidR="00B61961" w:rsidRPr="00297020">
        <w:rPr>
          <w:rFonts w:asciiTheme="majorBidi" w:hAnsiTheme="majorBidi" w:cstheme="majorBidi"/>
          <w:sz w:val="24"/>
          <w:szCs w:val="24"/>
        </w:rPr>
        <w:t xml:space="preserve"> This is required to get the venue data and plot the map.</w:t>
      </w:r>
    </w:p>
    <w:p w14:paraId="58E5ED3F" w14:textId="0A46E1D2" w:rsidR="00F23973" w:rsidRPr="00297020" w:rsidRDefault="00BE2C72"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Finally, we request the venue data for each neighborhood from </w:t>
      </w:r>
      <w:r w:rsidR="00B722C8" w:rsidRPr="00297020">
        <w:rPr>
          <w:rFonts w:asciiTheme="majorBidi" w:hAnsiTheme="majorBidi" w:cstheme="majorBidi"/>
          <w:sz w:val="24"/>
          <w:szCs w:val="24"/>
        </w:rPr>
        <w:t xml:space="preserve">the </w:t>
      </w:r>
      <w:r w:rsidRPr="00297020">
        <w:rPr>
          <w:rFonts w:asciiTheme="majorBidi" w:hAnsiTheme="majorBidi" w:cstheme="majorBidi"/>
          <w:sz w:val="24"/>
          <w:szCs w:val="24"/>
        </w:rPr>
        <w:t>Foursquare API.</w:t>
      </w:r>
      <w:r w:rsidR="00595C76" w:rsidRPr="00297020">
        <w:rPr>
          <w:rFonts w:asciiTheme="majorBidi" w:hAnsiTheme="majorBidi" w:cstheme="majorBidi"/>
          <w:sz w:val="24"/>
          <w:szCs w:val="24"/>
        </w:rPr>
        <w:t xml:space="preserve"> This data is used to execute clustering on the neighborhoods.</w:t>
      </w:r>
    </w:p>
    <w:p w14:paraId="1C739904" w14:textId="77777777" w:rsidR="009A1CA3" w:rsidRPr="00297020" w:rsidRDefault="009A1CA3" w:rsidP="00297020">
      <w:pPr>
        <w:spacing w:before="120" w:after="120" w:line="360" w:lineRule="auto"/>
        <w:jc w:val="both"/>
        <w:rPr>
          <w:rFonts w:asciiTheme="majorBidi" w:hAnsiTheme="majorBidi" w:cstheme="majorBidi"/>
          <w:sz w:val="24"/>
          <w:szCs w:val="24"/>
        </w:rPr>
      </w:pPr>
    </w:p>
    <w:p w14:paraId="218525DA" w14:textId="71A194AF" w:rsidR="009E64FB" w:rsidRPr="00297020" w:rsidRDefault="009E64FB" w:rsidP="00297020">
      <w:pPr>
        <w:pStyle w:val="Heading2"/>
        <w:spacing w:before="120" w:after="120" w:line="360" w:lineRule="auto"/>
        <w:jc w:val="both"/>
      </w:pPr>
      <w:r w:rsidRPr="00297020">
        <w:t xml:space="preserve">Data </w:t>
      </w:r>
      <w:r w:rsidR="008B1A2E" w:rsidRPr="00297020">
        <w:t>C</w:t>
      </w:r>
      <w:r w:rsidRPr="00297020">
        <w:t>leaning</w:t>
      </w:r>
    </w:p>
    <w:p w14:paraId="4A551D27" w14:textId="7834A478" w:rsidR="006A3205" w:rsidRPr="00297020" w:rsidRDefault="006A3205"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We combine the data downloaded from multiple sources into one table. After transforming the data into </w:t>
      </w:r>
      <w:r w:rsidR="00B722C8" w:rsidRPr="00297020">
        <w:rPr>
          <w:rFonts w:asciiTheme="majorBidi" w:hAnsiTheme="majorBidi" w:cstheme="majorBidi"/>
          <w:sz w:val="24"/>
          <w:szCs w:val="24"/>
        </w:rPr>
        <w:t xml:space="preserve">the </w:t>
      </w:r>
      <w:r w:rsidRPr="00297020">
        <w:rPr>
          <w:rFonts w:asciiTheme="majorBidi" w:hAnsiTheme="majorBidi" w:cstheme="majorBidi"/>
          <w:sz w:val="24"/>
          <w:szCs w:val="24"/>
        </w:rPr>
        <w:t xml:space="preserve">Pandas data frame, we ignore the rows with ‘Not assigned’ label in </w:t>
      </w:r>
      <w:r w:rsidR="00B722C8" w:rsidRPr="00297020">
        <w:rPr>
          <w:rFonts w:asciiTheme="majorBidi" w:hAnsiTheme="majorBidi" w:cstheme="majorBidi"/>
          <w:sz w:val="24"/>
          <w:szCs w:val="24"/>
        </w:rPr>
        <w:t xml:space="preserve">the </w:t>
      </w:r>
      <w:r w:rsidRPr="00297020">
        <w:rPr>
          <w:rFonts w:asciiTheme="majorBidi" w:hAnsiTheme="majorBidi" w:cstheme="majorBidi"/>
          <w:sz w:val="24"/>
          <w:szCs w:val="24"/>
        </w:rPr>
        <w:t xml:space="preserve">Borough column. Then we merge the neighborhoods with the same postal code. Finally, </w:t>
      </w:r>
      <w:r w:rsidR="00436B46" w:rsidRPr="00297020">
        <w:rPr>
          <w:rFonts w:asciiTheme="majorBidi" w:hAnsiTheme="majorBidi" w:cstheme="majorBidi"/>
          <w:sz w:val="24"/>
          <w:szCs w:val="24"/>
        </w:rPr>
        <w:t>if a neighborhood has ‘Not assigned’ name, we consider the name of their borough as their neighborhood’s name.</w:t>
      </w:r>
    </w:p>
    <w:p w14:paraId="3DA0ADB4" w14:textId="77777777" w:rsidR="00D75D9B" w:rsidRPr="00297020" w:rsidRDefault="00D75D9B" w:rsidP="00297020">
      <w:pPr>
        <w:spacing w:before="120" w:after="120" w:line="360" w:lineRule="auto"/>
        <w:jc w:val="both"/>
        <w:rPr>
          <w:rFonts w:asciiTheme="majorBidi" w:hAnsiTheme="majorBidi" w:cstheme="majorBidi"/>
          <w:sz w:val="24"/>
          <w:szCs w:val="24"/>
        </w:rPr>
      </w:pPr>
    </w:p>
    <w:p w14:paraId="31F5FC9C" w14:textId="3DFDA337" w:rsidR="00BF143B" w:rsidRPr="00297020" w:rsidRDefault="00D75D9B" w:rsidP="00297020">
      <w:pPr>
        <w:pStyle w:val="Heading2"/>
        <w:spacing w:before="120" w:after="120" w:line="360" w:lineRule="auto"/>
        <w:jc w:val="both"/>
      </w:pPr>
      <w:r w:rsidRPr="00297020">
        <w:lastRenderedPageBreak/>
        <w:t>Feature Selection</w:t>
      </w:r>
    </w:p>
    <w:p w14:paraId="466B5B42" w14:textId="51D36CB7" w:rsidR="005F6612" w:rsidRPr="00297020" w:rsidRDefault="006A0A31"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After all the merging and cleaning data </w:t>
      </w:r>
      <w:r w:rsidR="00B722C8" w:rsidRPr="00297020">
        <w:rPr>
          <w:rFonts w:asciiTheme="majorBidi" w:hAnsiTheme="majorBidi" w:cstheme="majorBidi"/>
          <w:sz w:val="24"/>
          <w:szCs w:val="24"/>
        </w:rPr>
        <w:t>that</w:t>
      </w:r>
      <w:r w:rsidRPr="00297020">
        <w:rPr>
          <w:rFonts w:asciiTheme="majorBidi" w:hAnsiTheme="majorBidi" w:cstheme="majorBidi"/>
          <w:sz w:val="24"/>
          <w:szCs w:val="24"/>
        </w:rPr>
        <w:t xml:space="preserve"> we mentioned above, we consider postal code, borough, neighborhood</w:t>
      </w:r>
      <w:r w:rsidR="00DA0710" w:rsidRPr="00297020">
        <w:rPr>
          <w:rFonts w:asciiTheme="majorBidi" w:hAnsiTheme="majorBidi" w:cstheme="majorBidi"/>
          <w:sz w:val="24"/>
          <w:szCs w:val="24"/>
        </w:rPr>
        <w:t>’s</w:t>
      </w:r>
      <w:r w:rsidRPr="00297020">
        <w:rPr>
          <w:rFonts w:asciiTheme="majorBidi" w:hAnsiTheme="majorBidi" w:cstheme="majorBidi"/>
          <w:sz w:val="24"/>
          <w:szCs w:val="24"/>
        </w:rPr>
        <w:t xml:space="preserve"> name, latitude, and longitude of each neighborhood as </w:t>
      </w:r>
      <w:r w:rsidR="000869C0" w:rsidRPr="00297020">
        <w:rPr>
          <w:rFonts w:asciiTheme="majorBidi" w:hAnsiTheme="majorBidi" w:cstheme="majorBidi"/>
          <w:sz w:val="24"/>
          <w:szCs w:val="24"/>
        </w:rPr>
        <w:t xml:space="preserve">shown in the </w:t>
      </w:r>
      <w:r w:rsidRPr="00297020">
        <w:rPr>
          <w:rFonts w:asciiTheme="majorBidi" w:hAnsiTheme="majorBidi" w:cstheme="majorBidi"/>
          <w:sz w:val="24"/>
          <w:szCs w:val="24"/>
        </w:rPr>
        <w:t>follow</w:t>
      </w:r>
      <w:r w:rsidR="00AB3231" w:rsidRPr="00297020">
        <w:rPr>
          <w:rFonts w:asciiTheme="majorBidi" w:hAnsiTheme="majorBidi" w:cstheme="majorBidi"/>
          <w:sz w:val="24"/>
          <w:szCs w:val="24"/>
        </w:rPr>
        <w:t>ing table</w:t>
      </w:r>
      <w:r w:rsidR="00A85E20" w:rsidRPr="00297020">
        <w:rPr>
          <w:rFonts w:asciiTheme="majorBidi" w:hAnsiTheme="majorBidi" w:cstheme="majorBidi"/>
          <w:sz w:val="24"/>
          <w:szCs w:val="24"/>
        </w:rPr>
        <w:t xml:space="preserve"> (there </w:t>
      </w:r>
      <w:r w:rsidR="00B722C8" w:rsidRPr="00297020">
        <w:rPr>
          <w:rFonts w:asciiTheme="majorBidi" w:hAnsiTheme="majorBidi" w:cstheme="majorBidi"/>
          <w:sz w:val="24"/>
          <w:szCs w:val="24"/>
        </w:rPr>
        <w:t>are</w:t>
      </w:r>
      <w:r w:rsidR="00A85E20" w:rsidRPr="00297020">
        <w:rPr>
          <w:rFonts w:asciiTheme="majorBidi" w:hAnsiTheme="majorBidi" w:cstheme="majorBidi"/>
          <w:sz w:val="24"/>
          <w:szCs w:val="24"/>
        </w:rPr>
        <w:t xml:space="preserve"> 103 rows and </w:t>
      </w:r>
      <w:r w:rsidR="00B722C8" w:rsidRPr="00297020">
        <w:rPr>
          <w:rFonts w:asciiTheme="majorBidi" w:hAnsiTheme="majorBidi" w:cstheme="majorBidi"/>
          <w:sz w:val="24"/>
          <w:szCs w:val="24"/>
        </w:rPr>
        <w:t>five</w:t>
      </w:r>
      <w:r w:rsidR="00A85E20" w:rsidRPr="00297020">
        <w:rPr>
          <w:rFonts w:asciiTheme="majorBidi" w:hAnsiTheme="majorBidi" w:cstheme="majorBidi"/>
          <w:sz w:val="24"/>
          <w:szCs w:val="24"/>
        </w:rPr>
        <w:t xml:space="preserve"> </w:t>
      </w:r>
      <w:r w:rsidR="003A76AA" w:rsidRPr="00297020">
        <w:rPr>
          <w:rFonts w:asciiTheme="majorBidi" w:hAnsiTheme="majorBidi" w:cstheme="majorBidi"/>
          <w:sz w:val="24"/>
          <w:szCs w:val="24"/>
        </w:rPr>
        <w:t>columns</w:t>
      </w:r>
      <w:r w:rsidR="00A85E20" w:rsidRPr="00297020">
        <w:rPr>
          <w:rFonts w:asciiTheme="majorBidi" w:hAnsiTheme="majorBidi" w:cstheme="majorBidi"/>
          <w:sz w:val="24"/>
          <w:szCs w:val="24"/>
        </w:rPr>
        <w:t>)</w:t>
      </w:r>
      <w:r w:rsidRPr="00297020">
        <w:rPr>
          <w:rFonts w:asciiTheme="majorBidi" w:hAnsiTheme="majorBidi" w:cstheme="majorBidi"/>
          <w:sz w:val="24"/>
          <w:szCs w:val="24"/>
        </w:rPr>
        <w:t>.</w:t>
      </w:r>
      <w:r w:rsidR="003A76AA" w:rsidRPr="00297020">
        <w:rPr>
          <w:rFonts w:asciiTheme="majorBidi" w:hAnsiTheme="majorBidi" w:cstheme="majorBidi"/>
          <w:sz w:val="24"/>
          <w:szCs w:val="24"/>
        </w:rPr>
        <w:t xml:space="preserve"> Note that in the methodology section, we will discuss how to consider and insert different events for each neighborhood as a new data frame.</w:t>
      </w:r>
    </w:p>
    <w:bookmarkEnd w:id="0"/>
    <w:p w14:paraId="778F474D" w14:textId="6D073816" w:rsidR="00D75D9B" w:rsidRPr="00297020" w:rsidRDefault="005F6612"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noProof/>
        </w:rPr>
        <w:drawing>
          <wp:inline distT="0" distB="0" distL="0" distR="0" wp14:anchorId="63077AD4" wp14:editId="31B66997">
            <wp:extent cx="5943600" cy="1662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p w14:paraId="48FF82DA" w14:textId="77777777" w:rsidR="00DF0EC4" w:rsidRPr="00297020" w:rsidRDefault="00DF0EC4" w:rsidP="00297020">
      <w:pPr>
        <w:spacing w:before="120" w:after="120" w:line="360" w:lineRule="auto"/>
        <w:jc w:val="both"/>
        <w:rPr>
          <w:rFonts w:asciiTheme="majorBidi" w:hAnsiTheme="majorBidi" w:cstheme="majorBidi"/>
          <w:sz w:val="24"/>
          <w:szCs w:val="24"/>
        </w:rPr>
      </w:pPr>
    </w:p>
    <w:p w14:paraId="32141CBD" w14:textId="5560CCD0" w:rsidR="00DF0EC4" w:rsidRPr="00297020" w:rsidRDefault="00DF0EC4" w:rsidP="00297020">
      <w:pPr>
        <w:pStyle w:val="Heading1"/>
        <w:spacing w:before="120" w:after="120" w:line="360" w:lineRule="auto"/>
        <w:jc w:val="both"/>
      </w:pPr>
      <w:r w:rsidRPr="00297020">
        <w:t>Methodology</w:t>
      </w:r>
    </w:p>
    <w:p w14:paraId="2DB31088" w14:textId="1954A185" w:rsidR="00DF0EC4" w:rsidRPr="00297020" w:rsidRDefault="00DF0EC4" w:rsidP="00297020">
      <w:pPr>
        <w:pStyle w:val="Heading2"/>
        <w:spacing w:before="120" w:after="120" w:line="360" w:lineRule="auto"/>
        <w:jc w:val="both"/>
      </w:pPr>
      <w:r w:rsidRPr="00297020">
        <w:t xml:space="preserve">Preparing the </w:t>
      </w:r>
      <w:r w:rsidR="003656B4" w:rsidRPr="00297020">
        <w:t xml:space="preserve">Primary </w:t>
      </w:r>
      <w:r w:rsidRPr="00297020">
        <w:t>Data</w:t>
      </w:r>
    </w:p>
    <w:p w14:paraId="22A8C878" w14:textId="1549FF51" w:rsidR="00DF0EC4" w:rsidRPr="00297020" w:rsidRDefault="0090593F"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First, we use the </w:t>
      </w:r>
      <w:proofErr w:type="spellStart"/>
      <w:r w:rsidRPr="00297020">
        <w:rPr>
          <w:rFonts w:asciiTheme="majorBidi" w:hAnsiTheme="majorBidi" w:cstheme="majorBidi"/>
          <w:sz w:val="24"/>
          <w:szCs w:val="24"/>
        </w:rPr>
        <w:t>BeautifoulSoup</w:t>
      </w:r>
      <w:proofErr w:type="spellEnd"/>
      <w:r w:rsidRPr="00297020">
        <w:rPr>
          <w:rFonts w:asciiTheme="majorBidi" w:hAnsiTheme="majorBidi" w:cstheme="majorBidi"/>
          <w:sz w:val="24"/>
          <w:szCs w:val="24"/>
        </w:rPr>
        <w:t xml:space="preserve"> package to read the data about Toronto neighborhoods on </w:t>
      </w:r>
      <w:r w:rsidR="00DD2505" w:rsidRPr="00297020">
        <w:rPr>
          <w:rFonts w:asciiTheme="majorBidi" w:hAnsiTheme="majorBidi" w:cstheme="majorBidi"/>
          <w:sz w:val="24"/>
          <w:szCs w:val="24"/>
        </w:rPr>
        <w:t>the Wikipedia</w:t>
      </w:r>
      <w:r w:rsidRPr="00297020">
        <w:rPr>
          <w:rFonts w:asciiTheme="majorBidi" w:hAnsiTheme="majorBidi" w:cstheme="majorBidi"/>
          <w:sz w:val="24"/>
          <w:szCs w:val="24"/>
        </w:rPr>
        <w:t xml:space="preserve"> page,</w:t>
      </w:r>
      <w:r w:rsidR="00B722C8" w:rsidRPr="00297020">
        <w:rPr>
          <w:rFonts w:asciiTheme="majorBidi" w:hAnsiTheme="majorBidi" w:cstheme="majorBidi"/>
          <w:sz w:val="24"/>
          <w:szCs w:val="24"/>
        </w:rPr>
        <w:t xml:space="preserve"> and</w:t>
      </w:r>
      <w:r w:rsidRPr="00297020">
        <w:rPr>
          <w:rFonts w:asciiTheme="majorBidi" w:hAnsiTheme="majorBidi" w:cstheme="majorBidi"/>
          <w:sz w:val="24"/>
          <w:szCs w:val="24"/>
        </w:rPr>
        <w:t xml:space="preserve"> then we transform it into </w:t>
      </w:r>
      <w:r w:rsidR="00B722C8" w:rsidRPr="00297020">
        <w:rPr>
          <w:rFonts w:asciiTheme="majorBidi" w:hAnsiTheme="majorBidi" w:cstheme="majorBidi"/>
          <w:sz w:val="24"/>
          <w:szCs w:val="24"/>
        </w:rPr>
        <w:t xml:space="preserve">the </w:t>
      </w:r>
      <w:r w:rsidR="00DD2505" w:rsidRPr="00297020">
        <w:rPr>
          <w:rFonts w:asciiTheme="majorBidi" w:hAnsiTheme="majorBidi" w:cstheme="majorBidi"/>
          <w:sz w:val="24"/>
          <w:szCs w:val="24"/>
        </w:rPr>
        <w:t>P</w:t>
      </w:r>
      <w:r w:rsidRPr="00297020">
        <w:rPr>
          <w:rFonts w:asciiTheme="majorBidi" w:hAnsiTheme="majorBidi" w:cstheme="majorBidi"/>
          <w:sz w:val="24"/>
          <w:szCs w:val="24"/>
        </w:rPr>
        <w:t>andas data frame as below.</w:t>
      </w:r>
    </w:p>
    <w:p w14:paraId="5BCAF055" w14:textId="1B97E47E" w:rsidR="0090593F" w:rsidRPr="00297020" w:rsidRDefault="00DD2505"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noProof/>
        </w:rPr>
        <w:drawing>
          <wp:inline distT="0" distB="0" distL="0" distR="0" wp14:anchorId="18C748D3" wp14:editId="52F04F9D">
            <wp:extent cx="38385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1895475"/>
                    </a:xfrm>
                    <a:prstGeom prst="rect">
                      <a:avLst/>
                    </a:prstGeom>
                    <a:noFill/>
                    <a:ln>
                      <a:noFill/>
                    </a:ln>
                  </pic:spPr>
                </pic:pic>
              </a:graphicData>
            </a:graphic>
          </wp:inline>
        </w:drawing>
      </w:r>
    </w:p>
    <w:p w14:paraId="2D257BFC" w14:textId="03E60F6F" w:rsidR="00DD2505" w:rsidRPr="00297020" w:rsidRDefault="00DD2505"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Second, we use the </w:t>
      </w:r>
      <w:r w:rsidR="00B722C8" w:rsidRPr="00297020">
        <w:rPr>
          <w:rFonts w:asciiTheme="majorBidi" w:hAnsiTheme="majorBidi" w:cstheme="majorBidi"/>
          <w:sz w:val="24"/>
          <w:szCs w:val="24"/>
        </w:rPr>
        <w:t>CSV</w:t>
      </w:r>
      <w:r w:rsidRPr="00297020">
        <w:rPr>
          <w:rFonts w:asciiTheme="majorBidi" w:hAnsiTheme="majorBidi" w:cstheme="majorBidi"/>
          <w:sz w:val="24"/>
          <w:szCs w:val="24"/>
        </w:rPr>
        <w:t xml:space="preserve"> file to extract the geographical coordinates of different </w:t>
      </w:r>
      <w:r w:rsidR="00F56C3C" w:rsidRPr="00297020">
        <w:rPr>
          <w:rFonts w:asciiTheme="majorBidi" w:hAnsiTheme="majorBidi" w:cstheme="majorBidi"/>
          <w:sz w:val="24"/>
          <w:szCs w:val="24"/>
        </w:rPr>
        <w:t xml:space="preserve">neighborhoods. Finally, after doing some data cleaning mentioned in section 2.2, we combine the data as follows. </w:t>
      </w:r>
    </w:p>
    <w:p w14:paraId="125499C0" w14:textId="5B86C77F" w:rsidR="00F56C3C" w:rsidRPr="00297020" w:rsidRDefault="00F56C3C"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noProof/>
        </w:rPr>
        <w:lastRenderedPageBreak/>
        <w:drawing>
          <wp:inline distT="0" distB="0" distL="0" distR="0" wp14:anchorId="78263B49" wp14:editId="47205F50">
            <wp:extent cx="594360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CA027A8" w14:textId="77777777" w:rsidR="00EF6A2F" w:rsidRPr="00297020" w:rsidRDefault="00EF6A2F" w:rsidP="00297020">
      <w:pPr>
        <w:spacing w:before="120" w:after="120" w:line="360" w:lineRule="auto"/>
        <w:jc w:val="both"/>
        <w:rPr>
          <w:rFonts w:asciiTheme="majorBidi" w:hAnsiTheme="majorBidi" w:cstheme="majorBidi"/>
          <w:sz w:val="24"/>
          <w:szCs w:val="24"/>
        </w:rPr>
      </w:pPr>
    </w:p>
    <w:p w14:paraId="4497ACCB" w14:textId="4031BFD3" w:rsidR="00F56C3C" w:rsidRPr="00297020" w:rsidRDefault="00EF6A2F" w:rsidP="00297020">
      <w:pPr>
        <w:pStyle w:val="Heading2"/>
        <w:spacing w:before="120" w:after="120" w:line="360" w:lineRule="auto"/>
        <w:jc w:val="both"/>
      </w:pPr>
      <w:r w:rsidRPr="00297020">
        <w:t xml:space="preserve">Showing the Toronto </w:t>
      </w:r>
      <w:r w:rsidR="0015005A" w:rsidRPr="00297020">
        <w:t>N</w:t>
      </w:r>
      <w:r w:rsidRPr="00297020">
        <w:t xml:space="preserve">eighborhoods on </w:t>
      </w:r>
      <w:r w:rsidR="00B722C8" w:rsidRPr="00297020">
        <w:t xml:space="preserve">the </w:t>
      </w:r>
      <w:r w:rsidR="0015005A" w:rsidRPr="00297020">
        <w:t>M</w:t>
      </w:r>
      <w:r w:rsidRPr="00297020">
        <w:t>ap</w:t>
      </w:r>
    </w:p>
    <w:p w14:paraId="2BCB10ED" w14:textId="5B9F5688" w:rsidR="00EF6A2F" w:rsidRPr="00297020" w:rsidRDefault="003C4F22"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By using the latitude and longitude of each neighborhood, and </w:t>
      </w:r>
      <w:r w:rsidR="004C2ACE" w:rsidRPr="00297020">
        <w:rPr>
          <w:rFonts w:asciiTheme="majorBidi" w:hAnsiTheme="majorBidi" w:cstheme="majorBidi"/>
          <w:sz w:val="24"/>
          <w:szCs w:val="24"/>
        </w:rPr>
        <w:t>the P</w:t>
      </w:r>
      <w:r w:rsidR="008B64CE" w:rsidRPr="00297020">
        <w:rPr>
          <w:rFonts w:asciiTheme="majorBidi" w:hAnsiTheme="majorBidi" w:cstheme="majorBidi"/>
          <w:sz w:val="24"/>
          <w:szCs w:val="24"/>
        </w:rPr>
        <w:t>ython folium library, we generate the following map to visualize the data (Toronto neighborhoods).</w:t>
      </w:r>
    </w:p>
    <w:p w14:paraId="1611F1B8" w14:textId="1FB1C427" w:rsidR="008B64CE" w:rsidRPr="00297020" w:rsidRDefault="008B64CE" w:rsidP="00297020">
      <w:pPr>
        <w:spacing w:before="120" w:after="120" w:line="360" w:lineRule="auto"/>
        <w:jc w:val="both"/>
        <w:rPr>
          <w:rFonts w:asciiTheme="majorBidi" w:hAnsiTheme="majorBidi" w:cstheme="majorBidi"/>
        </w:rPr>
      </w:pPr>
      <w:r w:rsidRPr="00297020">
        <w:rPr>
          <w:rFonts w:asciiTheme="majorBidi" w:hAnsiTheme="majorBidi" w:cstheme="majorBidi"/>
          <w:noProof/>
        </w:rPr>
        <w:drawing>
          <wp:inline distT="0" distB="0" distL="0" distR="0" wp14:anchorId="1D87E9C9" wp14:editId="74536496">
            <wp:extent cx="5943600" cy="3554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01BEC51E" w14:textId="1D64AEDF" w:rsidR="00495C5A" w:rsidRPr="00297020" w:rsidRDefault="00495C5A" w:rsidP="00297020">
      <w:pPr>
        <w:spacing w:before="120" w:after="120" w:line="360" w:lineRule="auto"/>
        <w:jc w:val="both"/>
        <w:rPr>
          <w:rFonts w:asciiTheme="majorBidi" w:hAnsiTheme="majorBidi" w:cstheme="majorBidi"/>
        </w:rPr>
      </w:pPr>
    </w:p>
    <w:p w14:paraId="3A956918" w14:textId="77777777" w:rsidR="004D57F8" w:rsidRPr="00297020" w:rsidRDefault="004D57F8" w:rsidP="00297020">
      <w:pPr>
        <w:spacing w:before="120" w:after="120" w:line="360" w:lineRule="auto"/>
        <w:jc w:val="both"/>
        <w:rPr>
          <w:rFonts w:asciiTheme="majorBidi" w:hAnsiTheme="majorBidi" w:cstheme="majorBidi"/>
        </w:rPr>
      </w:pPr>
    </w:p>
    <w:p w14:paraId="2F450872" w14:textId="36B8FBFB" w:rsidR="00495C5A" w:rsidRPr="00297020" w:rsidRDefault="000A406C" w:rsidP="00297020">
      <w:pPr>
        <w:pStyle w:val="Heading2"/>
        <w:spacing w:before="120" w:after="120" w:line="360" w:lineRule="auto"/>
        <w:jc w:val="both"/>
      </w:pPr>
      <w:r w:rsidRPr="00297020">
        <w:lastRenderedPageBreak/>
        <w:t xml:space="preserve">Using Foursquare API to Explore each </w:t>
      </w:r>
      <w:r w:rsidR="0015005A" w:rsidRPr="00297020">
        <w:t>N</w:t>
      </w:r>
      <w:r w:rsidRPr="00297020">
        <w:t>eighborhood</w:t>
      </w:r>
    </w:p>
    <w:p w14:paraId="64CA38B0" w14:textId="2A4756BB" w:rsidR="00DA764C" w:rsidRPr="00297020" w:rsidRDefault="00392222"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By using </w:t>
      </w:r>
      <w:r w:rsidR="004C2ACE" w:rsidRPr="00297020">
        <w:rPr>
          <w:rFonts w:asciiTheme="majorBidi" w:hAnsiTheme="majorBidi" w:cstheme="majorBidi"/>
          <w:sz w:val="24"/>
          <w:szCs w:val="24"/>
        </w:rPr>
        <w:t xml:space="preserve">the </w:t>
      </w:r>
      <w:r w:rsidRPr="00297020">
        <w:rPr>
          <w:rFonts w:asciiTheme="majorBidi" w:hAnsiTheme="majorBidi" w:cstheme="majorBidi"/>
          <w:sz w:val="24"/>
          <w:szCs w:val="24"/>
        </w:rPr>
        <w:t>Foursquare API, we explore the neighborhoods to find out what venues exist in each neighborhood. We get the top 50 venues of each neighborhood within the radius of 600 meters of their geographical coordinates.</w:t>
      </w:r>
      <w:r w:rsidR="009459D8" w:rsidRPr="00297020">
        <w:rPr>
          <w:rFonts w:asciiTheme="majorBidi" w:hAnsiTheme="majorBidi" w:cstheme="majorBidi"/>
          <w:sz w:val="24"/>
          <w:szCs w:val="24"/>
        </w:rPr>
        <w:t xml:space="preserve"> </w:t>
      </w:r>
      <w:r w:rsidR="00830322" w:rsidRPr="00297020">
        <w:rPr>
          <w:rFonts w:asciiTheme="majorBidi" w:hAnsiTheme="majorBidi" w:cstheme="majorBidi"/>
          <w:sz w:val="24"/>
          <w:szCs w:val="24"/>
        </w:rPr>
        <w:t xml:space="preserve">Eventually, we create a new data frame as follows to display the </w:t>
      </w:r>
      <w:r w:rsidR="004C2ACE" w:rsidRPr="00297020">
        <w:rPr>
          <w:rFonts w:asciiTheme="majorBidi" w:hAnsiTheme="majorBidi" w:cstheme="majorBidi"/>
          <w:sz w:val="24"/>
          <w:szCs w:val="24"/>
        </w:rPr>
        <w:t>ten</w:t>
      </w:r>
      <w:r w:rsidR="00830322" w:rsidRPr="00297020">
        <w:rPr>
          <w:rFonts w:asciiTheme="majorBidi" w:hAnsiTheme="majorBidi" w:cstheme="majorBidi"/>
          <w:sz w:val="24"/>
          <w:szCs w:val="24"/>
        </w:rPr>
        <w:t xml:space="preserve"> most common venues of each neighborhood.</w:t>
      </w:r>
    </w:p>
    <w:p w14:paraId="6F51277D" w14:textId="7F210224" w:rsidR="00830322" w:rsidRPr="00297020" w:rsidRDefault="00AF04C8"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noProof/>
        </w:rPr>
        <w:drawing>
          <wp:inline distT="0" distB="0" distL="0" distR="0" wp14:anchorId="1FDB58F8" wp14:editId="7F937A56">
            <wp:extent cx="59436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305C1DEF" w14:textId="77777777" w:rsidR="00E97AA4" w:rsidRPr="00297020" w:rsidRDefault="00E97AA4" w:rsidP="00297020">
      <w:pPr>
        <w:spacing w:before="120" w:after="120" w:line="360" w:lineRule="auto"/>
        <w:jc w:val="both"/>
        <w:rPr>
          <w:rFonts w:asciiTheme="majorBidi" w:hAnsiTheme="majorBidi" w:cstheme="majorBidi"/>
          <w:sz w:val="24"/>
          <w:szCs w:val="24"/>
        </w:rPr>
      </w:pPr>
    </w:p>
    <w:p w14:paraId="5B2E5E17" w14:textId="5BBCCCFF" w:rsidR="00AF04C8" w:rsidRPr="00297020" w:rsidRDefault="00643CB1" w:rsidP="00297020">
      <w:pPr>
        <w:pStyle w:val="Heading2"/>
        <w:spacing w:before="120" w:after="120" w:line="360" w:lineRule="auto"/>
        <w:jc w:val="both"/>
      </w:pPr>
      <w:r w:rsidRPr="00297020">
        <w:t>K-Means Clustering Algorithm</w:t>
      </w:r>
    </w:p>
    <w:p w14:paraId="75113637" w14:textId="6FCF7851" w:rsidR="00643CB1" w:rsidRPr="00297020" w:rsidRDefault="00AA051C"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There are some common venues among neighborhoods.</w:t>
      </w:r>
      <w:r w:rsidR="00124A3B" w:rsidRPr="00297020">
        <w:rPr>
          <w:rFonts w:asciiTheme="majorBidi" w:hAnsiTheme="majorBidi" w:cstheme="majorBidi"/>
          <w:sz w:val="24"/>
          <w:szCs w:val="24"/>
        </w:rPr>
        <w:t xml:space="preserve"> So, </w:t>
      </w:r>
      <w:r w:rsidR="004C2ACE" w:rsidRPr="00297020">
        <w:rPr>
          <w:rFonts w:asciiTheme="majorBidi" w:hAnsiTheme="majorBidi" w:cstheme="majorBidi"/>
          <w:sz w:val="24"/>
          <w:szCs w:val="24"/>
        </w:rPr>
        <w:t xml:space="preserve">the </w:t>
      </w:r>
      <w:r w:rsidR="00124A3B" w:rsidRPr="00297020">
        <w:rPr>
          <w:rFonts w:asciiTheme="majorBidi" w:hAnsiTheme="majorBidi" w:cstheme="majorBidi"/>
          <w:sz w:val="24"/>
          <w:szCs w:val="24"/>
        </w:rPr>
        <w:t>K-means algorithm is a suitable way to group neighborhoods into different categories in which each category shows similar neighborhoods.</w:t>
      </w:r>
    </w:p>
    <w:p w14:paraId="593736A8" w14:textId="0547B44A" w:rsidR="00722759" w:rsidRPr="00297020" w:rsidRDefault="00722759"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K-means algorithm is a popular unsupervised machine learning algorithm, which is used for clustering data.</w:t>
      </w:r>
      <w:r w:rsidR="0033139A" w:rsidRPr="00297020">
        <w:rPr>
          <w:rFonts w:asciiTheme="majorBidi" w:hAnsiTheme="majorBidi" w:cstheme="majorBidi"/>
          <w:sz w:val="24"/>
          <w:szCs w:val="24"/>
        </w:rPr>
        <w:t xml:space="preserve"> Note that we categorize neighborhoods into 6 clusters.</w:t>
      </w:r>
    </w:p>
    <w:p w14:paraId="0AD5BF3F" w14:textId="77777777" w:rsidR="00233E03" w:rsidRPr="00297020" w:rsidRDefault="00233E03" w:rsidP="00297020">
      <w:pPr>
        <w:spacing w:before="120" w:after="120" w:line="360" w:lineRule="auto"/>
        <w:jc w:val="both"/>
        <w:rPr>
          <w:rFonts w:asciiTheme="majorBidi" w:hAnsiTheme="majorBidi" w:cstheme="majorBidi"/>
          <w:sz w:val="24"/>
          <w:szCs w:val="24"/>
        </w:rPr>
      </w:pPr>
    </w:p>
    <w:p w14:paraId="0BB7D216" w14:textId="2FEB857B" w:rsidR="00F34360" w:rsidRPr="00297020" w:rsidRDefault="00233E03" w:rsidP="00297020">
      <w:pPr>
        <w:pStyle w:val="Heading1"/>
        <w:spacing w:before="120" w:after="120" w:line="360" w:lineRule="auto"/>
        <w:jc w:val="both"/>
      </w:pPr>
      <w:r w:rsidRPr="00297020">
        <w:t>Results</w:t>
      </w:r>
    </w:p>
    <w:p w14:paraId="6D508301" w14:textId="5BDA11DE" w:rsidR="00CF171D" w:rsidRPr="00297020" w:rsidRDefault="00CF171D" w:rsidP="00297020">
      <w:pPr>
        <w:spacing w:before="120" w:after="120" w:line="360" w:lineRule="auto"/>
        <w:jc w:val="both"/>
        <w:rPr>
          <w:rFonts w:asciiTheme="majorBidi" w:hAnsiTheme="majorBidi" w:cstheme="majorBidi"/>
        </w:rPr>
      </w:pPr>
      <w:r w:rsidRPr="00297020">
        <w:rPr>
          <w:rFonts w:asciiTheme="majorBidi" w:hAnsiTheme="majorBidi" w:cstheme="majorBidi"/>
        </w:rPr>
        <w:t>The cluster label of each neighborhood is shown below.</w:t>
      </w:r>
      <w:r w:rsidR="00F416BA" w:rsidRPr="00297020">
        <w:rPr>
          <w:rFonts w:asciiTheme="majorBidi" w:hAnsiTheme="majorBidi" w:cstheme="majorBidi"/>
        </w:rPr>
        <w:t xml:space="preserve"> </w:t>
      </w:r>
    </w:p>
    <w:p w14:paraId="663D7CBD" w14:textId="4246DA85" w:rsidR="00F34360" w:rsidRPr="00297020" w:rsidRDefault="00F34360" w:rsidP="00297020">
      <w:pPr>
        <w:spacing w:before="120" w:after="120" w:line="360" w:lineRule="auto"/>
        <w:jc w:val="both"/>
        <w:rPr>
          <w:rFonts w:asciiTheme="majorBidi" w:hAnsiTheme="majorBidi" w:cstheme="majorBidi"/>
        </w:rPr>
      </w:pPr>
      <w:r w:rsidRPr="00297020">
        <w:rPr>
          <w:rFonts w:asciiTheme="majorBidi" w:hAnsiTheme="majorBidi" w:cstheme="majorBidi"/>
          <w:noProof/>
        </w:rPr>
        <w:lastRenderedPageBreak/>
        <w:drawing>
          <wp:inline distT="0" distB="0" distL="0" distR="0" wp14:anchorId="0B28BEDF" wp14:editId="7B247FC6">
            <wp:extent cx="5943600" cy="1670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70685"/>
                    </a:xfrm>
                    <a:prstGeom prst="rect">
                      <a:avLst/>
                    </a:prstGeom>
                    <a:noFill/>
                    <a:ln>
                      <a:noFill/>
                    </a:ln>
                  </pic:spPr>
                </pic:pic>
              </a:graphicData>
            </a:graphic>
          </wp:inline>
        </w:drawing>
      </w:r>
    </w:p>
    <w:p w14:paraId="333A0971" w14:textId="6AE59CA2" w:rsidR="00F34360" w:rsidRPr="00297020" w:rsidRDefault="00F34360"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The following map visualizes the cluster of each neighborhood</w:t>
      </w:r>
      <w:r w:rsidR="00134D98" w:rsidRPr="00297020">
        <w:rPr>
          <w:rFonts w:asciiTheme="majorBidi" w:hAnsiTheme="majorBidi" w:cstheme="majorBidi"/>
          <w:sz w:val="24"/>
          <w:szCs w:val="24"/>
        </w:rPr>
        <w:t xml:space="preserve"> in Toronto</w:t>
      </w:r>
      <w:r w:rsidRPr="00297020">
        <w:rPr>
          <w:rFonts w:asciiTheme="majorBidi" w:hAnsiTheme="majorBidi" w:cstheme="majorBidi"/>
          <w:sz w:val="24"/>
          <w:szCs w:val="24"/>
        </w:rPr>
        <w:t xml:space="preserve"> by using </w:t>
      </w:r>
      <w:r w:rsidR="004C2ACE" w:rsidRPr="00297020">
        <w:rPr>
          <w:rFonts w:asciiTheme="majorBidi" w:hAnsiTheme="majorBidi" w:cstheme="majorBidi"/>
          <w:sz w:val="24"/>
          <w:szCs w:val="24"/>
        </w:rPr>
        <w:t>the F</w:t>
      </w:r>
      <w:r w:rsidRPr="00297020">
        <w:rPr>
          <w:rFonts w:asciiTheme="majorBidi" w:hAnsiTheme="majorBidi" w:cstheme="majorBidi"/>
          <w:sz w:val="24"/>
          <w:szCs w:val="24"/>
        </w:rPr>
        <w:t xml:space="preserve">olium package and </w:t>
      </w:r>
      <w:r w:rsidR="004C2ACE" w:rsidRPr="00297020">
        <w:rPr>
          <w:rFonts w:asciiTheme="majorBidi" w:hAnsiTheme="majorBidi" w:cstheme="majorBidi"/>
          <w:sz w:val="24"/>
          <w:szCs w:val="24"/>
        </w:rPr>
        <w:t>M</w:t>
      </w:r>
      <w:r w:rsidRPr="00297020">
        <w:rPr>
          <w:rFonts w:asciiTheme="majorBidi" w:hAnsiTheme="majorBidi" w:cstheme="majorBidi"/>
          <w:sz w:val="24"/>
          <w:szCs w:val="24"/>
        </w:rPr>
        <w:t>atplotlib library.</w:t>
      </w:r>
    </w:p>
    <w:p w14:paraId="51CAD249" w14:textId="1EB8F6F3" w:rsidR="00036B10" w:rsidRPr="00297020" w:rsidRDefault="008B2C44" w:rsidP="00297020">
      <w:pPr>
        <w:spacing w:before="120" w:after="120" w:line="360" w:lineRule="auto"/>
        <w:jc w:val="both"/>
        <w:rPr>
          <w:rFonts w:asciiTheme="majorBidi" w:hAnsiTheme="majorBidi" w:cstheme="majorBidi"/>
        </w:rPr>
      </w:pPr>
      <w:r w:rsidRPr="00297020">
        <w:rPr>
          <w:rFonts w:asciiTheme="majorBidi" w:hAnsiTheme="majorBidi" w:cstheme="majorBidi"/>
          <w:noProof/>
        </w:rPr>
        <w:drawing>
          <wp:inline distT="0" distB="0" distL="0" distR="0" wp14:anchorId="30BB48F4" wp14:editId="456B463B">
            <wp:extent cx="5943600" cy="339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p>
    <w:p w14:paraId="38E6844C" w14:textId="77777777" w:rsidR="00036B10" w:rsidRPr="00297020" w:rsidRDefault="00036B10" w:rsidP="00297020">
      <w:pPr>
        <w:spacing w:before="120" w:after="120" w:line="360" w:lineRule="auto"/>
        <w:jc w:val="both"/>
        <w:rPr>
          <w:rFonts w:asciiTheme="majorBidi" w:hAnsiTheme="majorBidi" w:cstheme="majorBidi"/>
        </w:rPr>
      </w:pPr>
    </w:p>
    <w:p w14:paraId="5A2416DF" w14:textId="5E242844" w:rsidR="009D7657" w:rsidRPr="00297020" w:rsidRDefault="00C77E2D" w:rsidP="00297020">
      <w:pPr>
        <w:pStyle w:val="Heading1"/>
        <w:spacing w:before="120" w:after="120" w:line="360" w:lineRule="auto"/>
        <w:jc w:val="both"/>
      </w:pPr>
      <w:r w:rsidRPr="00297020">
        <w:t>Discussion</w:t>
      </w:r>
    </w:p>
    <w:p w14:paraId="5D41BB86" w14:textId="79CAF651" w:rsidR="00C77E2D" w:rsidRPr="00297020" w:rsidRDefault="009D7657"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Now, we know about the most common venues in each neighborhood. Also, we categorized similar neighborhoods into 6 clusters. This helps those who want to live in a new place to choose the neighborhood which is </w:t>
      </w:r>
      <w:proofErr w:type="gramStart"/>
      <w:r w:rsidRPr="00297020">
        <w:rPr>
          <w:rFonts w:asciiTheme="majorBidi" w:hAnsiTheme="majorBidi" w:cstheme="majorBidi"/>
          <w:sz w:val="24"/>
          <w:szCs w:val="24"/>
        </w:rPr>
        <w:t>similar to</w:t>
      </w:r>
      <w:proofErr w:type="gramEnd"/>
      <w:r w:rsidRPr="00297020">
        <w:rPr>
          <w:rFonts w:asciiTheme="majorBidi" w:hAnsiTheme="majorBidi" w:cstheme="majorBidi"/>
          <w:sz w:val="24"/>
          <w:szCs w:val="24"/>
        </w:rPr>
        <w:t xml:space="preserve"> their previous or desired neighborhood.</w:t>
      </w:r>
    </w:p>
    <w:p w14:paraId="2CAA8240" w14:textId="31CABFB8" w:rsidR="009D7657" w:rsidRPr="00297020" w:rsidRDefault="0054522C"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We can analyze the clusters and see similar neighborhoods in each cluster. For </w:t>
      </w:r>
      <w:r w:rsidR="002A7D27" w:rsidRPr="00297020">
        <w:rPr>
          <w:rFonts w:asciiTheme="majorBidi" w:hAnsiTheme="majorBidi" w:cstheme="majorBidi"/>
          <w:sz w:val="24"/>
          <w:szCs w:val="24"/>
        </w:rPr>
        <w:t>example,</w:t>
      </w:r>
      <w:r w:rsidRPr="00297020">
        <w:rPr>
          <w:rFonts w:asciiTheme="majorBidi" w:hAnsiTheme="majorBidi" w:cstheme="majorBidi"/>
          <w:sz w:val="24"/>
          <w:szCs w:val="24"/>
        </w:rPr>
        <w:t xml:space="preserve"> the below table shows the neighborhoods in cluster 4.</w:t>
      </w:r>
    </w:p>
    <w:p w14:paraId="2823951A" w14:textId="31C57453" w:rsidR="0054522C" w:rsidRPr="00297020" w:rsidRDefault="0054522C"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noProof/>
        </w:rPr>
        <w:lastRenderedPageBreak/>
        <w:drawing>
          <wp:inline distT="0" distB="0" distL="0" distR="0" wp14:anchorId="2A83BC37" wp14:editId="7564A972">
            <wp:extent cx="5943600" cy="1905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7F0C5C01" w14:textId="48559883" w:rsidR="0054522C" w:rsidRPr="00297020" w:rsidRDefault="002A7D27"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Imagine someone wants to change his neighborhood from North York borough to a similar neighborhood in East York. According to the above table, East Toronto is a proper choice. And if they want to move to Central Toronto, North Toronto West is a suitable option.</w:t>
      </w:r>
      <w:r w:rsidR="005E5DAE" w:rsidRPr="00297020">
        <w:rPr>
          <w:rFonts w:asciiTheme="majorBidi" w:hAnsiTheme="majorBidi" w:cstheme="majorBidi"/>
          <w:sz w:val="24"/>
          <w:szCs w:val="24"/>
        </w:rPr>
        <w:t xml:space="preserve"> These neighborhoods are considered similar, as there are some common venues among them including Park, Yoga Studio, Farmers Market.</w:t>
      </w:r>
    </w:p>
    <w:p w14:paraId="255F6249" w14:textId="19FACAAC" w:rsidR="00A37969" w:rsidRPr="00297020" w:rsidRDefault="00A37969" w:rsidP="00297020">
      <w:pPr>
        <w:spacing w:before="120" w:after="120" w:line="360" w:lineRule="auto"/>
        <w:jc w:val="both"/>
        <w:rPr>
          <w:rFonts w:asciiTheme="majorBidi" w:hAnsiTheme="majorBidi" w:cstheme="majorBidi"/>
          <w:sz w:val="24"/>
          <w:szCs w:val="24"/>
        </w:rPr>
      </w:pPr>
    </w:p>
    <w:p w14:paraId="453DEC25" w14:textId="0F895ADC" w:rsidR="00ED6D30" w:rsidRPr="00297020" w:rsidRDefault="00ED6D30" w:rsidP="00297020">
      <w:pPr>
        <w:pStyle w:val="Heading1"/>
        <w:spacing w:before="120" w:after="120" w:line="360" w:lineRule="auto"/>
        <w:jc w:val="both"/>
      </w:pPr>
      <w:r w:rsidRPr="00297020">
        <w:t>Conclusion</w:t>
      </w:r>
      <w:r w:rsidR="00D0796E" w:rsidRPr="00297020">
        <w:t xml:space="preserve"> and Future Directions</w:t>
      </w:r>
    </w:p>
    <w:p w14:paraId="36CAE7F0" w14:textId="52A7B62C" w:rsidR="00ED6D30" w:rsidRPr="00297020" w:rsidRDefault="002F2946"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In this project, we explored the neighborhoods in Toronto through preparing data, categorize neighborhoods into </w:t>
      </w:r>
      <w:r w:rsidR="004C2ACE" w:rsidRPr="00297020">
        <w:rPr>
          <w:rFonts w:asciiTheme="majorBidi" w:hAnsiTheme="majorBidi" w:cstheme="majorBidi"/>
          <w:sz w:val="24"/>
          <w:szCs w:val="24"/>
        </w:rPr>
        <w:t>six</w:t>
      </w:r>
      <w:r w:rsidRPr="00297020">
        <w:rPr>
          <w:rFonts w:asciiTheme="majorBidi" w:hAnsiTheme="majorBidi" w:cstheme="majorBidi"/>
          <w:sz w:val="24"/>
          <w:szCs w:val="24"/>
        </w:rPr>
        <w:t xml:space="preserve"> groups by performing K-means clustering algorithm (which is an unsupervised machine learning algorithm). Lastly, we </w:t>
      </w:r>
      <w:r w:rsidR="004C2ACE" w:rsidRPr="00297020">
        <w:rPr>
          <w:rFonts w:asciiTheme="majorBidi" w:hAnsiTheme="majorBidi" w:cstheme="majorBidi"/>
          <w:sz w:val="24"/>
          <w:szCs w:val="24"/>
        </w:rPr>
        <w:t>develop</w:t>
      </w:r>
      <w:r w:rsidRPr="00297020">
        <w:rPr>
          <w:rFonts w:asciiTheme="majorBidi" w:hAnsiTheme="majorBidi" w:cstheme="majorBidi"/>
          <w:sz w:val="24"/>
          <w:szCs w:val="24"/>
        </w:rPr>
        <w:t xml:space="preserve">ed recommendations to the people who want to live temporary or for a long period in Toronto including new residents, tourists, and people who want to change their neighborhood.  </w:t>
      </w:r>
    </w:p>
    <w:p w14:paraId="023A1A11" w14:textId="0811ABB7" w:rsidR="00113540" w:rsidRPr="00297020" w:rsidRDefault="00113540" w:rsidP="00297020">
      <w:p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As new research, some can consider other algorithms to cluster neighborhoods and compare the results of different algorithms. Also, we can find a way to determine the optimal number of clusters (k) before performing the K-means algorithm.</w:t>
      </w:r>
    </w:p>
    <w:p w14:paraId="635FC602" w14:textId="4CD173A8" w:rsidR="009D7657" w:rsidRPr="00297020" w:rsidRDefault="009D7657" w:rsidP="00297020">
      <w:pPr>
        <w:spacing w:before="120" w:after="120" w:line="360" w:lineRule="auto"/>
        <w:jc w:val="both"/>
        <w:rPr>
          <w:rFonts w:asciiTheme="majorBidi" w:hAnsiTheme="majorBidi" w:cstheme="majorBidi"/>
          <w:sz w:val="24"/>
          <w:szCs w:val="24"/>
        </w:rPr>
      </w:pPr>
    </w:p>
    <w:p w14:paraId="1A4EDF55" w14:textId="33E0B47A" w:rsidR="007B47A8" w:rsidRPr="00297020" w:rsidRDefault="007B47A8" w:rsidP="00297020">
      <w:pPr>
        <w:pStyle w:val="Heading1"/>
        <w:spacing w:before="120" w:after="120" w:line="360" w:lineRule="auto"/>
        <w:jc w:val="both"/>
      </w:pPr>
      <w:r w:rsidRPr="00297020">
        <w:t>References</w:t>
      </w:r>
    </w:p>
    <w:p w14:paraId="4E78802A" w14:textId="103A4C59" w:rsidR="007B47A8" w:rsidRPr="00297020" w:rsidRDefault="00D12A56" w:rsidP="00297020">
      <w:pPr>
        <w:pStyle w:val="ListParagraph"/>
        <w:numPr>
          <w:ilvl w:val="0"/>
          <w:numId w:val="3"/>
        </w:num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 xml:space="preserve">Wikipedia page: </w:t>
      </w:r>
      <w:hyperlink r:id="rId22" w:history="1">
        <w:r w:rsidRPr="00297020">
          <w:rPr>
            <w:rStyle w:val="Hyperlink"/>
            <w:rFonts w:asciiTheme="majorBidi" w:hAnsiTheme="majorBidi" w:cstheme="majorBidi"/>
            <w:sz w:val="24"/>
            <w:szCs w:val="24"/>
            <w:u w:val="none"/>
          </w:rPr>
          <w:t>https://en.wikipedia.org/wiki/List_of_postal_codes_of_Canada:_M</w:t>
        </w:r>
      </w:hyperlink>
    </w:p>
    <w:p w14:paraId="25F1C090" w14:textId="5DC9BEFA" w:rsidR="00D12A56" w:rsidRPr="00297020" w:rsidRDefault="00D12A56" w:rsidP="00297020">
      <w:pPr>
        <w:pStyle w:val="ListParagraph"/>
        <w:numPr>
          <w:ilvl w:val="0"/>
          <w:numId w:val="3"/>
        </w:num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CSV file for geographical data:</w:t>
      </w:r>
      <w:r w:rsidR="00F601A4" w:rsidRPr="00297020">
        <w:rPr>
          <w:rFonts w:asciiTheme="majorBidi" w:hAnsiTheme="majorBidi" w:cstheme="majorBidi"/>
          <w:sz w:val="24"/>
          <w:szCs w:val="24"/>
        </w:rPr>
        <w:t xml:space="preserve"> </w:t>
      </w:r>
      <w:hyperlink r:id="rId23" w:history="1">
        <w:r w:rsidR="00F601A4" w:rsidRPr="00297020">
          <w:rPr>
            <w:rStyle w:val="Hyperlink"/>
            <w:rFonts w:asciiTheme="majorBidi" w:hAnsiTheme="majorBidi" w:cstheme="majorBidi"/>
            <w:sz w:val="24"/>
            <w:szCs w:val="24"/>
            <w:u w:val="none"/>
          </w:rPr>
          <w:t>http://cocl.us/Geospatial_data</w:t>
        </w:r>
      </w:hyperlink>
    </w:p>
    <w:p w14:paraId="62C89412" w14:textId="0D254A47" w:rsidR="00D12A56" w:rsidRPr="00297020" w:rsidRDefault="00D12A56" w:rsidP="00297020">
      <w:pPr>
        <w:pStyle w:val="ListParagraph"/>
        <w:numPr>
          <w:ilvl w:val="0"/>
          <w:numId w:val="3"/>
        </w:numPr>
        <w:spacing w:before="120" w:after="120" w:line="360" w:lineRule="auto"/>
        <w:jc w:val="both"/>
        <w:rPr>
          <w:rFonts w:asciiTheme="majorBidi" w:hAnsiTheme="majorBidi" w:cstheme="majorBidi"/>
          <w:sz w:val="24"/>
          <w:szCs w:val="24"/>
        </w:rPr>
      </w:pPr>
      <w:r w:rsidRPr="00297020">
        <w:rPr>
          <w:rFonts w:asciiTheme="majorBidi" w:hAnsiTheme="majorBidi" w:cstheme="majorBidi"/>
          <w:sz w:val="24"/>
          <w:szCs w:val="24"/>
        </w:rPr>
        <w:t>Foursquare API</w:t>
      </w:r>
    </w:p>
    <w:sectPr w:rsidR="00D12A56" w:rsidRPr="00297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E6839"/>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8E5E15"/>
    <w:multiLevelType w:val="hybridMultilevel"/>
    <w:tmpl w:val="148A6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B543EB"/>
    <w:multiLevelType w:val="hybridMultilevel"/>
    <w:tmpl w:val="705CE5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MTcxMzc1NjU1NLBQ0lEKTi0uzszPAykwqwUAhK/1mSwAAAA="/>
  </w:docVars>
  <w:rsids>
    <w:rsidRoot w:val="00395A90"/>
    <w:rsid w:val="00036B10"/>
    <w:rsid w:val="000446CD"/>
    <w:rsid w:val="00050574"/>
    <w:rsid w:val="000869C0"/>
    <w:rsid w:val="000A406C"/>
    <w:rsid w:val="00113540"/>
    <w:rsid w:val="001200CD"/>
    <w:rsid w:val="00124A3B"/>
    <w:rsid w:val="00134D98"/>
    <w:rsid w:val="0015005A"/>
    <w:rsid w:val="001740F4"/>
    <w:rsid w:val="001E6567"/>
    <w:rsid w:val="00203C6A"/>
    <w:rsid w:val="00233E03"/>
    <w:rsid w:val="00276DA6"/>
    <w:rsid w:val="00297020"/>
    <w:rsid w:val="002A7D27"/>
    <w:rsid w:val="002D1381"/>
    <w:rsid w:val="002D1687"/>
    <w:rsid w:val="002D49EA"/>
    <w:rsid w:val="002F2946"/>
    <w:rsid w:val="002F5F1D"/>
    <w:rsid w:val="0033139A"/>
    <w:rsid w:val="00356BDE"/>
    <w:rsid w:val="00361DDD"/>
    <w:rsid w:val="003656B4"/>
    <w:rsid w:val="003908C2"/>
    <w:rsid w:val="00392222"/>
    <w:rsid w:val="00395A90"/>
    <w:rsid w:val="003A76AA"/>
    <w:rsid w:val="003C4F22"/>
    <w:rsid w:val="003F083D"/>
    <w:rsid w:val="00436B46"/>
    <w:rsid w:val="004568CE"/>
    <w:rsid w:val="00495C5A"/>
    <w:rsid w:val="004C2ACE"/>
    <w:rsid w:val="004C401E"/>
    <w:rsid w:val="004D57F8"/>
    <w:rsid w:val="00513438"/>
    <w:rsid w:val="0054522C"/>
    <w:rsid w:val="00567DDE"/>
    <w:rsid w:val="005766E0"/>
    <w:rsid w:val="00595C76"/>
    <w:rsid w:val="005966BE"/>
    <w:rsid w:val="005E34A6"/>
    <w:rsid w:val="005E5DAE"/>
    <w:rsid w:val="005F6612"/>
    <w:rsid w:val="0060759E"/>
    <w:rsid w:val="00620037"/>
    <w:rsid w:val="00627942"/>
    <w:rsid w:val="00643CB1"/>
    <w:rsid w:val="00645503"/>
    <w:rsid w:val="006A0A31"/>
    <w:rsid w:val="006A3205"/>
    <w:rsid w:val="006D747B"/>
    <w:rsid w:val="00706D50"/>
    <w:rsid w:val="00722759"/>
    <w:rsid w:val="007B47A8"/>
    <w:rsid w:val="007C519D"/>
    <w:rsid w:val="007D0D90"/>
    <w:rsid w:val="00830322"/>
    <w:rsid w:val="00847CBA"/>
    <w:rsid w:val="00865CEE"/>
    <w:rsid w:val="008A0195"/>
    <w:rsid w:val="008A76F9"/>
    <w:rsid w:val="008B1A2E"/>
    <w:rsid w:val="008B2C44"/>
    <w:rsid w:val="008B64CE"/>
    <w:rsid w:val="008C3414"/>
    <w:rsid w:val="00901EC7"/>
    <w:rsid w:val="00902F33"/>
    <w:rsid w:val="0090362B"/>
    <w:rsid w:val="0090593F"/>
    <w:rsid w:val="0093499A"/>
    <w:rsid w:val="009459D8"/>
    <w:rsid w:val="009820B2"/>
    <w:rsid w:val="009959D9"/>
    <w:rsid w:val="009A1CA3"/>
    <w:rsid w:val="009A35DD"/>
    <w:rsid w:val="009D635D"/>
    <w:rsid w:val="009D7657"/>
    <w:rsid w:val="009E64FB"/>
    <w:rsid w:val="00A37969"/>
    <w:rsid w:val="00A84C80"/>
    <w:rsid w:val="00A85E20"/>
    <w:rsid w:val="00AA051C"/>
    <w:rsid w:val="00AA1977"/>
    <w:rsid w:val="00AA6570"/>
    <w:rsid w:val="00AB3231"/>
    <w:rsid w:val="00AD7B0F"/>
    <w:rsid w:val="00AF04C8"/>
    <w:rsid w:val="00AF6AA8"/>
    <w:rsid w:val="00B07077"/>
    <w:rsid w:val="00B43500"/>
    <w:rsid w:val="00B61961"/>
    <w:rsid w:val="00B6767E"/>
    <w:rsid w:val="00B71DAE"/>
    <w:rsid w:val="00B722C8"/>
    <w:rsid w:val="00B7542B"/>
    <w:rsid w:val="00B84639"/>
    <w:rsid w:val="00BC0A0D"/>
    <w:rsid w:val="00BE15D0"/>
    <w:rsid w:val="00BE2C72"/>
    <w:rsid w:val="00BF143B"/>
    <w:rsid w:val="00C36D1C"/>
    <w:rsid w:val="00C418EB"/>
    <w:rsid w:val="00C77E2D"/>
    <w:rsid w:val="00C81CE8"/>
    <w:rsid w:val="00CB7437"/>
    <w:rsid w:val="00CF171D"/>
    <w:rsid w:val="00D0796E"/>
    <w:rsid w:val="00D12A56"/>
    <w:rsid w:val="00D4299C"/>
    <w:rsid w:val="00D6441A"/>
    <w:rsid w:val="00D67F2E"/>
    <w:rsid w:val="00D73E47"/>
    <w:rsid w:val="00D75D9B"/>
    <w:rsid w:val="00D84692"/>
    <w:rsid w:val="00DA0710"/>
    <w:rsid w:val="00DA764C"/>
    <w:rsid w:val="00DD2505"/>
    <w:rsid w:val="00DE5741"/>
    <w:rsid w:val="00DF0EC4"/>
    <w:rsid w:val="00E571CF"/>
    <w:rsid w:val="00E90AAB"/>
    <w:rsid w:val="00E93FAE"/>
    <w:rsid w:val="00E97AA4"/>
    <w:rsid w:val="00ED6D30"/>
    <w:rsid w:val="00EE09AC"/>
    <w:rsid w:val="00EF6A2F"/>
    <w:rsid w:val="00F170E6"/>
    <w:rsid w:val="00F23973"/>
    <w:rsid w:val="00F34360"/>
    <w:rsid w:val="00F416BA"/>
    <w:rsid w:val="00F56C3C"/>
    <w:rsid w:val="00F601A4"/>
    <w:rsid w:val="00F82D0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7EC8"/>
  <w15:chartTrackingRefBased/>
  <w15:docId w15:val="{824938E9-F963-47FB-A2DF-7CB6B1B8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9EA"/>
    <w:pPr>
      <w:keepNext/>
      <w:keepLines/>
      <w:numPr>
        <w:numId w:val="2"/>
      </w:numPr>
      <w:spacing w:before="240" w:after="240"/>
      <w:outlineLvl w:val="0"/>
    </w:pPr>
    <w:rPr>
      <w:rFonts w:asciiTheme="majorBidi" w:eastAsiaTheme="majorEastAsia" w:hAnsiTheme="majorBidi" w:cstheme="majorBidi"/>
      <w:b/>
      <w:bCs/>
      <w:sz w:val="32"/>
      <w:szCs w:val="32"/>
    </w:rPr>
  </w:style>
  <w:style w:type="paragraph" w:styleId="Heading2">
    <w:name w:val="heading 2"/>
    <w:basedOn w:val="Normal"/>
    <w:next w:val="Normal"/>
    <w:link w:val="Heading2Char"/>
    <w:uiPriority w:val="9"/>
    <w:unhideWhenUsed/>
    <w:qFormat/>
    <w:rsid w:val="002D49EA"/>
    <w:pPr>
      <w:keepNext/>
      <w:keepLines/>
      <w:numPr>
        <w:ilvl w:val="1"/>
        <w:numId w:val="2"/>
      </w:numPr>
      <w:spacing w:before="40" w:after="240"/>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uiPriority w:val="9"/>
    <w:semiHidden/>
    <w:unhideWhenUsed/>
    <w:qFormat/>
    <w:rsid w:val="0062794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794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794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794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794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794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94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EA"/>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2D49EA"/>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semiHidden/>
    <w:rsid w:val="006279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79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79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79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79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79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794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418EB"/>
    <w:rPr>
      <w:color w:val="0563C1" w:themeColor="hyperlink"/>
      <w:u w:val="single"/>
    </w:rPr>
  </w:style>
  <w:style w:type="character" w:styleId="UnresolvedMention">
    <w:name w:val="Unresolved Mention"/>
    <w:basedOn w:val="DefaultParagraphFont"/>
    <w:uiPriority w:val="99"/>
    <w:semiHidden/>
    <w:unhideWhenUsed/>
    <w:rsid w:val="00C418EB"/>
    <w:rPr>
      <w:color w:val="605E5C"/>
      <w:shd w:val="clear" w:color="auto" w:fill="E1DFDD"/>
    </w:rPr>
  </w:style>
  <w:style w:type="paragraph" w:styleId="ListParagraph">
    <w:name w:val="List Paragraph"/>
    <w:basedOn w:val="Normal"/>
    <w:uiPriority w:val="34"/>
    <w:qFormat/>
    <w:rsid w:val="00203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North_American_cities_by_population" TargetMode="External"/><Relationship Id="rId13" Type="http://schemas.openxmlformats.org/officeDocument/2006/relationships/hyperlink" Target="http://cocl.us/Geospatial_data"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en.wikipedia.org/wiki/List_of_the_100_largest_municipalities_in_Canada_by_population" TargetMode="External"/><Relationship Id="rId12" Type="http://schemas.openxmlformats.org/officeDocument/2006/relationships/hyperlink" Target="https://en.wikipedia.org/wiki/List_of_postal_codes_of_Canada:_M"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en.wikipedia.org/wiki/Ontario" TargetMode="External"/><Relationship Id="rId11" Type="http://schemas.openxmlformats.org/officeDocument/2006/relationships/hyperlink" Target="https://en.wikipedia.org/wiki/Tourism_in_Toronto" TargetMode="External"/><Relationship Id="rId24" Type="http://schemas.openxmlformats.org/officeDocument/2006/relationships/fontTable" Target="fontTable.xml"/><Relationship Id="rId5" Type="http://schemas.openxmlformats.org/officeDocument/2006/relationships/hyperlink" Target="https://en.wikipedia.org/wiki/Capital_city" TargetMode="External"/><Relationship Id="rId15" Type="http://schemas.openxmlformats.org/officeDocument/2006/relationships/image" Target="media/image2.jpeg"/><Relationship Id="rId23" Type="http://schemas.openxmlformats.org/officeDocument/2006/relationships/hyperlink" Target="http://cocl.us/Geospatial_data" TargetMode="External"/><Relationship Id="rId10" Type="http://schemas.openxmlformats.org/officeDocument/2006/relationships/hyperlink" Target="https://en.wikipedia.org/wiki/English_language"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en.wikipedia.org/wiki/Multicultural" TargetMode="External"/><Relationship Id="rId14" Type="http://schemas.openxmlformats.org/officeDocument/2006/relationships/image" Target="media/image1.jpeg"/><Relationship Id="rId22"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Zargoush</dc:creator>
  <cp:keywords/>
  <dc:description/>
  <cp:lastModifiedBy>sbahm</cp:lastModifiedBy>
  <cp:revision>132</cp:revision>
  <cp:lastPrinted>2019-12-14T19:30:00Z</cp:lastPrinted>
  <dcterms:created xsi:type="dcterms:W3CDTF">2019-12-12T18:03:00Z</dcterms:created>
  <dcterms:modified xsi:type="dcterms:W3CDTF">2020-05-04T22:11:00Z</dcterms:modified>
</cp:coreProperties>
</file>