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F1556" w14:textId="74DC6210" w:rsidR="000E292D" w:rsidRPr="009B4074" w:rsidRDefault="000E292D" w:rsidP="009B4074">
      <w:pPr>
        <w:pStyle w:val="Heading1"/>
      </w:pPr>
      <w:r w:rsidRPr="009B4074">
        <w:t>Introduction</w:t>
      </w:r>
    </w:p>
    <w:p w14:paraId="40E25CCF" w14:textId="77777777" w:rsidR="000E292D" w:rsidRPr="000E292D" w:rsidRDefault="000E292D" w:rsidP="000E292D"/>
    <w:p w14:paraId="470F3F80" w14:textId="7893D015" w:rsidR="000E292D" w:rsidRDefault="000E292D" w:rsidP="009B4074">
      <w:pPr>
        <w:pStyle w:val="Heading2"/>
      </w:pPr>
      <w:r w:rsidRPr="009B4074">
        <w:t>Background</w:t>
      </w:r>
    </w:p>
    <w:p w14:paraId="2F03E439" w14:textId="7CB6DC1A" w:rsidR="000E292D" w:rsidRPr="009B4074" w:rsidRDefault="000E292D" w:rsidP="00486231">
      <w:pPr>
        <w:pStyle w:val="Heading1"/>
        <w:numPr>
          <w:ilvl w:val="0"/>
          <w:numId w:val="0"/>
        </w:numPr>
        <w:spacing w:before="480" w:line="480" w:lineRule="auto"/>
        <w:jc w:val="both"/>
        <w:rPr>
          <w:b w:val="0"/>
          <w:bCs w:val="0"/>
          <w:sz w:val="24"/>
          <w:szCs w:val="24"/>
        </w:rPr>
      </w:pPr>
      <w:r w:rsidRPr="009B4074">
        <w:rPr>
          <w:b w:val="0"/>
          <w:bCs w:val="0"/>
          <w:sz w:val="24"/>
          <w:szCs w:val="24"/>
        </w:rPr>
        <w:t>Toronto with 2,731,571  population in 2016 is the </w:t>
      </w:r>
      <w:hyperlink r:id="rId5" w:tooltip="Capital city" w:history="1">
        <w:r w:rsidRPr="009B4074">
          <w:rPr>
            <w:b w:val="0"/>
            <w:bCs w:val="0"/>
            <w:sz w:val="24"/>
            <w:szCs w:val="24"/>
          </w:rPr>
          <w:t>capital</w:t>
        </w:r>
      </w:hyperlink>
      <w:r w:rsidRPr="009B4074">
        <w:rPr>
          <w:b w:val="0"/>
          <w:bCs w:val="0"/>
          <w:sz w:val="24"/>
          <w:szCs w:val="24"/>
        </w:rPr>
        <w:t> of </w:t>
      </w:r>
      <w:hyperlink r:id="rId6" w:tooltip="Ontario" w:history="1">
        <w:r w:rsidRPr="009B4074">
          <w:rPr>
            <w:b w:val="0"/>
            <w:bCs w:val="0"/>
            <w:sz w:val="24"/>
            <w:szCs w:val="24"/>
          </w:rPr>
          <w:t>Ontario</w:t>
        </w:r>
      </w:hyperlink>
      <w:r w:rsidRPr="009B4074">
        <w:rPr>
          <w:b w:val="0"/>
          <w:bCs w:val="0"/>
          <w:sz w:val="24"/>
          <w:szCs w:val="24"/>
        </w:rPr>
        <w:t xml:space="preserve"> Province, the </w:t>
      </w:r>
      <w:hyperlink r:id="rId7" w:tooltip="List of the 100 largest municipalities in Canada by population" w:history="1">
        <w:r w:rsidRPr="009B4074">
          <w:rPr>
            <w:b w:val="0"/>
            <w:bCs w:val="0"/>
            <w:sz w:val="24"/>
            <w:szCs w:val="24"/>
          </w:rPr>
          <w:t>most populous city in Canada</w:t>
        </w:r>
      </w:hyperlink>
      <w:r w:rsidRPr="009B4074">
        <w:rPr>
          <w:b w:val="0"/>
          <w:bCs w:val="0"/>
          <w:sz w:val="24"/>
          <w:szCs w:val="24"/>
        </w:rPr>
        <w:t>, and the </w:t>
      </w:r>
      <w:hyperlink r:id="rId8" w:tooltip="List of North American cities by population" w:history="1">
        <w:r w:rsidRPr="009B4074">
          <w:rPr>
            <w:b w:val="0"/>
            <w:bCs w:val="0"/>
            <w:sz w:val="24"/>
            <w:szCs w:val="24"/>
          </w:rPr>
          <w:t>fourth largest populous city in North America</w:t>
        </w:r>
      </w:hyperlink>
      <w:r w:rsidRPr="009B4074">
        <w:rPr>
          <w:b w:val="0"/>
          <w:bCs w:val="0"/>
          <w:sz w:val="24"/>
          <w:szCs w:val="24"/>
        </w:rPr>
        <w:t>. Toronto is one of the most </w:t>
      </w:r>
      <w:hyperlink r:id="rId9" w:tooltip="Multicultural" w:history="1">
        <w:r w:rsidRPr="009B4074">
          <w:rPr>
            <w:b w:val="0"/>
            <w:bCs w:val="0"/>
            <w:sz w:val="24"/>
            <w:szCs w:val="24"/>
          </w:rPr>
          <w:t>multicultural</w:t>
        </w:r>
      </w:hyperlink>
      <w:r w:rsidRPr="009B4074">
        <w:rPr>
          <w:b w:val="0"/>
          <w:bCs w:val="0"/>
          <w:sz w:val="24"/>
          <w:szCs w:val="24"/>
        </w:rPr>
        <w:t> cities in</w:t>
      </w:r>
      <w:bookmarkStart w:id="0" w:name="_GoBack"/>
      <w:bookmarkEnd w:id="0"/>
      <w:r w:rsidRPr="009B4074">
        <w:rPr>
          <w:b w:val="0"/>
          <w:bCs w:val="0"/>
          <w:sz w:val="24"/>
          <w:szCs w:val="24"/>
        </w:rPr>
        <w:t xml:space="preserve"> the world and recognized as an international centre of arts, business, finance, and culture. As Toronto is an important destination for Canada’s immigrants, its population is very diverse. There are more than 200 distinct ethnic origins among people who live in this city. While the primary language is </w:t>
      </w:r>
      <w:hyperlink r:id="rId10" w:tooltip="English language" w:history="1">
        <w:r w:rsidRPr="009B4074">
          <w:rPr>
            <w:b w:val="0"/>
            <w:bCs w:val="0"/>
            <w:sz w:val="24"/>
            <w:szCs w:val="24"/>
          </w:rPr>
          <w:t>English</w:t>
        </w:r>
      </w:hyperlink>
      <w:r w:rsidRPr="009B4074">
        <w:rPr>
          <w:b w:val="0"/>
          <w:bCs w:val="0"/>
          <w:sz w:val="24"/>
          <w:szCs w:val="24"/>
        </w:rPr>
        <w:t>, over 160 languages are spoken in the city. Each year over 43 million </w:t>
      </w:r>
      <w:hyperlink r:id="rId11" w:tooltip="Tourism in Toronto" w:history="1">
        <w:r w:rsidRPr="009B4074">
          <w:rPr>
            <w:b w:val="0"/>
            <w:bCs w:val="0"/>
            <w:sz w:val="24"/>
            <w:szCs w:val="24"/>
          </w:rPr>
          <w:t>tourists</w:t>
        </w:r>
      </w:hyperlink>
      <w:r w:rsidRPr="009B4074">
        <w:rPr>
          <w:b w:val="0"/>
          <w:bCs w:val="0"/>
          <w:sz w:val="24"/>
          <w:szCs w:val="24"/>
        </w:rPr>
        <w:t xml:space="preserve"> visit Toronto. </w:t>
      </w:r>
    </w:p>
    <w:p w14:paraId="43572690" w14:textId="77777777" w:rsidR="000E292D" w:rsidRPr="000E292D" w:rsidRDefault="000E292D" w:rsidP="009B4074">
      <w:pPr>
        <w:spacing w:line="480" w:lineRule="auto"/>
        <w:jc w:val="both"/>
        <w:rPr>
          <w:rFonts w:ascii="Times New Roman" w:hAnsi="Times New Roman" w:cs="Times New Roman"/>
          <w:sz w:val="24"/>
          <w:szCs w:val="24"/>
        </w:rPr>
      </w:pPr>
      <w:r w:rsidRPr="009B4074">
        <w:rPr>
          <w:rFonts w:ascii="Times New Roman" w:hAnsi="Times New Roman" w:cs="Times New Roman"/>
          <w:sz w:val="24"/>
          <w:szCs w:val="24"/>
        </w:rPr>
        <w:t xml:space="preserve">Toronto contains a geographical area previously administered by different municipalities. These </w:t>
      </w:r>
      <w:r w:rsidRPr="000E292D">
        <w:rPr>
          <w:rFonts w:ascii="Times New Roman" w:hAnsi="Times New Roman" w:cs="Times New Roman"/>
          <w:sz w:val="24"/>
          <w:szCs w:val="24"/>
        </w:rPr>
        <w:t>municipalities have each created a unique history and identity over the years, and their names still are used by people. Former municipalities include East York, Swansea, Forest Hill, Mimico, North York, Scarborough, Etobicoke, Parkdale, Weston and York. Toronto consists of hundreds of small and large neighbourhoods.</w:t>
      </w:r>
    </w:p>
    <w:p w14:paraId="016F4393" w14:textId="77777777" w:rsidR="000E292D" w:rsidRPr="000E292D" w:rsidRDefault="000E292D" w:rsidP="000E292D">
      <w:pPr>
        <w:spacing w:line="480" w:lineRule="auto"/>
        <w:jc w:val="both"/>
        <w:rPr>
          <w:rFonts w:ascii="Times New Roman" w:hAnsi="Times New Roman" w:cs="Times New Roman"/>
          <w:sz w:val="24"/>
          <w:szCs w:val="24"/>
        </w:rPr>
      </w:pPr>
    </w:p>
    <w:p w14:paraId="2480090A" w14:textId="5334B1F8" w:rsidR="000E292D" w:rsidRDefault="000E292D" w:rsidP="009B4074">
      <w:pPr>
        <w:pStyle w:val="Heading2"/>
      </w:pPr>
      <w:r w:rsidRPr="000E292D">
        <w:t>Problem Definition</w:t>
      </w:r>
    </w:p>
    <w:p w14:paraId="279C53B5" w14:textId="77777777" w:rsidR="009B4074" w:rsidRPr="009B4074" w:rsidRDefault="009B4074" w:rsidP="009B4074"/>
    <w:p w14:paraId="5EE785AC" w14:textId="77777777" w:rsidR="000E292D" w:rsidRPr="000E292D" w:rsidRDefault="000E292D" w:rsidP="000E292D">
      <w:pPr>
        <w:spacing w:line="480" w:lineRule="auto"/>
        <w:jc w:val="both"/>
        <w:rPr>
          <w:rFonts w:ascii="Times New Roman" w:hAnsi="Times New Roman" w:cs="Times New Roman"/>
          <w:sz w:val="24"/>
          <w:szCs w:val="24"/>
        </w:rPr>
      </w:pPr>
      <w:r w:rsidRPr="000E292D">
        <w:rPr>
          <w:rFonts w:ascii="Times New Roman" w:hAnsi="Times New Roman" w:cs="Times New Roman"/>
          <w:sz w:val="24"/>
          <w:szCs w:val="24"/>
        </w:rPr>
        <w:t>In this project, we want to explore the neighbourhoods in Toronto and group them into similar and dissimilar clusters. There can be many factors to consider some neighborhoods similar, including the facilities, events, restaurants, parks, schools, etc. in each neighbourhood.</w:t>
      </w:r>
    </w:p>
    <w:p w14:paraId="72FFEFEF" w14:textId="77777777" w:rsidR="000E292D" w:rsidRPr="000E292D" w:rsidRDefault="000E292D" w:rsidP="000E292D">
      <w:pPr>
        <w:spacing w:line="480" w:lineRule="auto"/>
        <w:jc w:val="both"/>
        <w:rPr>
          <w:rFonts w:ascii="Times New Roman" w:hAnsi="Times New Roman" w:cs="Times New Roman"/>
          <w:sz w:val="24"/>
          <w:szCs w:val="24"/>
        </w:rPr>
      </w:pPr>
    </w:p>
    <w:p w14:paraId="5FA4A141" w14:textId="33440DB6" w:rsidR="000E292D" w:rsidRDefault="000E292D" w:rsidP="009B4074">
      <w:pPr>
        <w:pStyle w:val="Heading2"/>
      </w:pPr>
      <w:r w:rsidRPr="000E292D">
        <w:lastRenderedPageBreak/>
        <w:t>Interest</w:t>
      </w:r>
    </w:p>
    <w:p w14:paraId="54CED97B" w14:textId="77777777" w:rsidR="009B4074" w:rsidRPr="009B4074" w:rsidRDefault="009B4074" w:rsidP="009B4074"/>
    <w:p w14:paraId="49CB1726" w14:textId="77777777" w:rsidR="000E292D" w:rsidRPr="000E292D" w:rsidRDefault="000E292D" w:rsidP="000E292D">
      <w:pPr>
        <w:spacing w:line="480" w:lineRule="auto"/>
        <w:jc w:val="both"/>
        <w:rPr>
          <w:rFonts w:ascii="Times New Roman" w:hAnsi="Times New Roman" w:cs="Times New Roman"/>
          <w:sz w:val="24"/>
          <w:szCs w:val="24"/>
        </w:rPr>
      </w:pPr>
      <w:r w:rsidRPr="000E292D">
        <w:rPr>
          <w:rFonts w:ascii="Times New Roman" w:hAnsi="Times New Roman" w:cs="Times New Roman"/>
          <w:sz w:val="24"/>
          <w:szCs w:val="24"/>
        </w:rPr>
        <w:t>This study can be interesting for those who wants to live temporary or for a long period in Toronto including new residents, tourists, and people who want to change their neighbourhood.  Imagine that someone wants to live a new neighbourhood (whether they are tourists or Toronto residents), it is important for them to know their new neighbourhood and compare it to their previous or desired districts. Hence, this project will help them to know every area in Toronto and choose their new and favourite neighbourhood.</w:t>
      </w:r>
    </w:p>
    <w:p w14:paraId="536B31E0" w14:textId="77777777" w:rsidR="006D747B" w:rsidRDefault="006D747B"/>
    <w:sectPr w:rsidR="006D74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94E2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5AA4C23"/>
    <w:multiLevelType w:val="hybridMultilevel"/>
    <w:tmpl w:val="391C3C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zM7IwMzUwMzcxNzFQ0lEKTi0uzszPAykwqgUA5ILYdiwAAAA="/>
  </w:docVars>
  <w:rsids>
    <w:rsidRoot w:val="006413D9"/>
    <w:rsid w:val="000E292D"/>
    <w:rsid w:val="002F5F1D"/>
    <w:rsid w:val="00486231"/>
    <w:rsid w:val="005966BE"/>
    <w:rsid w:val="006413D9"/>
    <w:rsid w:val="00645503"/>
    <w:rsid w:val="006D747B"/>
    <w:rsid w:val="007C519D"/>
    <w:rsid w:val="009B4074"/>
    <w:rsid w:val="00A904B3"/>
    <w:rsid w:val="00AA6570"/>
    <w:rsid w:val="00F170E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CF827"/>
  <w15:chartTrackingRefBased/>
  <w15:docId w15:val="{A586A91F-A3D6-4E25-ACE1-463441AD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074"/>
    <w:pPr>
      <w:keepNext/>
      <w:keepLines/>
      <w:numPr>
        <w:numId w:val="2"/>
      </w:numPr>
      <w:spacing w:before="240" w:after="0"/>
      <w:outlineLvl w:val="0"/>
    </w:pPr>
    <w:rPr>
      <w:rFonts w:ascii="Times New Roman" w:eastAsiaTheme="majorEastAsia" w:hAnsi="Times New Roman" w:cs="Times New Roman"/>
      <w:b/>
      <w:bCs/>
      <w:sz w:val="32"/>
      <w:szCs w:val="32"/>
    </w:rPr>
  </w:style>
  <w:style w:type="paragraph" w:styleId="Heading2">
    <w:name w:val="heading 2"/>
    <w:basedOn w:val="Normal"/>
    <w:next w:val="Normal"/>
    <w:link w:val="Heading2Char"/>
    <w:uiPriority w:val="9"/>
    <w:unhideWhenUsed/>
    <w:qFormat/>
    <w:rsid w:val="009B4074"/>
    <w:pPr>
      <w:keepNext/>
      <w:keepLines/>
      <w:numPr>
        <w:ilvl w:val="1"/>
        <w:numId w:val="2"/>
      </w:numPr>
      <w:spacing w:before="40" w:after="0"/>
      <w:outlineLvl w:val="1"/>
    </w:pPr>
    <w:rPr>
      <w:rFonts w:ascii="Times New Roman" w:eastAsiaTheme="majorEastAsia" w:hAnsi="Times New Roman" w:cs="Times New Roman"/>
      <w:b/>
      <w:bCs/>
      <w:sz w:val="28"/>
      <w:szCs w:val="28"/>
    </w:rPr>
  </w:style>
  <w:style w:type="paragraph" w:styleId="Heading3">
    <w:name w:val="heading 3"/>
    <w:basedOn w:val="Normal"/>
    <w:next w:val="Normal"/>
    <w:link w:val="Heading3Char"/>
    <w:uiPriority w:val="9"/>
    <w:semiHidden/>
    <w:unhideWhenUsed/>
    <w:qFormat/>
    <w:rsid w:val="009B407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B407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B407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B407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B407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B407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407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92D"/>
    <w:rPr>
      <w:color w:val="0563C1" w:themeColor="hyperlink"/>
      <w:u w:val="single"/>
    </w:rPr>
  </w:style>
  <w:style w:type="character" w:styleId="UnresolvedMention">
    <w:name w:val="Unresolved Mention"/>
    <w:basedOn w:val="DefaultParagraphFont"/>
    <w:uiPriority w:val="99"/>
    <w:semiHidden/>
    <w:unhideWhenUsed/>
    <w:rsid w:val="000E292D"/>
    <w:rPr>
      <w:color w:val="605E5C"/>
      <w:shd w:val="clear" w:color="auto" w:fill="E1DFDD"/>
    </w:rPr>
  </w:style>
  <w:style w:type="paragraph" w:styleId="ListParagraph">
    <w:name w:val="List Paragraph"/>
    <w:basedOn w:val="Normal"/>
    <w:uiPriority w:val="34"/>
    <w:qFormat/>
    <w:rsid w:val="009B4074"/>
    <w:pPr>
      <w:ind w:left="720"/>
      <w:contextualSpacing/>
    </w:pPr>
  </w:style>
  <w:style w:type="character" w:customStyle="1" w:styleId="Heading1Char">
    <w:name w:val="Heading 1 Char"/>
    <w:basedOn w:val="DefaultParagraphFont"/>
    <w:link w:val="Heading1"/>
    <w:uiPriority w:val="9"/>
    <w:rsid w:val="009B4074"/>
    <w:rPr>
      <w:rFonts w:ascii="Times New Roman" w:eastAsiaTheme="majorEastAsia" w:hAnsi="Times New Roman" w:cs="Times New Roman"/>
      <w:b/>
      <w:bCs/>
      <w:sz w:val="32"/>
      <w:szCs w:val="32"/>
    </w:rPr>
  </w:style>
  <w:style w:type="character" w:customStyle="1" w:styleId="Heading2Char">
    <w:name w:val="Heading 2 Char"/>
    <w:basedOn w:val="DefaultParagraphFont"/>
    <w:link w:val="Heading2"/>
    <w:uiPriority w:val="9"/>
    <w:rsid w:val="009B4074"/>
    <w:rPr>
      <w:rFonts w:ascii="Times New Roman" w:eastAsiaTheme="majorEastAsia" w:hAnsi="Times New Roman" w:cs="Times New Roman"/>
      <w:b/>
      <w:bCs/>
      <w:sz w:val="28"/>
      <w:szCs w:val="28"/>
    </w:rPr>
  </w:style>
  <w:style w:type="character" w:customStyle="1" w:styleId="Heading3Char">
    <w:name w:val="Heading 3 Char"/>
    <w:basedOn w:val="DefaultParagraphFont"/>
    <w:link w:val="Heading3"/>
    <w:uiPriority w:val="9"/>
    <w:semiHidden/>
    <w:rsid w:val="009B40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B40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B407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B407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B407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B40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407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North_American_cities_by_popul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ist_of_the_100_largest_municipalities_in_Canada_by_popul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ntario" TargetMode="External"/><Relationship Id="rId11" Type="http://schemas.openxmlformats.org/officeDocument/2006/relationships/hyperlink" Target="https://en.wikipedia.org/wiki/Tourism_in_Toronto" TargetMode="External"/><Relationship Id="rId5" Type="http://schemas.openxmlformats.org/officeDocument/2006/relationships/hyperlink" Target="https://en.wikipedia.org/wiki/Capital_city" TargetMode="External"/><Relationship Id="rId10" Type="http://schemas.openxmlformats.org/officeDocument/2006/relationships/hyperlink" Target="https://en.wikipedia.org/wiki/English_language" TargetMode="External"/><Relationship Id="rId4" Type="http://schemas.openxmlformats.org/officeDocument/2006/relationships/webSettings" Target="webSettings.xml"/><Relationship Id="rId9" Type="http://schemas.openxmlformats.org/officeDocument/2006/relationships/hyperlink" Target="https://en.wikipedia.org/wiki/Multicultu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Zargoush</dc:creator>
  <cp:keywords/>
  <dc:description/>
  <cp:lastModifiedBy>M. Zargoush</cp:lastModifiedBy>
  <cp:revision>5</cp:revision>
  <cp:lastPrinted>2019-12-12T22:27:00Z</cp:lastPrinted>
  <dcterms:created xsi:type="dcterms:W3CDTF">2019-12-12T22:21:00Z</dcterms:created>
  <dcterms:modified xsi:type="dcterms:W3CDTF">2019-12-12T22:28:00Z</dcterms:modified>
</cp:coreProperties>
</file>