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5"/>
        <w:rPr>
          <w:rFonts w:ascii="Times New Roman"/>
          <w:sz w:val="20"/>
        </w:rPr>
      </w:pPr>
    </w:p>
    <w:p>
      <w:pPr>
        <w:pStyle w:val="6"/>
        <w:spacing w:before="92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Phase-II</w:t>
      </w:r>
    </w:p>
    <w:p>
      <w:pPr>
        <w:pStyle w:val="6"/>
        <w:ind w:left="554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</w:p>
    <w:p>
      <w:pPr>
        <w:pStyle w:val="5"/>
        <w:spacing w:before="5" w:after="1"/>
        <w:rPr>
          <w:rFonts w:ascii="Arial"/>
          <w:b/>
          <w:sz w:val="26"/>
        </w:rPr>
      </w:pPr>
    </w:p>
    <w:tbl>
      <w:tblPr>
        <w:tblStyle w:val="4"/>
        <w:tblW w:w="0" w:type="auto"/>
        <w:tblInd w:w="10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43"/>
        <w:gridCol w:w="62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6243" w:type="dxa"/>
          </w:tcPr>
          <w:p>
            <w:pPr>
              <w:pStyle w:val="9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267" w:type="dxa"/>
          </w:tcPr>
          <w:p>
            <w:pPr>
              <w:pStyle w:val="9"/>
              <w:spacing w:line="234" w:lineRule="exact"/>
              <w:ind w:left="109"/>
              <w:rPr>
                <w:sz w:val="22"/>
              </w:rPr>
            </w:pPr>
            <w:r>
              <w:rPr>
                <w:sz w:val="22"/>
              </w:rPr>
              <w:t>09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May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6243" w:type="dxa"/>
          </w:tcPr>
          <w:p>
            <w:pPr>
              <w:pStyle w:val="9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6267" w:type="dxa"/>
          </w:tcPr>
          <w:p>
            <w:pPr>
              <w:pStyle w:val="9"/>
              <w:spacing w:line="234" w:lineRule="exact"/>
              <w:ind w:left="109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NM2023TMID113</w:t>
            </w:r>
            <w:r>
              <w:rPr>
                <w:rFonts w:hint="default"/>
                <w:sz w:val="22"/>
                <w:lang w:val="en-IN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6243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6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COVID VISION: Advanced COVID-19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Detection from lung x-ray with Machine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learning or Deep learning</w:t>
            </w:r>
          </w:p>
          <w:p>
            <w:pPr>
              <w:pStyle w:val="9"/>
              <w:spacing w:before="2" w:line="234" w:lineRule="exact"/>
              <w:ind w:left="109"/>
              <w:rPr>
                <w:sz w:val="22"/>
              </w:rPr>
            </w:pPr>
          </w:p>
        </w:tc>
      </w:tr>
    </w:tbl>
    <w:p>
      <w:pPr>
        <w:pStyle w:val="5"/>
        <w:rPr>
          <w:rFonts w:ascii="Arial"/>
          <w:b/>
          <w:sz w:val="29"/>
        </w:rPr>
      </w:pPr>
    </w:p>
    <w:p>
      <w:pPr>
        <w:spacing w:after="0"/>
        <w:rPr>
          <w:rFonts w:ascii="Arial"/>
          <w:sz w:val="29"/>
        </w:rPr>
        <w:sectPr>
          <w:type w:val="continuous"/>
          <w:pgSz w:w="16840" w:h="11910" w:orient="landscape"/>
          <w:pgMar w:top="1100" w:right="1000" w:bottom="280" w:left="1220" w:header="720" w:footer="720" w:gutter="0"/>
          <w:cols w:space="720" w:num="1"/>
        </w:sectPr>
      </w:pPr>
      <w:bookmarkStart w:id="0" w:name="_GoBack"/>
      <w:bookmarkEnd w:id="0"/>
    </w:p>
    <w:p>
      <w:pPr>
        <w:pStyle w:val="2"/>
        <w:spacing w:before="93"/>
        <w:rPr>
          <w:rFonts w:hint="default"/>
          <w:lang w:val="en-IN"/>
        </w:rPr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Diagrams</w:t>
      </w:r>
      <w:r>
        <w:rPr>
          <w:rFonts w:hint="default"/>
          <w:lang w:val="en-I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40" w:leftChars="200" w:firstLine="1100" w:firstLineChars="550"/>
        <w:jc w:val="left"/>
      </w:pPr>
      <w:r>
        <w:pict>
          <v:group id="_x0000_s1031" o:spid="_x0000_s1031" o:spt="203" style="position:absolute;left:0pt;margin-left:333pt;margin-top:299.05pt;height:226pt;width:353.5pt;mso-position-horizontal-relative:page;mso-position-vertical-relative:page;z-index:251659264;mso-width-relative:page;mso-height-relative:page;" coordorigin="9255,5472" coordsize="7070,4520">
            <o:lock v:ext="edit"/>
            <v:rect id="_x0000_s1032" o:spid="_x0000_s1032" o:spt="1" style="position:absolute;left:9260;top:5476;height:4510;width:7060;" filled="f" stroked="t" coordsize="21600,21600">
              <v:path/>
              <v:fill on="f" focussize="0,0"/>
              <v:stroke weight="0.5pt" color="#000000"/>
              <v:imagedata o:title=""/>
              <o:lock v:ext="edit"/>
            </v:rect>
            <v:shape id="_x0000_s1033" o:spid="_x0000_s1033" o:spt="75" alt="Diagram  Description automatically generated" type="#_x0000_t75" style="position:absolute;left:9409;top:5567;height:4141;width:676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Data Flow Diagram (DFD) is a traditional visual representation of th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 xml:space="preserve">e </w: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information flows within a system. A neat and clear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 xml:space="preserve">   </w: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DFD can depict the right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amount of the system requirement graphically. It shows how data enters and leaves the system, what changes the information, and where data is stored. </w:t>
      </w:r>
    </w:p>
    <w:p>
      <w:pPr>
        <w:pStyle w:val="5"/>
      </w:pPr>
      <w:r>
        <w:br w:type="column"/>
      </w:r>
    </w:p>
    <w:p>
      <w:pPr>
        <w:pStyle w:val="5"/>
        <w:spacing w:before="5"/>
        <w:rPr>
          <w:sz w:val="31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  <w:r>
        <w:pict>
          <v:group id="_x0000_s1027" o:spid="_x0000_s1027" o:spt="203" style="position:absolute;left:0pt;margin-left:698.8pt;margin-top:13pt;height:61.5pt;width:112.05pt;mso-position-horizontal-relative:page;z-index:-251656192;mso-width-relative:page;mso-height-relative:page;" coordorigin="9013,178" coordsize="5690,600">
            <o:lock v:ext="edit" aspectratio="f"/>
            <v:rect id="_x0000_s1028" o:spid="_x0000_s1028" o:spt="1" style="position:absolute;left:9020;top:185;height:585;width:5675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29" o:spid="_x0000_s1029" o:spt="1" style="position:absolute;left:9020;top:185;height:585;width:5675;" filled="f" stroked="t" coordsize="21600,21600">
              <v:path/>
              <v:fill on="f" focussize="0,0"/>
              <v:stroke color="#000000" joinstyle="miter"/>
              <v:imagedata o:title=""/>
              <o:lock v:ext="edit" aspectratio="f"/>
            </v:rect>
          </v:group>
        </w:pict>
      </w:r>
    </w:p>
    <w:p>
      <w:pPr>
        <w:pStyle w:val="5"/>
        <w:rPr>
          <w:sz w:val="24"/>
        </w:rPr>
      </w:pPr>
      <w:r>
        <w:rPr>
          <w:rFonts w:ascii="Calibri"/>
        </w:rPr>
        <w:t>Example: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DFD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Level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(Industry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Standard</w:t>
      </w:r>
    </w:p>
    <w:p>
      <w:pPr>
        <w:pStyle w:val="5"/>
        <w:rPr>
          <w:sz w:val="24"/>
        </w:rPr>
      </w:pPr>
    </w:p>
    <w:p>
      <w:pPr>
        <w:pStyle w:val="5"/>
        <w:rPr>
          <w:rFonts w:hint="default"/>
          <w:sz w:val="24"/>
          <w:lang w:val="en-IN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1"/>
        <w:rPr>
          <w:sz w:val="33"/>
        </w:rPr>
      </w:pPr>
    </w:p>
    <w:p>
      <w:pPr>
        <w:pStyle w:val="5"/>
        <w:spacing w:line="247" w:lineRule="exact"/>
        <w:ind w:left="220"/>
      </w:pPr>
      <w:r>
        <w:br w:type="column"/>
      </w:r>
      <w:r>
        <w:t>re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</w:p>
    <w:p>
      <w:pPr>
        <w:spacing w:after="0" w:line="247" w:lineRule="exact"/>
        <w:sectPr>
          <w:type w:val="continuous"/>
          <w:pgSz w:w="16840" w:h="11910" w:orient="landscape"/>
          <w:pgMar w:top="1100" w:right="1000" w:bottom="280" w:left="1220" w:header="720" w:footer="720" w:gutter="0"/>
          <w:cols w:equalWidth="0" w:num="2">
            <w:col w:w="7802" w:space="5414"/>
            <w:col w:w="1404"/>
          </w:cols>
        </w:sectPr>
      </w:pPr>
    </w:p>
    <w:p>
      <w:pPr>
        <w:pStyle w:val="2"/>
      </w:pPr>
      <w:r>
        <w:t>User</w:t>
      </w:r>
      <w:r>
        <w:rPr>
          <w:spacing w:val="-1"/>
        </w:rPr>
        <w:t xml:space="preserve"> </w:t>
      </w:r>
      <w:r>
        <w:t>Stories</w:t>
      </w:r>
    </w:p>
    <w:p>
      <w:pPr>
        <w:pStyle w:val="5"/>
        <w:spacing w:before="2" w:after="1"/>
        <w:rPr>
          <w:sz w:val="29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1"/>
        <w:gridCol w:w="1848"/>
        <w:gridCol w:w="1311"/>
        <w:gridCol w:w="4330"/>
        <w:gridCol w:w="2593"/>
        <w:gridCol w:w="12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1671" w:type="dxa"/>
          </w:tcPr>
          <w:p>
            <w:pPr>
              <w:pStyle w:val="9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48" w:type="dxa"/>
          </w:tcPr>
          <w:p>
            <w:pPr>
              <w:pStyle w:val="9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>
            <w:pPr>
              <w:pStyle w:val="9"/>
              <w:spacing w:line="230" w:lineRule="atLeast"/>
              <w:ind w:left="105" w:right="4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>
            <w:pPr>
              <w:pStyle w:val="9"/>
              <w:spacing w:line="240" w:lineRule="auto"/>
              <w:ind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>
            <w:pPr>
              <w:pStyle w:val="9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3" w:type="dxa"/>
          </w:tcPr>
          <w:p>
            <w:pPr>
              <w:pStyle w:val="9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263" w:type="dxa"/>
          </w:tcPr>
          <w:p>
            <w:pPr>
              <w:pStyle w:val="9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71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Inv</w:t>
            </w:r>
            <w:r>
              <w:rPr>
                <w:rFonts w:hint="default"/>
                <w:sz w:val="20"/>
                <w:lang w:val="en-IN"/>
              </w:rPr>
              <w:t>es</w:t>
            </w:r>
            <w:r>
              <w:rPr>
                <w:sz w:val="20"/>
              </w:rPr>
              <w:t>tigator</w:t>
            </w:r>
          </w:p>
        </w:tc>
        <w:tc>
          <w:tcPr>
            <w:tcW w:w="1848" w:type="dxa"/>
          </w:tcPr>
          <w:p>
            <w:pPr>
              <w:pStyle w:val="9"/>
              <w:ind w:left="105"/>
              <w:rPr>
                <w:sz w:val="20"/>
              </w:rPr>
            </w:pPr>
            <w:r>
              <w:rPr>
                <w:sz w:val="20"/>
              </w:rPr>
              <w:t>Home page</w:t>
            </w:r>
          </w:p>
        </w:tc>
        <w:tc>
          <w:tcPr>
            <w:tcW w:w="1311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>
            <w:pPr>
              <w:pStyle w:val="9"/>
              <w:spacing w:line="230" w:lineRule="exact"/>
              <w:ind w:left="105" w:right="348"/>
              <w:rPr>
                <w:sz w:val="20"/>
              </w:rPr>
            </w:pPr>
            <w:r>
              <w:rPr>
                <w:sz w:val="20"/>
              </w:rPr>
              <w:t>As a user, I can access the home page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2593" w:type="dxa"/>
          </w:tcPr>
          <w:p>
            <w:pPr>
              <w:pStyle w:val="9"/>
              <w:spacing w:line="230" w:lineRule="exact"/>
              <w:ind w:left="106" w:right="455"/>
              <w:rPr>
                <w:sz w:val="20"/>
              </w:rPr>
            </w:pPr>
            <w:r>
              <w:rPr>
                <w:sz w:val="20"/>
              </w:rPr>
              <w:t>I can access the home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page after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26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1671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ind w:left="105"/>
              <w:rPr>
                <w:sz w:val="20"/>
              </w:rPr>
            </w:pPr>
            <w:r>
              <w:rPr>
                <w:sz w:val="20"/>
              </w:rPr>
              <w:t>Predict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11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>
            <w:pPr>
              <w:pStyle w:val="9"/>
              <w:spacing w:line="240" w:lineRule="auto"/>
              <w:ind w:left="105" w:right="681"/>
              <w:rPr>
                <w:sz w:val="20"/>
              </w:rPr>
            </w:pPr>
            <w:r>
              <w:rPr>
                <w:sz w:val="20"/>
              </w:rPr>
              <w:t>As a user, I can upload images or video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footages</w:t>
            </w:r>
          </w:p>
        </w:tc>
        <w:tc>
          <w:tcPr>
            <w:tcW w:w="2593" w:type="dxa"/>
          </w:tcPr>
          <w:p>
            <w:pPr>
              <w:pStyle w:val="9"/>
              <w:spacing w:line="240" w:lineRule="auto"/>
              <w:ind w:left="106" w:right="17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 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rFonts w:hint="default"/>
                <w:sz w:val="20"/>
                <w:lang w:val="en-IN"/>
              </w:rPr>
              <w:t xml:space="preserve">ovid report </w:t>
            </w:r>
            <w:r>
              <w:rPr>
                <w:sz w:val="20"/>
              </w:rPr>
              <w:t>images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</w:p>
          <w:p>
            <w:pPr>
              <w:pStyle w:val="9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footages</w:t>
            </w:r>
          </w:p>
        </w:tc>
        <w:tc>
          <w:tcPr>
            <w:tcW w:w="126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7" w:hRule="atLeast"/>
        </w:trPr>
        <w:tc>
          <w:tcPr>
            <w:tcW w:w="1671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>
            <w:pPr>
              <w:pStyle w:val="9"/>
              <w:spacing w:before="3" w:line="235" w:lineRule="auto"/>
              <w:ind w:left="105" w:right="193"/>
              <w:rPr>
                <w:sz w:val="20"/>
              </w:rPr>
            </w:pPr>
            <w:r>
              <w:rPr>
                <w:sz w:val="20"/>
              </w:rPr>
              <w:t xml:space="preserve">The respective identified </w:t>
            </w:r>
            <w:r>
              <w:rPr>
                <w:rFonts w:hint="default"/>
                <w:sz w:val="20"/>
                <w:lang w:val="en-IN"/>
              </w:rPr>
              <w:t xml:space="preserve">report </w:t>
            </w:r>
            <w:r>
              <w:rPr>
                <w:sz w:val="20"/>
              </w:rPr>
              <w:t>displayed 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</w:p>
        </w:tc>
        <w:tc>
          <w:tcPr>
            <w:tcW w:w="2593" w:type="dxa"/>
          </w:tcPr>
          <w:p>
            <w:pPr>
              <w:pStyle w:val="9"/>
              <w:spacing w:before="1" w:line="237" w:lineRule="auto"/>
              <w:ind w:left="106" w:right="169"/>
              <w:jc w:val="both"/>
              <w:rPr>
                <w:sz w:val="20"/>
              </w:rPr>
            </w:pPr>
            <w:r>
              <w:rPr>
                <w:sz w:val="20"/>
              </w:rPr>
              <w:t>By processing the images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 video footages the type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 c</w:t>
            </w:r>
            <w:r>
              <w:rPr>
                <w:rFonts w:hint="default"/>
                <w:sz w:val="20"/>
                <w:lang w:val="en-IN"/>
              </w:rPr>
              <w:t>ovid report</w:t>
            </w:r>
            <w:r>
              <w:rPr>
                <w:sz w:val="20"/>
              </w:rPr>
              <w:t xml:space="preserve"> will be predicted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  <w:p>
            <w:pPr>
              <w:pStyle w:val="9"/>
              <w:spacing w:before="5" w:line="211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will be displayed</w:t>
            </w:r>
          </w:p>
        </w:tc>
        <w:tc>
          <w:tcPr>
            <w:tcW w:w="126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71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>
            <w:pPr>
              <w:pStyle w:val="9"/>
              <w:spacing w:line="240" w:lineRule="auto"/>
              <w:ind w:left="105" w:right="337"/>
              <w:rPr>
                <w:sz w:val="20"/>
              </w:rPr>
            </w:pPr>
            <w:r>
              <w:rPr>
                <w:sz w:val="20"/>
              </w:rPr>
              <w:t>As a user, I can log into the web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 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593" w:type="dxa"/>
          </w:tcPr>
          <w:p>
            <w:pPr>
              <w:pStyle w:val="9"/>
              <w:spacing w:line="230" w:lineRule="exact"/>
              <w:ind w:left="106" w:right="366"/>
              <w:rPr>
                <w:sz w:val="20"/>
              </w:rPr>
            </w:pPr>
            <w:r>
              <w:rPr>
                <w:sz w:val="20"/>
              </w:rPr>
              <w:t>I can access login page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using username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263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/>
    <w:sectPr>
      <w:pgSz w:w="16840" w:h="11910" w:orient="landscape"/>
      <w:pgMar w:top="1100" w:right="10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35619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2"/>
      <w:ind w:left="5536" w:right="5171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29" w:lineRule="exact"/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2"/>
    <customShpInfo spid="_x0000_s1033"/>
    <customShpInfo spid="_x0000_s1031"/>
    <customShpInfo spid="_x0000_s1028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2023-05-11T06:34:00Z</dcterms:created>
  <dc:creator>Amarender Katkam</dc:creator>
  <cp:lastModifiedBy>NITHI</cp:lastModifiedBy>
  <dcterms:modified xsi:type="dcterms:W3CDTF">2023-05-11T06:46:27Z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2023-05-11T00:00:00Z</vt:filetime>
  </property>
  <property fmtid="{D5CDD505-2E9C-101B-9397-08002B2CF9AE}" pid="5" name="KSOProductBuildVer">
    <vt:lpwstr>1033-11.2.0.11536</vt:lpwstr>
  </property>
  <property fmtid="{D5CDD505-2E9C-101B-9397-08002B2CF9AE}" pid="6" name="ICV">
    <vt:lpwstr>C52D9583103A43EEB5BA4E4E3EB16B03</vt:lpwstr>
  </property>
</Properties>
</file>