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3F112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1. Назначение системы</w:t>
      </w:r>
    </w:p>
    <w:p w14:paraId="6874267D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Автоматизированная система для оценки уровня опасности участков туристических маршрутов на основе телеметрических данных из GPX-треков. Система выявляет опасные участки (высокая высота + низкая частота шагов), прогнозирует динамику рисков и предоставляет доступ к оценкам через API.</w:t>
      </w:r>
    </w:p>
    <w:p w14:paraId="4AF57947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2. Архитектура системы</w:t>
      </w:r>
    </w:p>
    <w:p w14:paraId="463A79E6" w14:textId="518F6371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Система состоит из четырёх последовательно связанных модулей:</w:t>
      </w:r>
    </w:p>
    <w:p w14:paraId="04E6D639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</w:p>
    <w:p w14:paraId="57E740F0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Связность модулей:</w:t>
      </w:r>
    </w:p>
    <w:p w14:paraId="5DB32B1A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Модули А и Б используют общую БД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data.db</w:t>
      </w:r>
      <w:proofErr w:type="spellEnd"/>
    </w:p>
    <w:p w14:paraId="3D895E36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Модуль В загружает данные из БД, сохраняет модель в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model_v.pkl</w:t>
      </w:r>
      <w:proofErr w:type="spellEnd"/>
    </w:p>
    <w:p w14:paraId="59F00852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Модуль Г загружает модель из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model_v.pkl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, предоставляет доступ через HTTP</w:t>
      </w:r>
    </w:p>
    <w:p w14:paraId="687C0F4C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3. Реализация модулей</w:t>
      </w:r>
    </w:p>
    <w:p w14:paraId="7A63CAD2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А — Сбор и предобработка данных</w:t>
      </w:r>
    </w:p>
    <w:p w14:paraId="6168CFED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Вход: GPX-файлы с координатами, высотой, временными метками</w:t>
      </w:r>
    </w:p>
    <w:p w14:paraId="0CFD97D5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Обработка:</w:t>
      </w:r>
    </w:p>
    <w:p w14:paraId="77B68CF5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Расчёт частоты шагов: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= (расстояние между точками / временной интервал) /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длина_шага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* 60</w:t>
      </w:r>
    </w:p>
    <w:p w14:paraId="314A9741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Определение региона по долготе (Урал-Поволжье: 50°–65°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в.д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.)</w:t>
      </w:r>
    </w:p>
    <w:p w14:paraId="15996305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Извлечение сезона из временной метки</w:t>
      </w:r>
    </w:p>
    <w:p w14:paraId="38787874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Выход: БД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data.db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(таблицы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</w:t>
      </w:r>
    </w:p>
    <w:p w14:paraId="00B1D87B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Технологии: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gpxpy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sqlite3,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geopy</w:t>
      </w:r>
      <w:proofErr w:type="spellEnd"/>
    </w:p>
    <w:p w14:paraId="41CA8E19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Б — Анализ и визуализация</w:t>
      </w:r>
    </w:p>
    <w:p w14:paraId="12BA1D64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Функционал:</w:t>
      </w:r>
    </w:p>
    <w:p w14:paraId="09064F23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Интерактивный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с фильтрацией по сезону/региону</w:t>
      </w:r>
    </w:p>
    <w:p w14:paraId="5216A1F8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Карта маршрутов с наложением точек</w:t>
      </w:r>
    </w:p>
    <w:p w14:paraId="49508009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Корреляционный анализ (высота ↔ частота шагов: -0.42)</w:t>
      </w:r>
    </w:p>
    <w:p w14:paraId="304CA40D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Кластеризация опасных участков (алгоритм DBSCAN)</w:t>
      </w:r>
    </w:p>
    <w:p w14:paraId="073E44D8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lastRenderedPageBreak/>
        <w:t xml:space="preserve">Выход: Веб-интерфейс на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AE3B5D5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Технологии: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folium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</w:p>
    <w:p w14:paraId="0CC3A265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В — Моделирование и прогнозирование</w:t>
      </w:r>
    </w:p>
    <w:p w14:paraId="4839B377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Целевая переменная: риск = 1, если (</w:t>
      </w:r>
      <w:proofErr w:type="gramStart"/>
      <w:r w:rsidRPr="009C5DF8">
        <w:rPr>
          <w:rFonts w:ascii="Times New Roman" w:hAnsi="Times New Roman" w:cs="Times New Roman"/>
          <w:sz w:val="28"/>
          <w:szCs w:val="28"/>
        </w:rPr>
        <w:t>высота &gt;</w:t>
      </w:r>
      <w:proofErr w:type="gramEnd"/>
      <w:r w:rsidRPr="009C5DF8">
        <w:rPr>
          <w:rFonts w:ascii="Times New Roman" w:hAnsi="Times New Roman" w:cs="Times New Roman"/>
          <w:sz w:val="28"/>
          <w:szCs w:val="28"/>
        </w:rPr>
        <w:t xml:space="preserve"> 70% перцентиля) И (частота шагов &lt; 40% перцентиля)</w:t>
      </w:r>
    </w:p>
    <w:p w14:paraId="68A6AD9A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Алгоритм: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(50 деревьев)</w:t>
      </w:r>
    </w:p>
    <w:p w14:paraId="5D5ED0D3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Метрики качества (тестовая выборка):</w:t>
      </w:r>
    </w:p>
    <w:p w14:paraId="197E0D5D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Точность: 0.842</w:t>
      </w:r>
    </w:p>
    <w:p w14:paraId="13D3730B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Полнота: 0.812</w:t>
      </w:r>
    </w:p>
    <w:p w14:paraId="31F120B3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F1-мера: 0.803</w:t>
      </w:r>
    </w:p>
    <w:p w14:paraId="0A80333F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Прогноз: Рост доли опасных участков на 1.8% в год (2026–2035)</w:t>
      </w:r>
    </w:p>
    <w:p w14:paraId="733A9E8C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Выход:</w:t>
      </w:r>
    </w:p>
    <w:p w14:paraId="2AE15693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DF8">
        <w:rPr>
          <w:rFonts w:ascii="Times New Roman" w:hAnsi="Times New Roman" w:cs="Times New Roman"/>
          <w:sz w:val="28"/>
          <w:szCs w:val="28"/>
        </w:rPr>
        <w:t>model_v.pkl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— обученная модель</w:t>
      </w:r>
    </w:p>
    <w:p w14:paraId="21C306AB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scaler_v.pkl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— объект масштабирования</w:t>
      </w:r>
    </w:p>
    <w:p w14:paraId="51E3899D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forecast_10y.png — график прогноза</w:t>
      </w:r>
    </w:p>
    <w:p w14:paraId="21232E6B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Технологии: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matplotlib</w:t>
      </w:r>
      <w:proofErr w:type="spellEnd"/>
    </w:p>
    <w:p w14:paraId="5DB8854D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Г — Интеграция через API</w:t>
      </w:r>
    </w:p>
    <w:p w14:paraId="0ADED14A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DF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:</w:t>
      </w:r>
    </w:p>
    <w:p w14:paraId="210FB018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— оценка риска для точки маршрута</w:t>
      </w:r>
    </w:p>
    <w:p w14:paraId="71E342A3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— проверка статуса сервиса</w:t>
      </w:r>
    </w:p>
    <w:p w14:paraId="368050B7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Входные параметры: высота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), частота шагов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), температура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), сезон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</w:t>
      </w:r>
    </w:p>
    <w:p w14:paraId="73A54CBA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Выход: уровень риска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), вероятность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risk_score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</w:t>
      </w:r>
    </w:p>
    <w:p w14:paraId="277D6A04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Документация: автоматическая (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 UI по /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>)</w:t>
      </w:r>
    </w:p>
    <w:p w14:paraId="1158EB68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 xml:space="preserve">Технологии: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9C5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DF8">
        <w:rPr>
          <w:rFonts w:ascii="Times New Roman" w:hAnsi="Times New Roman" w:cs="Times New Roman"/>
          <w:sz w:val="28"/>
          <w:szCs w:val="28"/>
        </w:rPr>
        <w:t>pydantic</w:t>
      </w:r>
      <w:proofErr w:type="spellEnd"/>
    </w:p>
    <w:p w14:paraId="1B4BA0FE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4. Результаты работы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78"/>
        <w:gridCol w:w="5967"/>
      </w:tblGrid>
      <w:tr w:rsidR="009C5DF8" w:rsidRPr="009C5DF8" w14:paraId="25C8F374" w14:textId="77777777" w:rsidTr="009C5DF8">
        <w:tc>
          <w:tcPr>
            <w:tcW w:w="0" w:type="auto"/>
            <w:hideMark/>
          </w:tcPr>
          <w:p w14:paraId="540E5D24" w14:textId="77777777" w:rsidR="009C5DF8" w:rsidRPr="009C5DF8" w:rsidRDefault="009C5DF8" w:rsidP="009C5D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46181ACD" w14:textId="77777777" w:rsidR="009C5DF8" w:rsidRPr="009C5DF8" w:rsidRDefault="009C5DF8" w:rsidP="009C5D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Результат</w:t>
            </w:r>
          </w:p>
        </w:tc>
      </w:tr>
      <w:tr w:rsidR="009C5DF8" w:rsidRPr="009C5DF8" w14:paraId="0656538B" w14:textId="77777777" w:rsidTr="009C5DF8">
        <w:tc>
          <w:tcPr>
            <w:tcW w:w="0" w:type="auto"/>
            <w:hideMark/>
          </w:tcPr>
          <w:p w14:paraId="29307FD6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44A4EE4A" w14:textId="58FA5901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data.db</w:t>
            </w:r>
            <w:proofErr w:type="spellEnd"/>
          </w:p>
        </w:tc>
      </w:tr>
      <w:tr w:rsidR="009C5DF8" w:rsidRPr="009C5DF8" w14:paraId="0048914F" w14:textId="77777777" w:rsidTr="009C5DF8">
        <w:tc>
          <w:tcPr>
            <w:tcW w:w="0" w:type="auto"/>
            <w:hideMark/>
          </w:tcPr>
          <w:p w14:paraId="38CFB9FD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Модель машинного обучения</w:t>
            </w:r>
          </w:p>
        </w:tc>
        <w:tc>
          <w:tcPr>
            <w:tcW w:w="0" w:type="auto"/>
            <w:hideMark/>
          </w:tcPr>
          <w:p w14:paraId="141EE51F" w14:textId="77B2F3CA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model_v.pkl</w:t>
            </w:r>
            <w:proofErr w:type="spellEnd"/>
          </w:p>
        </w:tc>
      </w:tr>
      <w:tr w:rsidR="009C5DF8" w:rsidRPr="009C5DF8" w14:paraId="566F024F" w14:textId="77777777" w:rsidTr="009C5DF8">
        <w:tc>
          <w:tcPr>
            <w:tcW w:w="0" w:type="auto"/>
            <w:hideMark/>
          </w:tcPr>
          <w:p w14:paraId="78B4AC6F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lastRenderedPageBreak/>
              <w:t>API</w:t>
            </w:r>
          </w:p>
        </w:tc>
        <w:tc>
          <w:tcPr>
            <w:tcW w:w="0" w:type="auto"/>
            <w:hideMark/>
          </w:tcPr>
          <w:p w14:paraId="46481589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Работоспособный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эндпоинт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 с документацией </w:t>
            </w:r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docs</w:t>
            </w:r>
            <w:proofErr w:type="spellEnd"/>
          </w:p>
        </w:tc>
      </w:tr>
    </w:tbl>
    <w:p w14:paraId="223F12E0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5. Технологический стек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11"/>
        <w:gridCol w:w="3045"/>
      </w:tblGrid>
      <w:tr w:rsidR="009C5DF8" w:rsidRPr="009C5DF8" w14:paraId="4FA1857F" w14:textId="77777777" w:rsidTr="009C5DF8">
        <w:tc>
          <w:tcPr>
            <w:tcW w:w="0" w:type="auto"/>
            <w:hideMark/>
          </w:tcPr>
          <w:p w14:paraId="2D38A59E" w14:textId="77777777" w:rsidR="009C5DF8" w:rsidRPr="009C5DF8" w:rsidRDefault="009C5DF8" w:rsidP="009C5D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14:paraId="71366A86" w14:textId="77777777" w:rsidR="009C5DF8" w:rsidRPr="009C5DF8" w:rsidRDefault="009C5DF8" w:rsidP="009C5D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Библиотеки</w:t>
            </w:r>
          </w:p>
        </w:tc>
      </w:tr>
      <w:tr w:rsidR="009C5DF8" w:rsidRPr="009C5DF8" w14:paraId="079978DF" w14:textId="77777777" w:rsidTr="009C5DF8">
        <w:tc>
          <w:tcPr>
            <w:tcW w:w="0" w:type="auto"/>
            <w:hideMark/>
          </w:tcPr>
          <w:p w14:paraId="028B4BDB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Обработка GPX</w:t>
            </w:r>
          </w:p>
        </w:tc>
        <w:tc>
          <w:tcPr>
            <w:tcW w:w="0" w:type="auto"/>
            <w:hideMark/>
          </w:tcPr>
          <w:p w14:paraId="34E9C78F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gpxpy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geopy</w:t>
            </w:r>
            <w:proofErr w:type="spellEnd"/>
          </w:p>
        </w:tc>
      </w:tr>
      <w:tr w:rsidR="009C5DF8" w:rsidRPr="009C5DF8" w14:paraId="34A57FD3" w14:textId="77777777" w:rsidTr="009C5DF8">
        <w:tc>
          <w:tcPr>
            <w:tcW w:w="0" w:type="auto"/>
            <w:hideMark/>
          </w:tcPr>
          <w:p w14:paraId="25BEA4CE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Работа с данными</w:t>
            </w:r>
          </w:p>
        </w:tc>
        <w:tc>
          <w:tcPr>
            <w:tcW w:w="0" w:type="auto"/>
            <w:hideMark/>
          </w:tcPr>
          <w:p w14:paraId="1DC5499B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pandas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numpy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sqlite3</w:t>
            </w:r>
          </w:p>
        </w:tc>
      </w:tr>
      <w:tr w:rsidR="009C5DF8" w:rsidRPr="009C5DF8" w14:paraId="649F04CE" w14:textId="77777777" w:rsidTr="009C5DF8">
        <w:tc>
          <w:tcPr>
            <w:tcW w:w="0" w:type="auto"/>
            <w:hideMark/>
          </w:tcPr>
          <w:p w14:paraId="4C258430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Машинное обучение</w:t>
            </w:r>
          </w:p>
        </w:tc>
        <w:tc>
          <w:tcPr>
            <w:tcW w:w="0" w:type="auto"/>
            <w:hideMark/>
          </w:tcPr>
          <w:p w14:paraId="564D0AAA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scikit-learn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joblib</w:t>
            </w:r>
            <w:proofErr w:type="spellEnd"/>
          </w:p>
        </w:tc>
      </w:tr>
      <w:tr w:rsidR="009C5DF8" w:rsidRPr="009C5DF8" w14:paraId="33C628C0" w14:textId="77777777" w:rsidTr="009C5DF8">
        <w:tc>
          <w:tcPr>
            <w:tcW w:w="0" w:type="auto"/>
            <w:hideMark/>
          </w:tcPr>
          <w:p w14:paraId="43884600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Визуализация</w:t>
            </w:r>
          </w:p>
        </w:tc>
        <w:tc>
          <w:tcPr>
            <w:tcW w:w="0" w:type="auto"/>
            <w:hideMark/>
          </w:tcPr>
          <w:p w14:paraId="5DF24ECE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matplotlib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seaborn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folium</w:t>
            </w:r>
            <w:proofErr w:type="spellEnd"/>
          </w:p>
        </w:tc>
      </w:tr>
      <w:tr w:rsidR="009C5DF8" w:rsidRPr="009C5DF8" w14:paraId="44D6B38B" w14:textId="77777777" w:rsidTr="009C5DF8">
        <w:tc>
          <w:tcPr>
            <w:tcW w:w="0" w:type="auto"/>
            <w:hideMark/>
          </w:tcPr>
          <w:p w14:paraId="54162783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Веб-интерфейс</w:t>
            </w:r>
          </w:p>
        </w:tc>
        <w:tc>
          <w:tcPr>
            <w:tcW w:w="0" w:type="auto"/>
            <w:hideMark/>
          </w:tcPr>
          <w:p w14:paraId="70F6BDA7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streamlit</w:t>
            </w:r>
            <w:proofErr w:type="spellEnd"/>
          </w:p>
        </w:tc>
      </w:tr>
      <w:tr w:rsidR="009C5DF8" w:rsidRPr="009C5DF8" w14:paraId="722D3D0A" w14:textId="77777777" w:rsidTr="009C5DF8">
        <w:tc>
          <w:tcPr>
            <w:tcW w:w="0" w:type="auto"/>
            <w:hideMark/>
          </w:tcPr>
          <w:p w14:paraId="7BB2A958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>API</w:t>
            </w:r>
          </w:p>
        </w:tc>
        <w:tc>
          <w:tcPr>
            <w:tcW w:w="0" w:type="auto"/>
            <w:hideMark/>
          </w:tcPr>
          <w:p w14:paraId="10178A9C" w14:textId="77777777" w:rsidR="009C5DF8" w:rsidRPr="009C5DF8" w:rsidRDefault="009C5DF8" w:rsidP="009C5DF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fastapi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uvicorn</w:t>
            </w:r>
            <w:proofErr w:type="spellEnd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9C5DF8">
              <w:rPr>
                <w:rFonts w:ascii="Times New Roman" w:eastAsia="Times New Roman" w:hAnsi="Times New Roman" w:cs="Times New Roman"/>
                <w:color w:val="000000" w:themeColor="text1"/>
                <w:spacing w:val="-10"/>
                <w:sz w:val="28"/>
                <w:szCs w:val="28"/>
                <w:bdr w:val="single" w:sz="2" w:space="0" w:color="E3E3E3" w:frame="1"/>
                <w:lang w:eastAsia="ru-RU"/>
              </w:rPr>
              <w:t>pydantic</w:t>
            </w:r>
            <w:proofErr w:type="spellEnd"/>
          </w:p>
        </w:tc>
      </w:tr>
    </w:tbl>
    <w:p w14:paraId="5B7DC43E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6. Выводы</w:t>
      </w:r>
    </w:p>
    <w:p w14:paraId="02DE7716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Разработана полностью работоспособная система анализа рисков туристических маршрутов. Все модули функционируют автономно и интегрированы в единый конвейер обработки данных:</w:t>
      </w:r>
    </w:p>
    <w:p w14:paraId="2B8B446F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А преобразует «сырые» GPX-треки в структурированные данные</w:t>
      </w:r>
    </w:p>
    <w:p w14:paraId="18CD2E12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Б выявляет закономерности и визуализирует опасные участки</w:t>
      </w:r>
    </w:p>
    <w:p w14:paraId="126D278F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В обучает модель прогнозирования и строит долгосрочный прогноз</w:t>
      </w:r>
    </w:p>
    <w:p w14:paraId="00934337" w14:textId="77777777" w:rsidR="009C5DF8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Модуль Г предоставляет доступ к модели через стандартный REST API</w:t>
      </w:r>
    </w:p>
    <w:p w14:paraId="4017053B" w14:textId="2C86332E" w:rsidR="00D44B50" w:rsidRPr="009C5DF8" w:rsidRDefault="009C5DF8" w:rsidP="009C5DF8">
      <w:pPr>
        <w:rPr>
          <w:rFonts w:ascii="Times New Roman" w:hAnsi="Times New Roman" w:cs="Times New Roman"/>
          <w:sz w:val="28"/>
          <w:szCs w:val="28"/>
        </w:rPr>
      </w:pPr>
      <w:r w:rsidRPr="009C5DF8">
        <w:rPr>
          <w:rFonts w:ascii="Times New Roman" w:hAnsi="Times New Roman" w:cs="Times New Roman"/>
          <w:sz w:val="28"/>
          <w:szCs w:val="28"/>
        </w:rPr>
        <w:t>Система готова к использованию для анализа реальных туристических маршрутов и может быть расширена за счёт дополнительных источников данных (метеоданные, карты местности).</w:t>
      </w:r>
    </w:p>
    <w:sectPr w:rsidR="00D44B50" w:rsidRPr="009C5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C8"/>
    <w:rsid w:val="002F34C8"/>
    <w:rsid w:val="00375E3E"/>
    <w:rsid w:val="007D3A77"/>
    <w:rsid w:val="009C5DF8"/>
    <w:rsid w:val="00D44B50"/>
    <w:rsid w:val="00ED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AE53"/>
  <w15:chartTrackingRefBased/>
  <w15:docId w15:val="{1296CEF3-E55A-4866-ABA4-2617A92C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9C5DF8"/>
  </w:style>
  <w:style w:type="character" w:styleId="HTML">
    <w:name w:val="HTML Code"/>
    <w:basedOn w:val="a0"/>
    <w:uiPriority w:val="99"/>
    <w:semiHidden/>
    <w:unhideWhenUsed/>
    <w:rsid w:val="009C5DF8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9C5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3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533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727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209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635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638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88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93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72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354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40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43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22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8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56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9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63306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3418526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425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1447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52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587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749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271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83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99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25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063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08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857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303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16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746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12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379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46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669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38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782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37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087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65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652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861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049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5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50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838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701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523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7559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104411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0251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584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475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41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870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766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903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2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32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186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91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670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1852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047707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522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019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696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562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742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190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9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873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08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5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707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84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55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806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475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508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93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90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66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149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13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2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674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345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140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056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630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19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371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162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4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523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011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902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78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91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548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83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190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919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550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588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Соболев</dc:creator>
  <cp:keywords/>
  <dc:description/>
  <cp:lastModifiedBy>Василий Соболев</cp:lastModifiedBy>
  <cp:revision>2</cp:revision>
  <dcterms:created xsi:type="dcterms:W3CDTF">2026-02-12T15:46:00Z</dcterms:created>
  <dcterms:modified xsi:type="dcterms:W3CDTF">2026-02-12T16:10:00Z</dcterms:modified>
</cp:coreProperties>
</file>