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EEDC" w14:textId="1776A2FF" w:rsidR="00AB2DE4" w:rsidRDefault="00146B9A" w:rsidP="00146B9A">
      <w:pPr>
        <w:jc w:val="center"/>
        <w:rPr>
          <w:sz w:val="52"/>
          <w:szCs w:val="52"/>
        </w:rPr>
      </w:pPr>
      <w:proofErr w:type="gramStart"/>
      <w:r w:rsidRPr="00146B9A">
        <w:rPr>
          <w:rFonts w:hint="eastAsia"/>
          <w:sz w:val="52"/>
          <w:szCs w:val="52"/>
        </w:rPr>
        <w:t>灯杆云接口</w:t>
      </w:r>
      <w:proofErr w:type="gramEnd"/>
      <w:r w:rsidRPr="00146B9A">
        <w:rPr>
          <w:rFonts w:hint="eastAsia"/>
          <w:sz w:val="52"/>
          <w:szCs w:val="52"/>
        </w:rPr>
        <w:t>自动化项目说明</w:t>
      </w:r>
    </w:p>
    <w:p w14:paraId="5CD115AE" w14:textId="77777777" w:rsidR="00146B9A" w:rsidRDefault="00146B9A" w:rsidP="00146B9A">
      <w:pPr>
        <w:rPr>
          <w:sz w:val="30"/>
          <w:szCs w:val="30"/>
        </w:rPr>
      </w:pPr>
    </w:p>
    <w:p w14:paraId="3D57C8AF" w14:textId="0084A106" w:rsidR="00146B9A" w:rsidRDefault="00146B9A" w:rsidP="00146B9A">
      <w:pPr>
        <w:rPr>
          <w:sz w:val="30"/>
          <w:szCs w:val="30"/>
        </w:rPr>
      </w:pPr>
      <w:r w:rsidRPr="00146B9A">
        <w:rPr>
          <w:rFonts w:hint="eastAsia"/>
          <w:b/>
          <w:bCs/>
          <w:sz w:val="30"/>
          <w:szCs w:val="30"/>
        </w:rPr>
        <w:t>前言</w:t>
      </w:r>
      <w:r>
        <w:rPr>
          <w:rFonts w:hint="eastAsia"/>
          <w:sz w:val="30"/>
          <w:szCs w:val="30"/>
        </w:rPr>
        <w:t>：</w:t>
      </w:r>
    </w:p>
    <w:p w14:paraId="7B220485" w14:textId="227C8530" w:rsidR="00146B9A" w:rsidRDefault="00146B9A" w:rsidP="00146B9A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为保障系统高质量稳定运行，及时排错纠错，对于功能趋近稳定的系统的日常回归，比较消耗人力和时间资源，也容易产生遗漏，所以现引入自动化概念，帮助测试人员高效快速发现问题。</w:t>
      </w:r>
    </w:p>
    <w:p w14:paraId="713B05D6" w14:textId="664E2FA3" w:rsidR="00146B9A" w:rsidRDefault="00146B9A" w:rsidP="00146B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对比从前端入手的U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自动化来说，接口自动化有以下几点优势：</w:t>
      </w:r>
    </w:p>
    <w:p w14:paraId="60866524" w14:textId="76CCF377" w:rsidR="00146B9A" w:rsidRP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F4B49">
        <w:rPr>
          <w:rFonts w:hint="eastAsia"/>
          <w:sz w:val="30"/>
          <w:szCs w:val="30"/>
        </w:rPr>
        <w:t>执行效率高，平均不到1秒完成一个接口。</w:t>
      </w:r>
    </w:p>
    <w:p w14:paraId="5E798415" w14:textId="49A7CEB8" w:rsid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代码维护成本低，复用率高</w:t>
      </w:r>
    </w:p>
    <w:p w14:paraId="45B239FE" w14:textId="5FCDCB3B" w:rsidR="002F4B49" w:rsidRDefault="002F4B49" w:rsidP="002F4B49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不受前端页面影响，不容易因浏览器、网速的不稳定因素导致用例运行失败</w:t>
      </w:r>
    </w:p>
    <w:p w14:paraId="74FA90DD" w14:textId="77DCBEE2" w:rsidR="002F4B49" w:rsidRDefault="002F4B49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所以综合考虑以上原因，采用</w:t>
      </w:r>
      <w:proofErr w:type="spellStart"/>
      <w:r>
        <w:rPr>
          <w:rFonts w:hint="eastAsia"/>
          <w:sz w:val="30"/>
          <w:szCs w:val="30"/>
        </w:rPr>
        <w:t>Py</w:t>
      </w:r>
      <w:r>
        <w:rPr>
          <w:sz w:val="30"/>
          <w:szCs w:val="30"/>
        </w:rPr>
        <w:t>thon+Requests</w:t>
      </w:r>
      <w:proofErr w:type="spellEnd"/>
      <w:r>
        <w:rPr>
          <w:rFonts w:hint="eastAsia"/>
          <w:sz w:val="30"/>
          <w:szCs w:val="30"/>
        </w:rPr>
        <w:t>结构完成此项目</w:t>
      </w:r>
    </w:p>
    <w:p w14:paraId="6A93EA5F" w14:textId="010A5993" w:rsidR="002F4B49" w:rsidRDefault="002F4B49" w:rsidP="002F4B49">
      <w:pPr>
        <w:rPr>
          <w:sz w:val="30"/>
          <w:szCs w:val="30"/>
        </w:rPr>
      </w:pPr>
    </w:p>
    <w:p w14:paraId="051B0CE3" w14:textId="30A61A74" w:rsidR="00EE5187" w:rsidRDefault="00EE5187" w:rsidP="002F4B49">
      <w:pPr>
        <w:rPr>
          <w:b/>
          <w:bCs/>
          <w:sz w:val="30"/>
          <w:szCs w:val="30"/>
        </w:rPr>
      </w:pPr>
      <w:r w:rsidRPr="00EE5187">
        <w:rPr>
          <w:rFonts w:hint="eastAsia"/>
          <w:b/>
          <w:bCs/>
          <w:sz w:val="30"/>
          <w:szCs w:val="30"/>
        </w:rPr>
        <w:t>项目说明</w:t>
      </w:r>
      <w:r>
        <w:rPr>
          <w:rFonts w:hint="eastAsia"/>
          <w:b/>
          <w:bCs/>
          <w:sz w:val="30"/>
          <w:szCs w:val="30"/>
        </w:rPr>
        <w:t>:</w:t>
      </w:r>
    </w:p>
    <w:p w14:paraId="71FD9BA4" w14:textId="77777777" w:rsidR="00EE5187" w:rsidRP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方案</w:t>
      </w:r>
    </w:p>
    <w:p w14:paraId="69DFEEFA" w14:textId="57A111C9" w:rsid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目前我们的接口都是使用的http协议，其测试的基本原理是模拟前端（客户端）向服务器发送数据，得到相应的响应数据，从而判断接口是否可以正常的进行数据交换。在测试的过程中尝试过两种方式，一种是利用性能测试工具</w:t>
      </w:r>
      <w:proofErr w:type="spellStart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Jmeter</w:t>
      </w:r>
      <w:proofErr w:type="spellEnd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模拟客户端发起http请求，另外一种是使用python脚本直接编写脚本模拟客户端发起http请求。利用</w:t>
      </w:r>
      <w:proofErr w:type="spellStart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Jmeter</w:t>
      </w:r>
      <w:proofErr w:type="spellEnd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工具配置，需要对如何利</w:t>
      </w:r>
      <w:r w:rsidRPr="00EE5187">
        <w:rPr>
          <w:rFonts w:asciiTheme="minorHAnsi" w:eastAsiaTheme="minorHAnsi" w:hAnsiTheme="minorHAnsi"/>
          <w:color w:val="333333"/>
          <w:sz w:val="30"/>
          <w:szCs w:val="30"/>
        </w:rPr>
        <w:lastRenderedPageBreak/>
        <w:t>用</w:t>
      </w:r>
      <w:proofErr w:type="spellStart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Jmeter</w:t>
      </w:r>
      <w:proofErr w:type="spellEnd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进行性能测试熟悉，通过相应的配置可完成，但不够灵活，</w:t>
      </w:r>
      <w:r>
        <w:rPr>
          <w:rFonts w:asciiTheme="minorHAnsi" w:eastAsiaTheme="minorHAnsi" w:hAnsiTheme="minorHAnsi" w:hint="eastAsia"/>
          <w:color w:val="333333"/>
          <w:sz w:val="30"/>
          <w:szCs w:val="30"/>
        </w:rPr>
        <w:t>编写脚本效率不高</w:t>
      </w:r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，</w:t>
      </w:r>
      <w:r>
        <w:rPr>
          <w:rFonts w:asciiTheme="minorHAnsi" w:eastAsiaTheme="minorHAnsi" w:hAnsiTheme="minorHAnsi" w:hint="eastAsia"/>
          <w:color w:val="333333"/>
          <w:sz w:val="30"/>
          <w:szCs w:val="30"/>
        </w:rPr>
        <w:t>兼容性相对较差，所以不选用</w:t>
      </w:r>
      <w:proofErr w:type="spellStart"/>
      <w:r>
        <w:rPr>
          <w:rFonts w:asciiTheme="minorHAnsi" w:eastAsiaTheme="minorHAnsi" w:hAnsiTheme="minorHAnsi" w:hint="eastAsia"/>
          <w:color w:val="333333"/>
          <w:sz w:val="30"/>
          <w:szCs w:val="30"/>
        </w:rPr>
        <w:t>Jme</w:t>
      </w:r>
      <w:r>
        <w:rPr>
          <w:rFonts w:asciiTheme="minorHAnsi" w:eastAsiaTheme="minorHAnsi" w:hAnsiTheme="minorHAnsi"/>
          <w:color w:val="333333"/>
          <w:sz w:val="30"/>
          <w:szCs w:val="30"/>
        </w:rPr>
        <w:t>ter</w:t>
      </w:r>
      <w:proofErr w:type="spellEnd"/>
      <w:r w:rsidRPr="00EE5187">
        <w:rPr>
          <w:rFonts w:asciiTheme="minorHAnsi" w:eastAsiaTheme="minorHAnsi" w:hAnsiTheme="minorHAnsi"/>
          <w:color w:val="333333"/>
          <w:sz w:val="30"/>
          <w:szCs w:val="30"/>
        </w:rPr>
        <w:t>。直接用python脚本进行，模拟http请求也就几行代码就可完成。但只是模拟请求不是最终的目标，也需要易用，不会编码的人也会维护我们的测试用例，所以形成了现在的形态，遵循了测试框架的一些基本原则，业务逻辑与测试脚本分离，测试脚本与测试数据分离。大致框架如下图所示：</w:t>
      </w:r>
    </w:p>
    <w:p w14:paraId="59342003" w14:textId="54D96915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33A11C87" w14:textId="46D02EF9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</w:p>
    <w:p w14:paraId="3BA6EEAF" w14:textId="77777777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hint="eastAsia"/>
          <w:color w:val="333333"/>
          <w:sz w:val="30"/>
          <w:szCs w:val="30"/>
        </w:rPr>
      </w:pPr>
    </w:p>
    <w:p w14:paraId="078B56F6" w14:textId="0793C242" w:rsidR="0090656B" w:rsidRDefault="0090656B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hint="eastAsia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4A901BDE" wp14:editId="58CD2AB1">
            <wp:extent cx="5274310" cy="1908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7D6" w14:textId="64EC3E79" w:rsidR="00EE5187" w:rsidRDefault="00EE5187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/>
          <w:color w:val="333333"/>
          <w:sz w:val="30"/>
          <w:szCs w:val="30"/>
        </w:rPr>
      </w:pPr>
      <w:r w:rsidRPr="00EE5187">
        <w:rPr>
          <w:rFonts w:asciiTheme="minorHAnsi" w:eastAsiaTheme="minorHAnsi" w:hAnsiTheme="minorHAnsi"/>
          <w:noProof/>
          <w:color w:val="333333"/>
          <w:sz w:val="30"/>
          <w:szCs w:val="30"/>
        </w:rPr>
        <w:lastRenderedPageBreak/>
        <w:drawing>
          <wp:inline distT="0" distB="0" distL="0" distR="0" wp14:anchorId="40934199" wp14:editId="27F70356">
            <wp:extent cx="3476625" cy="828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8F35" w14:textId="51EBA18A" w:rsidR="00C822B5" w:rsidRPr="00EE5187" w:rsidRDefault="00C822B5" w:rsidP="00EE5187">
      <w:pPr>
        <w:pStyle w:val="a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hint="eastAsia"/>
          <w:color w:val="333333"/>
          <w:sz w:val="30"/>
          <w:szCs w:val="30"/>
        </w:rPr>
      </w:pPr>
    </w:p>
    <w:p w14:paraId="6F51A283" w14:textId="77777777" w:rsidR="00EE5187" w:rsidRDefault="00EE5187" w:rsidP="002F4B49">
      <w:pPr>
        <w:rPr>
          <w:b/>
          <w:bCs/>
          <w:sz w:val="30"/>
          <w:szCs w:val="30"/>
        </w:rPr>
      </w:pPr>
    </w:p>
    <w:p w14:paraId="668D1D2F" w14:textId="01A9A598" w:rsidR="00EE5187" w:rsidRDefault="00C822B5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运行流程：</w:t>
      </w:r>
    </w:p>
    <w:p w14:paraId="644266F9" w14:textId="7FF6EFF7" w:rsidR="00C822B5" w:rsidRDefault="00C822B5" w:rsidP="002F4B4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读取配置文件获取</w:t>
      </w:r>
      <w:proofErr w:type="spellStart"/>
      <w:r>
        <w:rPr>
          <w:rFonts w:hint="eastAsia"/>
          <w:sz w:val="30"/>
          <w:szCs w:val="30"/>
        </w:rPr>
        <w:t>url</w:t>
      </w:r>
      <w:r>
        <w:rPr>
          <w:sz w:val="30"/>
          <w:szCs w:val="30"/>
        </w:rPr>
        <w:t>,username,password,filepath</w:t>
      </w:r>
      <w:proofErr w:type="spellEnd"/>
      <w:r>
        <w:rPr>
          <w:rFonts w:hint="eastAsia"/>
          <w:sz w:val="30"/>
          <w:szCs w:val="30"/>
        </w:rPr>
        <w:t>等初始化配置——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创建空白测试报告模板——&gt;获取所有</w:t>
      </w:r>
      <w:r>
        <w:rPr>
          <w:sz w:val="30"/>
          <w:szCs w:val="30"/>
        </w:rPr>
        <w:t>testcase</w:t>
      </w:r>
      <w:r>
        <w:rPr>
          <w:rFonts w:hint="eastAsia"/>
          <w:sz w:val="30"/>
          <w:szCs w:val="30"/>
        </w:rPr>
        <w:t>打包成测试集——&gt;获取登录态——&gt;读取excel数据，根据关键字判断请求类型——&gt;传递请求所需字段——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获取返回值——&gt;判断请求是否成功——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写入测试报告，同时写入log</w:t>
      </w:r>
    </w:p>
    <w:p w14:paraId="3F60CED7" w14:textId="200DBA6A" w:rsidR="0051724B" w:rsidRDefault="0051724B" w:rsidP="002F4B49">
      <w:pPr>
        <w:rPr>
          <w:sz w:val="30"/>
          <w:szCs w:val="30"/>
        </w:rPr>
      </w:pPr>
    </w:p>
    <w:p w14:paraId="192AF535" w14:textId="5CA8035C" w:rsidR="0051724B" w:rsidRDefault="0051724B" w:rsidP="002F4B49">
      <w:pPr>
        <w:rPr>
          <w:b/>
          <w:bCs/>
          <w:sz w:val="30"/>
          <w:szCs w:val="30"/>
        </w:rPr>
      </w:pPr>
      <w:r w:rsidRPr="0051724B">
        <w:rPr>
          <w:rFonts w:hint="eastAsia"/>
          <w:b/>
          <w:bCs/>
          <w:sz w:val="30"/>
          <w:szCs w:val="30"/>
        </w:rPr>
        <w:t>测试报告及log样式展示</w:t>
      </w:r>
      <w:r>
        <w:rPr>
          <w:rFonts w:hint="eastAsia"/>
          <w:b/>
          <w:bCs/>
          <w:sz w:val="30"/>
          <w:szCs w:val="30"/>
        </w:rPr>
        <w:t>:</w:t>
      </w:r>
    </w:p>
    <w:p w14:paraId="3495BE88" w14:textId="1AF21C9A" w:rsidR="0051724B" w:rsidRDefault="0051724B" w:rsidP="002F4B4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013CE31" wp14:editId="74EB1D4D">
            <wp:extent cx="5274310" cy="2672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C4C4A" wp14:editId="524778CC">
            <wp:extent cx="5274310" cy="2996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866" w14:textId="77E60D2F" w:rsidR="0051724B" w:rsidRDefault="0051724B" w:rsidP="002F4B49">
      <w:pPr>
        <w:rPr>
          <w:b/>
          <w:bCs/>
          <w:sz w:val="30"/>
          <w:szCs w:val="30"/>
        </w:rPr>
      </w:pPr>
    </w:p>
    <w:p w14:paraId="4F94CDCB" w14:textId="4AEF1B7B" w:rsidR="0051724B" w:rsidRDefault="0051724B" w:rsidP="002F4B4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项目特点及如何使用:</w:t>
      </w:r>
    </w:p>
    <w:p w14:paraId="503F2F1F" w14:textId="20D31564" w:rsidR="0051724B" w:rsidRP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51724B">
        <w:rPr>
          <w:rFonts w:hint="eastAsia"/>
          <w:b/>
          <w:bCs/>
          <w:sz w:val="30"/>
          <w:szCs w:val="30"/>
        </w:rPr>
        <w:t>支持所有类型请求</w:t>
      </w:r>
    </w:p>
    <w:p w14:paraId="63111157" w14:textId="70D9B3A1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支持单独用例调试和扫描全部用例运行</w:t>
      </w:r>
    </w:p>
    <w:p w14:paraId="6ACD0B71" w14:textId="13C382DC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真正意义上的自动化，一次编写每次运行无需改动</w:t>
      </w:r>
    </w:p>
    <w:p w14:paraId="4E7FF056" w14:textId="6C54923C" w:rsidR="0051724B" w:rsidRDefault="0051724B" w:rsidP="0051724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支持C</w:t>
      </w:r>
      <w:r>
        <w:rPr>
          <w:b/>
          <w:bCs/>
          <w:sz w:val="30"/>
          <w:szCs w:val="30"/>
        </w:rPr>
        <w:t>I</w:t>
      </w:r>
      <w:r>
        <w:rPr>
          <w:rFonts w:hint="eastAsia"/>
          <w:b/>
          <w:bCs/>
          <w:sz w:val="30"/>
          <w:szCs w:val="30"/>
        </w:rPr>
        <w:t>定时运行，发送测试结果（待完成）</w:t>
      </w:r>
    </w:p>
    <w:p w14:paraId="6983847E" w14:textId="5781A340" w:rsidR="0051724B" w:rsidRDefault="0051724B" w:rsidP="0051724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如何使用:</w:t>
      </w:r>
    </w:p>
    <w:p w14:paraId="2360B521" w14:textId="034ACC2D" w:rsidR="0051724B" w:rsidRDefault="0051724B" w:rsidP="0051724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只需</w:t>
      </w:r>
      <w:r w:rsidR="0090656B">
        <w:rPr>
          <w:rFonts w:hint="eastAsia"/>
          <w:b/>
          <w:bCs/>
          <w:sz w:val="30"/>
          <w:szCs w:val="30"/>
        </w:rPr>
        <w:t>把每个接口的参数，按照excel表头字段填写数据，在testcase文件夹内新增xxx</w:t>
      </w:r>
      <w:r w:rsidR="0090656B">
        <w:rPr>
          <w:b/>
          <w:bCs/>
          <w:sz w:val="30"/>
          <w:szCs w:val="30"/>
        </w:rPr>
        <w:t>.py</w:t>
      </w:r>
      <w:r w:rsidR="0090656B">
        <w:rPr>
          <w:rFonts w:hint="eastAsia"/>
          <w:b/>
          <w:bCs/>
          <w:sz w:val="30"/>
          <w:szCs w:val="30"/>
        </w:rPr>
        <w:t>，可从已有文件复制，改动相应的excel文件名，最后运行run</w:t>
      </w:r>
      <w:r w:rsidR="0090656B">
        <w:rPr>
          <w:b/>
          <w:bCs/>
          <w:sz w:val="30"/>
          <w:szCs w:val="30"/>
        </w:rPr>
        <w:t>.py</w:t>
      </w:r>
      <w:r w:rsidR="0090656B">
        <w:rPr>
          <w:rFonts w:hint="eastAsia"/>
          <w:b/>
          <w:bCs/>
          <w:sz w:val="30"/>
          <w:szCs w:val="30"/>
        </w:rPr>
        <w:t>，即可完成测试。</w:t>
      </w:r>
    </w:p>
    <w:p w14:paraId="678799CF" w14:textId="582494A2" w:rsidR="0090656B" w:rsidRDefault="0090656B" w:rsidP="0051724B">
      <w:pPr>
        <w:rPr>
          <w:b/>
          <w:bCs/>
          <w:sz w:val="30"/>
          <w:szCs w:val="30"/>
        </w:rPr>
      </w:pPr>
    </w:p>
    <w:p w14:paraId="0E66F40E" w14:textId="77777777" w:rsidR="0090656B" w:rsidRPr="0051724B" w:rsidRDefault="0090656B" w:rsidP="0051724B">
      <w:pPr>
        <w:rPr>
          <w:rFonts w:hint="eastAsia"/>
          <w:b/>
          <w:bCs/>
          <w:sz w:val="30"/>
          <w:szCs w:val="30"/>
        </w:rPr>
      </w:pPr>
    </w:p>
    <w:p w14:paraId="73F9E542" w14:textId="54DD018C" w:rsidR="002F4B49" w:rsidRPr="00C822B5" w:rsidRDefault="002F4B49" w:rsidP="002F4B49">
      <w:pPr>
        <w:rPr>
          <w:sz w:val="30"/>
          <w:szCs w:val="30"/>
        </w:rPr>
      </w:pPr>
    </w:p>
    <w:p w14:paraId="3D913957" w14:textId="77777777" w:rsidR="002F4B49" w:rsidRPr="002F4B49" w:rsidRDefault="002F4B49" w:rsidP="002F4B49">
      <w:pPr>
        <w:rPr>
          <w:rFonts w:hint="eastAsia"/>
          <w:sz w:val="30"/>
          <w:szCs w:val="30"/>
        </w:rPr>
      </w:pPr>
    </w:p>
    <w:sectPr w:rsidR="002F4B49" w:rsidRPr="002F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B28"/>
    <w:multiLevelType w:val="hybridMultilevel"/>
    <w:tmpl w:val="9FA63FE2"/>
    <w:lvl w:ilvl="0" w:tplc="C68C84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E75BE5"/>
    <w:multiLevelType w:val="hybridMultilevel"/>
    <w:tmpl w:val="04BCEC78"/>
    <w:lvl w:ilvl="0" w:tplc="155EF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C1"/>
    <w:rsid w:val="000E1FC1"/>
    <w:rsid w:val="00146B9A"/>
    <w:rsid w:val="002F4B49"/>
    <w:rsid w:val="0051724B"/>
    <w:rsid w:val="0090656B"/>
    <w:rsid w:val="00AB2DE4"/>
    <w:rsid w:val="00C74AD2"/>
    <w:rsid w:val="00C822B5"/>
    <w:rsid w:val="00EE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A062"/>
  <w15:chartTrackingRefBased/>
  <w15:docId w15:val="{ED774682-C3AE-49FD-8CD7-C651F15A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B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E51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 Mask</dc:creator>
  <cp:keywords/>
  <dc:description/>
  <cp:lastModifiedBy>Sobi Mask</cp:lastModifiedBy>
  <cp:revision>3</cp:revision>
  <dcterms:created xsi:type="dcterms:W3CDTF">2020-11-09T15:37:00Z</dcterms:created>
  <dcterms:modified xsi:type="dcterms:W3CDTF">2020-11-10T07:54:00Z</dcterms:modified>
</cp:coreProperties>
</file>