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BB" w:rsidRDefault="00A05FB6">
      <w:r>
        <w:t>Отчет:</w:t>
      </w:r>
    </w:p>
    <w:p w:rsidR="00A05FB6" w:rsidRDefault="00A05FB6">
      <w:r>
        <w:t>Атахужаев Собитхон</w:t>
      </w:r>
    </w:p>
    <w:p w:rsidR="00A05FB6" w:rsidRDefault="00A05FB6">
      <w:r>
        <w:t>Программа состоит из следующих частей:</w:t>
      </w:r>
    </w:p>
    <w:p w:rsidR="00A05FB6" w:rsidRDefault="00045E1A" w:rsidP="00A05FB6">
      <w:pPr>
        <w:pStyle w:val="a3"/>
        <w:numPr>
          <w:ilvl w:val="0"/>
          <w:numId w:val="1"/>
        </w:numPr>
      </w:pPr>
      <w:r>
        <w:t>Ищем оптимальный порог для улучшения точности нашей классификации и смотрим</w:t>
      </w:r>
      <w:r w:rsidR="00F258A8" w:rsidRPr="00F258A8">
        <w:t xml:space="preserve"> </w:t>
      </w:r>
      <w:r w:rsidR="00F258A8">
        <w:t>зависимость точности от нашего порога</w:t>
      </w:r>
    </w:p>
    <w:p w:rsidR="00F258A8" w:rsidRDefault="00F258A8" w:rsidP="00A05FB6">
      <w:pPr>
        <w:pStyle w:val="a3"/>
        <w:numPr>
          <w:ilvl w:val="0"/>
          <w:numId w:val="1"/>
        </w:numPr>
      </w:pPr>
      <w:r>
        <w:t>Рассматриваем зависимости насколько точность классификации зависит от объема наших тренировочных данных</w:t>
      </w:r>
    </w:p>
    <w:p w:rsidR="00F258A8" w:rsidRDefault="00F258A8" w:rsidP="00F258A8">
      <w:pPr>
        <w:pStyle w:val="a3"/>
        <w:numPr>
          <w:ilvl w:val="0"/>
          <w:numId w:val="1"/>
        </w:numPr>
      </w:pPr>
      <w:r>
        <w:t>Берем исходные данные с сайта и сами создаем обучающую выборку и тестовую</w:t>
      </w:r>
      <w:r>
        <w:tab/>
        <w:t xml:space="preserve">выборку чтобы распределить их </w:t>
      </w:r>
      <w:proofErr w:type="gramStart"/>
      <w:r>
        <w:t>равномерно(</w:t>
      </w:r>
      <w:proofErr w:type="gramEnd"/>
      <w:r>
        <w:t>чтобы их количество были схожи)</w:t>
      </w:r>
    </w:p>
    <w:p w:rsidR="00E668DB" w:rsidRPr="00E668DB" w:rsidRDefault="00E668DB" w:rsidP="00E668DB">
      <w:pPr>
        <w:rPr>
          <w:b/>
          <w:lang w:val="en-US"/>
        </w:rPr>
      </w:pPr>
      <w:r w:rsidRPr="00E668DB">
        <w:rPr>
          <w:b/>
          <w:lang w:val="en-US"/>
        </w:rPr>
        <w:t>BHW_Atakhujaev_Sobitkhon.py</w:t>
      </w:r>
    </w:p>
    <w:p w:rsidR="00E668DB" w:rsidRDefault="00E668DB" w:rsidP="0082423F">
      <w:pPr>
        <w:numPr>
          <w:ilvl w:val="0"/>
          <w:numId w:val="2"/>
        </w:numPr>
        <w:spacing w:before="100" w:beforeAutospacing="1" w:after="100" w:afterAutospacing="1" w:line="349" w:lineRule="atLeast"/>
      </w:pPr>
      <w:r>
        <w:t xml:space="preserve">Наша программа в цикле изменяет значение порога и для каждого из значений порога запускает несколько раз программу которая считает количество правильно и неправильно </w:t>
      </w:r>
      <w:proofErr w:type="gramStart"/>
      <w:r>
        <w:t>отгаданных</w:t>
      </w:r>
      <w:r w:rsidR="0082423F">
        <w:t>(</w:t>
      </w:r>
      <w:proofErr w:type="gramEnd"/>
      <w:r w:rsidR="0082423F">
        <w:rPr>
          <w:sz w:val="24"/>
          <w:szCs w:val="24"/>
        </w:rPr>
        <w:t>правильные положительные</w:t>
      </w:r>
      <w:r w:rsidR="0082423F">
        <w:rPr>
          <w:sz w:val="24"/>
          <w:szCs w:val="24"/>
        </w:rPr>
        <w:t>,</w:t>
      </w:r>
      <w:r w:rsidR="0082423F" w:rsidRPr="0082423F">
        <w:rPr>
          <w:sz w:val="24"/>
          <w:szCs w:val="24"/>
        </w:rPr>
        <w:t xml:space="preserve"> </w:t>
      </w:r>
      <w:r w:rsidR="0082423F">
        <w:rPr>
          <w:sz w:val="24"/>
          <w:szCs w:val="24"/>
        </w:rPr>
        <w:t>правильные отрицательные</w:t>
      </w:r>
      <w:r w:rsidR="0082423F">
        <w:rPr>
          <w:sz w:val="24"/>
          <w:szCs w:val="24"/>
        </w:rPr>
        <w:t>,</w:t>
      </w:r>
      <w:r w:rsidR="0082423F" w:rsidRPr="0082423F">
        <w:rPr>
          <w:sz w:val="24"/>
          <w:szCs w:val="24"/>
        </w:rPr>
        <w:t xml:space="preserve"> </w:t>
      </w:r>
      <w:r w:rsidR="0082423F" w:rsidRPr="0082423F">
        <w:t>неправильные положительные</w:t>
      </w:r>
      <w:r w:rsidR="0082423F" w:rsidRPr="0082423F">
        <w:t xml:space="preserve">, </w:t>
      </w:r>
      <w:r w:rsidR="0082423F" w:rsidRPr="0082423F">
        <w:t>неправильные отрицательные</w:t>
      </w:r>
      <w:r w:rsidR="0082423F">
        <w:t>)</w:t>
      </w:r>
      <w:r>
        <w:t xml:space="preserve"> </w:t>
      </w:r>
      <w:r w:rsidR="0082423F">
        <w:t>классификаций</w:t>
      </w:r>
      <w:r w:rsidR="0082423F" w:rsidRPr="0082423F">
        <w:t xml:space="preserve">. </w:t>
      </w:r>
      <w:r w:rsidR="0082423F">
        <w:t>После этого из всех полученных точност</w:t>
      </w:r>
      <w:r w:rsidR="00EC580F">
        <w:t>ей выбираем самый максимальный и для полученных результатов считаем Метрики качества.</w:t>
      </w:r>
    </w:p>
    <w:p w:rsidR="00EC580F" w:rsidRPr="00EC580F" w:rsidRDefault="00EC580F" w:rsidP="00EC580F">
      <w:pPr>
        <w:spacing w:before="100" w:beforeAutospacing="1" w:after="100" w:afterAutospacing="1" w:line="349" w:lineRule="atLeast"/>
        <w:ind w:left="720"/>
      </w:pPr>
      <w:r>
        <w:t xml:space="preserve">Чтобы более понятно было каждая метрика рассмотрим простой пример и опишем каждую из </w:t>
      </w:r>
      <w:proofErr w:type="gramStart"/>
      <w:r>
        <w:t>метрик(</w:t>
      </w:r>
      <w:proofErr w:type="gramEnd"/>
      <w:r>
        <w:t xml:space="preserve">Нам надо поймать </w:t>
      </w:r>
      <w:proofErr w:type="spellStart"/>
      <w:r>
        <w:t>терроситов</w:t>
      </w:r>
      <w:proofErr w:type="spellEnd"/>
      <w:r>
        <w:t>).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74"/>
        <w:gridCol w:w="2884"/>
      </w:tblGrid>
      <w:tr w:rsidR="00EC580F" w:rsidTr="00EC580F">
        <w:tc>
          <w:tcPr>
            <w:tcW w:w="3115" w:type="dxa"/>
          </w:tcPr>
          <w:p w:rsid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</w:rPr>
            </w:pPr>
          </w:p>
        </w:tc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TRUE</w:t>
            </w:r>
          </w:p>
        </w:tc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FALSE</w:t>
            </w:r>
          </w:p>
        </w:tc>
      </w:tr>
      <w:tr w:rsidR="00EC580F" w:rsidTr="00EC580F"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TRUE</w:t>
            </w:r>
          </w:p>
        </w:tc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TP</w:t>
            </w:r>
          </w:p>
        </w:tc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FN</w:t>
            </w:r>
          </w:p>
        </w:tc>
      </w:tr>
      <w:tr w:rsidR="00EC580F" w:rsidTr="00EC580F"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False</w:t>
            </w:r>
          </w:p>
        </w:tc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FP</w:t>
            </w:r>
          </w:p>
        </w:tc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TN</w:t>
            </w:r>
          </w:p>
        </w:tc>
      </w:tr>
    </w:tbl>
    <w:p w:rsidR="00EC580F" w:rsidRPr="00EC580F" w:rsidRDefault="00EC580F" w:rsidP="00EC580F">
      <w:pPr>
        <w:spacing w:before="100" w:beforeAutospacing="1" w:after="100" w:afterAutospacing="1" w:line="349" w:lineRule="atLeast"/>
        <w:ind w:left="720"/>
      </w:pPr>
      <w:r w:rsidRPr="00EC580F">
        <w:t>TP-поймали террористов правильно</w:t>
      </w:r>
    </w:p>
    <w:p w:rsidR="00EC580F" w:rsidRPr="00EC580F" w:rsidRDefault="00EC580F" w:rsidP="00EC580F">
      <w:pPr>
        <w:spacing w:before="100" w:beforeAutospacing="1" w:after="100" w:afterAutospacing="1" w:line="349" w:lineRule="atLeast"/>
        <w:ind w:left="720"/>
      </w:pPr>
      <w:r w:rsidRPr="00EC580F">
        <w:t>FN – количество пропущенных террористов (пропустили террориста)</w:t>
      </w:r>
    </w:p>
    <w:p w:rsidR="00EC580F" w:rsidRPr="00EC580F" w:rsidRDefault="00EC580F" w:rsidP="00EC580F">
      <w:pPr>
        <w:spacing w:before="100" w:beforeAutospacing="1" w:after="100" w:afterAutospacing="1" w:line="349" w:lineRule="atLeast"/>
        <w:ind w:left="720"/>
      </w:pPr>
      <w:r w:rsidRPr="00EC580F">
        <w:t>FP – количество ложных тревог</w:t>
      </w:r>
    </w:p>
    <w:p w:rsidR="00EC580F" w:rsidRPr="00EC580F" w:rsidRDefault="00EC580F" w:rsidP="00EC580F">
      <w:pPr>
        <w:spacing w:before="100" w:beforeAutospacing="1" w:after="100" w:afterAutospacing="1" w:line="349" w:lineRule="atLeast"/>
        <w:ind w:left="720"/>
        <w:rPr>
          <w:color w:val="333333"/>
        </w:rPr>
      </w:pPr>
      <w:r w:rsidRPr="00EC580F">
        <w:t>TN- количество правильно не по</w:t>
      </w:r>
      <w:r w:rsidR="0051244A" w:rsidRPr="0051244A">
        <w:t xml:space="preserve">тревоженных мирных жителей </w:t>
      </w:r>
      <w:r w:rsidR="0051244A">
        <w:t xml:space="preserve"> </w:t>
      </w:r>
    </w:p>
    <w:p w:rsidR="00EC580F" w:rsidRPr="00EC580F" w:rsidRDefault="00EC580F" w:rsidP="00EC580F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</w:pPr>
      <w:proofErr w:type="spellStart"/>
      <w:r w:rsidRPr="00EC580F">
        <w:t>True</w:t>
      </w:r>
      <w:proofErr w:type="spellEnd"/>
      <w:r w:rsidRPr="00EC580F">
        <w:t xml:space="preserve"> </w:t>
      </w:r>
      <w:proofErr w:type="spellStart"/>
      <w:r w:rsidRPr="00EC580F">
        <w:t>Positive</w:t>
      </w:r>
      <w:proofErr w:type="spellEnd"/>
      <w:r w:rsidRPr="00EC580F">
        <w:t xml:space="preserve"> </w:t>
      </w:r>
      <w:proofErr w:type="spellStart"/>
      <w:r w:rsidRPr="00EC580F">
        <w:t>Rate</w:t>
      </w:r>
      <w:proofErr w:type="spellEnd"/>
      <w:r w:rsidRPr="00EC580F">
        <w:t xml:space="preserve"> - </w:t>
      </w:r>
      <w:r w:rsidR="0051244A" w:rsidRPr="00EC580F">
        <w:rPr>
          <w:rFonts w:ascii="Helvetica" w:hAnsi="Helvetica"/>
          <w:color w:val="333333"/>
          <w:position w:val="-24"/>
        </w:rPr>
        <w:object w:dxaOrig="1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pt;height:30.75pt" o:ole="">
            <v:imagedata r:id="rId5" o:title=""/>
          </v:shape>
          <o:OLEObject Type="Embed" ProgID="Equation.DSMT4" ShapeID="_x0000_i1025" DrawAspect="Content" ObjectID="_1512391575" r:id="rId6"/>
        </w:object>
      </w:r>
      <w:r w:rsidR="00717BBD" w:rsidRPr="00717BBD">
        <w:rPr>
          <w:rFonts w:ascii="Helvetica" w:hAnsi="Helvetica"/>
          <w:color w:val="333333"/>
        </w:rPr>
        <w:t xml:space="preserve"> - “</w:t>
      </w:r>
      <w:r w:rsidR="00717BBD">
        <w:rPr>
          <w:color w:val="333333"/>
        </w:rPr>
        <w:t>всех ли террористов поймали?</w:t>
      </w:r>
      <w:r w:rsidR="00717BBD" w:rsidRPr="00717BBD">
        <w:rPr>
          <w:color w:val="333333"/>
        </w:rPr>
        <w:t xml:space="preserve"> И</w:t>
      </w:r>
      <w:r w:rsidR="00717BBD">
        <w:rPr>
          <w:color w:val="333333"/>
        </w:rPr>
        <w:t>ли процент правильно определенных террористов</w:t>
      </w:r>
      <w:r w:rsidR="00717BBD" w:rsidRPr="00717BBD">
        <w:rPr>
          <w:color w:val="333333"/>
        </w:rPr>
        <w:t>”</w:t>
      </w:r>
    </w:p>
    <w:p w:rsidR="00EC580F" w:rsidRPr="00EC580F" w:rsidRDefault="00EC580F" w:rsidP="00EC580F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</w:pPr>
      <w:proofErr w:type="spellStart"/>
      <w:r w:rsidRPr="00EC580F">
        <w:t>True</w:t>
      </w:r>
      <w:proofErr w:type="spellEnd"/>
      <w:r w:rsidRPr="00EC580F">
        <w:t xml:space="preserve"> </w:t>
      </w:r>
      <w:proofErr w:type="spellStart"/>
      <w:r w:rsidRPr="00EC580F">
        <w:t>Negative</w:t>
      </w:r>
      <w:proofErr w:type="spellEnd"/>
      <w:r w:rsidRPr="00EC580F">
        <w:t xml:space="preserve"> </w:t>
      </w:r>
      <w:proofErr w:type="spellStart"/>
      <w:r w:rsidRPr="00EC580F">
        <w:t>Rate</w:t>
      </w:r>
      <w:proofErr w:type="spellEnd"/>
      <w:r w:rsidR="0051244A" w:rsidRPr="00EC580F">
        <w:rPr>
          <w:rFonts w:ascii="Helvetica" w:hAnsi="Helvetica"/>
          <w:color w:val="333333"/>
          <w:position w:val="-24"/>
        </w:rPr>
        <w:object w:dxaOrig="1600" w:dyaOrig="620">
          <v:shape id="_x0000_i1026" type="#_x0000_t75" style="width:80.1pt;height:30.75pt" o:ole="">
            <v:imagedata r:id="rId7" o:title=""/>
          </v:shape>
          <o:OLEObject Type="Embed" ProgID="Equation.DSMT4" ShapeID="_x0000_i1026" DrawAspect="Content" ObjectID="_1512391576" r:id="rId8"/>
        </w:object>
      </w:r>
      <w:r w:rsidR="00717BBD">
        <w:rPr>
          <w:color w:val="333333"/>
        </w:rPr>
        <w:t xml:space="preserve"> - </w:t>
      </w:r>
      <w:r w:rsidR="00717BBD" w:rsidRPr="00717BBD">
        <w:rPr>
          <w:color w:val="333333"/>
        </w:rPr>
        <w:t>“</w:t>
      </w:r>
      <w:r w:rsidR="00717BBD">
        <w:rPr>
          <w:color w:val="333333"/>
        </w:rPr>
        <w:t>процент правильно определенных мирных жителей среди мирных</w:t>
      </w:r>
      <w:r w:rsidR="00717BBD" w:rsidRPr="00717BBD">
        <w:rPr>
          <w:color w:val="333333"/>
        </w:rPr>
        <w:t>”</w:t>
      </w:r>
    </w:p>
    <w:p w:rsidR="00717BBD" w:rsidRPr="00EC580F" w:rsidRDefault="00EC580F" w:rsidP="00717BBD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</w:pPr>
      <w:proofErr w:type="spellStart"/>
      <w:r w:rsidRPr="00EC580F">
        <w:t>Negative</w:t>
      </w:r>
      <w:proofErr w:type="spellEnd"/>
      <w:r w:rsidRPr="00EC580F">
        <w:t xml:space="preserve"> </w:t>
      </w:r>
      <w:proofErr w:type="spellStart"/>
      <w:r w:rsidRPr="00EC580F">
        <w:t>Predictive</w:t>
      </w:r>
      <w:proofErr w:type="spellEnd"/>
      <w:r w:rsidRPr="00EC580F">
        <w:t xml:space="preserve"> </w:t>
      </w:r>
      <w:proofErr w:type="spellStart"/>
      <w:r w:rsidRPr="00EC580F">
        <w:t>Value</w:t>
      </w:r>
      <w:proofErr w:type="spellEnd"/>
      <w:r w:rsidR="0051244A" w:rsidRPr="00EC580F">
        <w:rPr>
          <w:rFonts w:ascii="Helvetica" w:hAnsi="Helvetica"/>
          <w:color w:val="333333"/>
          <w:position w:val="-24"/>
        </w:rPr>
        <w:object w:dxaOrig="1719" w:dyaOrig="620">
          <v:shape id="_x0000_i1027" type="#_x0000_t75" style="width:85.75pt;height:30.75pt" o:ole="">
            <v:imagedata r:id="rId9" o:title=""/>
          </v:shape>
          <o:OLEObject Type="Embed" ProgID="Equation.DSMT4" ShapeID="_x0000_i1027" DrawAspect="Content" ObjectID="_1512391577" r:id="rId10"/>
        </w:object>
      </w:r>
      <w:r w:rsidR="00717BBD">
        <w:rPr>
          <w:color w:val="333333"/>
        </w:rPr>
        <w:t xml:space="preserve"> </w:t>
      </w:r>
      <w:r w:rsidR="00717BBD" w:rsidRPr="00717BBD">
        <w:rPr>
          <w:color w:val="333333"/>
        </w:rPr>
        <w:t>“</w:t>
      </w:r>
      <w:r w:rsidR="00717BBD">
        <w:rPr>
          <w:color w:val="333333"/>
        </w:rPr>
        <w:t xml:space="preserve">процент правильно </w:t>
      </w:r>
      <w:r w:rsidR="00717BBD">
        <w:rPr>
          <w:color w:val="333333"/>
        </w:rPr>
        <w:t>пропущенных</w:t>
      </w:r>
      <w:r w:rsidR="00717BBD">
        <w:rPr>
          <w:color w:val="333333"/>
        </w:rPr>
        <w:t xml:space="preserve"> мирных жителей среди </w:t>
      </w:r>
      <w:r w:rsidR="00717BBD">
        <w:rPr>
          <w:color w:val="333333"/>
        </w:rPr>
        <w:t>пропущенных</w:t>
      </w:r>
      <w:r w:rsidR="00717BBD" w:rsidRPr="00717BBD">
        <w:rPr>
          <w:color w:val="333333"/>
        </w:rPr>
        <w:t>”</w:t>
      </w:r>
    </w:p>
    <w:p w:rsidR="00717BBD" w:rsidRPr="00EC580F" w:rsidRDefault="00EC580F" w:rsidP="00717BBD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</w:pPr>
      <w:proofErr w:type="spellStart"/>
      <w:r w:rsidRPr="00EC580F">
        <w:lastRenderedPageBreak/>
        <w:t>False</w:t>
      </w:r>
      <w:proofErr w:type="spellEnd"/>
      <w:r w:rsidRPr="00EC580F">
        <w:t xml:space="preserve"> </w:t>
      </w:r>
      <w:proofErr w:type="spellStart"/>
      <w:r w:rsidRPr="00EC580F">
        <w:t>Positive</w:t>
      </w:r>
      <w:proofErr w:type="spellEnd"/>
      <w:r w:rsidRPr="00EC580F">
        <w:t xml:space="preserve"> </w:t>
      </w:r>
      <w:proofErr w:type="spellStart"/>
      <w:r w:rsidRPr="00EC580F">
        <w:t>Rate</w:t>
      </w:r>
      <w:proofErr w:type="spellEnd"/>
      <w:r w:rsidR="0051244A" w:rsidRPr="00EC580F">
        <w:rPr>
          <w:rFonts w:ascii="Helvetica" w:hAnsi="Helvetica"/>
          <w:color w:val="333333"/>
          <w:position w:val="-24"/>
        </w:rPr>
        <w:object w:dxaOrig="1640" w:dyaOrig="620">
          <v:shape id="_x0000_i1028" type="#_x0000_t75" style="width:81.7pt;height:30.75pt" o:ole="">
            <v:imagedata r:id="rId11" o:title=""/>
          </v:shape>
          <o:OLEObject Type="Embed" ProgID="Equation.DSMT4" ShapeID="_x0000_i1028" DrawAspect="Content" ObjectID="_1512391578" r:id="rId12"/>
        </w:object>
      </w:r>
      <w:proofErr w:type="gramStart"/>
      <w:r w:rsidR="00717BBD">
        <w:rPr>
          <w:color w:val="333333"/>
        </w:rPr>
        <w:t>-</w:t>
      </w:r>
      <w:r w:rsidR="00717BBD" w:rsidRPr="00717BBD">
        <w:rPr>
          <w:color w:val="333333"/>
        </w:rPr>
        <w:t>“</w:t>
      </w:r>
      <w:proofErr w:type="gramEnd"/>
      <w:r w:rsidR="00717BBD">
        <w:rPr>
          <w:color w:val="333333"/>
        </w:rPr>
        <w:t xml:space="preserve">процент </w:t>
      </w:r>
      <w:proofErr w:type="spellStart"/>
      <w:r w:rsidR="00717BBD">
        <w:rPr>
          <w:color w:val="333333"/>
        </w:rPr>
        <w:t>потревожанных</w:t>
      </w:r>
      <w:proofErr w:type="spellEnd"/>
      <w:r w:rsidR="00717BBD">
        <w:rPr>
          <w:color w:val="333333"/>
        </w:rPr>
        <w:t xml:space="preserve"> мирных</w:t>
      </w:r>
      <w:r w:rsidR="00717BBD" w:rsidRPr="00717BBD">
        <w:rPr>
          <w:color w:val="333333"/>
        </w:rPr>
        <w:t xml:space="preserve"> </w:t>
      </w:r>
      <w:r w:rsidR="00717BBD" w:rsidRPr="00717BBD">
        <w:rPr>
          <w:color w:val="333333"/>
        </w:rPr>
        <w:t>”</w:t>
      </w:r>
    </w:p>
    <w:p w:rsidR="00EC580F" w:rsidRPr="00717BBD" w:rsidRDefault="00EC580F" w:rsidP="00EC580F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</w:pPr>
    </w:p>
    <w:p w:rsidR="00EC580F" w:rsidRPr="00EC580F" w:rsidRDefault="00EC580F" w:rsidP="00EC580F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</w:pPr>
      <w:proofErr w:type="spellStart"/>
      <w:r w:rsidRPr="00EC580F">
        <w:t>False</w:t>
      </w:r>
      <w:proofErr w:type="spellEnd"/>
      <w:r w:rsidRPr="00EC580F">
        <w:t xml:space="preserve"> </w:t>
      </w:r>
      <w:proofErr w:type="spellStart"/>
      <w:r w:rsidRPr="00EC580F">
        <w:t>Discovery</w:t>
      </w:r>
      <w:proofErr w:type="spellEnd"/>
      <w:r w:rsidRPr="00EC580F">
        <w:t xml:space="preserve"> </w:t>
      </w:r>
      <w:proofErr w:type="spellStart"/>
      <w:r w:rsidRPr="00EC580F">
        <w:t>Rate</w:t>
      </w:r>
      <w:proofErr w:type="spellEnd"/>
      <w:r w:rsidR="0051244A" w:rsidRPr="00EC580F">
        <w:rPr>
          <w:rFonts w:ascii="Helvetica" w:hAnsi="Helvetica"/>
          <w:color w:val="333333"/>
          <w:position w:val="-24"/>
        </w:rPr>
        <w:object w:dxaOrig="1600" w:dyaOrig="620">
          <v:shape id="_x0000_i1029" type="#_x0000_t75" style="width:80.1pt;height:30.75pt" o:ole="">
            <v:imagedata r:id="rId13" o:title=""/>
          </v:shape>
          <o:OLEObject Type="Embed" ProgID="Equation.DSMT4" ShapeID="_x0000_i1029" DrawAspect="Content" ObjectID="_1512391579" r:id="rId14"/>
        </w:object>
      </w:r>
      <w:proofErr w:type="gramStart"/>
      <w:r w:rsidR="00717BBD">
        <w:rPr>
          <w:color w:val="333333"/>
        </w:rPr>
        <w:t>-</w:t>
      </w:r>
      <w:r w:rsidR="00717BBD" w:rsidRPr="00717BBD">
        <w:rPr>
          <w:color w:val="333333"/>
        </w:rPr>
        <w:t>“</w:t>
      </w:r>
      <w:proofErr w:type="gramEnd"/>
      <w:r w:rsidR="00717BBD">
        <w:rPr>
          <w:color w:val="333333"/>
        </w:rPr>
        <w:t>процент мирных среди предсказанных террористов</w:t>
      </w:r>
      <w:r w:rsidR="00717BBD" w:rsidRPr="00717BBD">
        <w:rPr>
          <w:color w:val="333333"/>
        </w:rPr>
        <w:t>”</w:t>
      </w:r>
    </w:p>
    <w:p w:rsidR="00EC580F" w:rsidRPr="00EC580F" w:rsidRDefault="00EC580F" w:rsidP="00EC580F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</w:pPr>
      <w:proofErr w:type="spellStart"/>
      <w:r w:rsidRPr="00EC580F">
        <w:t>Accuracy</w:t>
      </w:r>
      <w:proofErr w:type="spellEnd"/>
      <w:r w:rsidR="0051244A" w:rsidRPr="00EC580F">
        <w:rPr>
          <w:rFonts w:ascii="Helvetica" w:hAnsi="Helvetica"/>
          <w:color w:val="333333"/>
          <w:position w:val="-24"/>
        </w:rPr>
        <w:object w:dxaOrig="3159" w:dyaOrig="620">
          <v:shape id="_x0000_i1030" type="#_x0000_t75" style="width:157.75pt;height:30.75pt" o:ole="">
            <v:imagedata r:id="rId15" o:title=""/>
          </v:shape>
          <o:OLEObject Type="Embed" ProgID="Equation.DSMT4" ShapeID="_x0000_i1030" DrawAspect="Content" ObjectID="_1512391580" r:id="rId16"/>
        </w:object>
      </w:r>
      <w:proofErr w:type="gramStart"/>
      <w:r w:rsidR="00717BBD">
        <w:rPr>
          <w:color w:val="333333"/>
        </w:rPr>
        <w:t>-</w:t>
      </w:r>
      <w:r w:rsidR="00717BBD">
        <w:rPr>
          <w:color w:val="333333"/>
          <w:lang w:val="en-US"/>
        </w:rPr>
        <w:t>“</w:t>
      </w:r>
      <w:proofErr w:type="gramEnd"/>
      <w:r w:rsidR="00717BBD">
        <w:rPr>
          <w:color w:val="333333"/>
        </w:rPr>
        <w:t>процент правильных ответов</w:t>
      </w:r>
      <w:r w:rsidR="00717BBD">
        <w:rPr>
          <w:color w:val="333333"/>
          <w:lang w:val="en-US"/>
        </w:rPr>
        <w:t>”</w:t>
      </w:r>
    </w:p>
    <w:p w:rsidR="00EC580F" w:rsidRPr="00EC580F" w:rsidRDefault="00EC580F" w:rsidP="00EC580F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</w:pPr>
      <w:proofErr w:type="spellStart"/>
      <w:r w:rsidRPr="00EC580F">
        <w:t>Precision</w:t>
      </w:r>
      <w:proofErr w:type="spellEnd"/>
      <w:r w:rsidR="0051244A" w:rsidRPr="00EC580F">
        <w:rPr>
          <w:rFonts w:ascii="Helvetica" w:hAnsi="Helvetica"/>
          <w:color w:val="333333"/>
          <w:position w:val="-24"/>
        </w:rPr>
        <w:object w:dxaOrig="2079" w:dyaOrig="620">
          <v:shape id="_x0000_i1031" type="#_x0000_t75" style="width:103.55pt;height:30.75pt" o:ole="">
            <v:imagedata r:id="rId17" o:title=""/>
          </v:shape>
          <o:OLEObject Type="Embed" ProgID="Equation.DSMT4" ShapeID="_x0000_i1031" DrawAspect="Content" ObjectID="_1512391581" r:id="rId18"/>
        </w:object>
      </w:r>
      <w:r w:rsidR="00717BBD">
        <w:rPr>
          <w:color w:val="333333"/>
        </w:rPr>
        <w:t xml:space="preserve"> «сколько процентов террористов среди подозреваемых»</w:t>
      </w:r>
    </w:p>
    <w:p w:rsidR="00EC580F" w:rsidRDefault="00EC580F" w:rsidP="00EC580F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</w:pPr>
      <w:proofErr w:type="spellStart"/>
      <w:r w:rsidRPr="00EC580F">
        <w:t>Recall</w:t>
      </w:r>
      <w:proofErr w:type="spellEnd"/>
      <w:r w:rsidR="00717BBD" w:rsidRPr="00EC580F">
        <w:rPr>
          <w:rFonts w:ascii="Helvetica" w:hAnsi="Helvetica"/>
          <w:color w:val="333333"/>
          <w:position w:val="-24"/>
        </w:rPr>
        <w:object w:dxaOrig="1760" w:dyaOrig="620">
          <v:shape id="_x0000_i1033" type="#_x0000_t75" style="width:88.2pt;height:30.75pt" o:ole="">
            <v:imagedata r:id="rId19" o:title=""/>
          </v:shape>
          <o:OLEObject Type="Embed" ProgID="Equation.DSMT4" ShapeID="_x0000_i1033" DrawAspect="Content" ObjectID="_1512391582" r:id="rId20"/>
        </w:object>
      </w:r>
      <w:r w:rsidR="00717BBD">
        <w:rPr>
          <w:color w:val="333333"/>
        </w:rPr>
        <w:t xml:space="preserve"> «»</w:t>
      </w:r>
    </w:p>
    <w:p w:rsidR="00717BBD" w:rsidRPr="00EC580F" w:rsidRDefault="00717BBD" w:rsidP="00EC580F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</w:pPr>
      <w:r>
        <w:rPr>
          <w:lang w:val="en-US"/>
        </w:rPr>
        <w:t>F</w:t>
      </w:r>
      <w:r w:rsidRPr="00717BBD">
        <w:t xml:space="preserve">1 </w:t>
      </w:r>
      <w:r w:rsidRPr="00717BBD">
        <w:rPr>
          <w:rFonts w:ascii="Helvetica" w:hAnsi="Helvetica"/>
          <w:color w:val="333333"/>
          <w:position w:val="-28"/>
        </w:rPr>
        <w:object w:dxaOrig="2560" w:dyaOrig="660">
          <v:shape id="_x0000_i1032" type="#_x0000_t75" style="width:127.8pt;height:33.15pt" o:ole="">
            <v:imagedata r:id="rId21" o:title=""/>
          </v:shape>
          <o:OLEObject Type="Embed" ProgID="Equation.DSMT4" ShapeID="_x0000_i1032" DrawAspect="Content" ObjectID="_1512391583" r:id="rId22"/>
        </w:object>
      </w:r>
      <w:r w:rsidRPr="00717BBD">
        <w:rPr>
          <w:rFonts w:ascii="Helvetica" w:hAnsi="Helvetica"/>
          <w:color w:val="333333"/>
        </w:rPr>
        <w:t xml:space="preserve"> </w:t>
      </w:r>
      <w:r>
        <w:rPr>
          <w:color w:val="333333"/>
        </w:rPr>
        <w:t xml:space="preserve">«Средневзвешенное между </w:t>
      </w:r>
      <w:r>
        <w:rPr>
          <w:color w:val="333333"/>
          <w:lang w:val="en-US"/>
        </w:rPr>
        <w:t>precision</w:t>
      </w:r>
      <w:r w:rsidRPr="00717BBD">
        <w:rPr>
          <w:color w:val="333333"/>
        </w:rPr>
        <w:t xml:space="preserve"> </w:t>
      </w:r>
      <w:r>
        <w:rPr>
          <w:color w:val="333333"/>
        </w:rPr>
        <w:t xml:space="preserve">и </w:t>
      </w:r>
      <w:r>
        <w:rPr>
          <w:color w:val="333333"/>
          <w:lang w:val="en-US"/>
        </w:rPr>
        <w:t>recall</w:t>
      </w:r>
      <w:r>
        <w:rPr>
          <w:color w:val="333333"/>
        </w:rPr>
        <w:t>»</w:t>
      </w:r>
      <w:bookmarkStart w:id="0" w:name="_GoBack"/>
      <w:bookmarkEnd w:id="0"/>
    </w:p>
    <w:p w:rsidR="00EC580F" w:rsidRDefault="00EC580F" w:rsidP="00EC580F">
      <w:pPr>
        <w:spacing w:before="100" w:beforeAutospacing="1" w:after="100" w:afterAutospacing="1" w:line="349" w:lineRule="atLeast"/>
      </w:pPr>
      <w:r>
        <w:t xml:space="preserve">Самый максимальный результат был достигнут при пороге равной </w:t>
      </w:r>
      <w:r w:rsidRPr="00EC580F">
        <w:t>0.9183884297520661</w:t>
      </w:r>
      <w:r>
        <w:t>.</w:t>
      </w:r>
    </w:p>
    <w:p w:rsidR="00EC580F" w:rsidRPr="00717BBD" w:rsidRDefault="00EC580F" w:rsidP="00EC580F">
      <w:pPr>
        <w:spacing w:before="100" w:beforeAutospacing="1" w:after="100" w:afterAutospacing="1" w:line="349" w:lineRule="atLeast"/>
      </w:pPr>
    </w:p>
    <w:sectPr w:rsidR="00EC580F" w:rsidRPr="00717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3171"/>
    <w:multiLevelType w:val="hybridMultilevel"/>
    <w:tmpl w:val="CEE84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575CB"/>
    <w:multiLevelType w:val="multilevel"/>
    <w:tmpl w:val="941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5C1A55"/>
    <w:multiLevelType w:val="multilevel"/>
    <w:tmpl w:val="CD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91F43"/>
    <w:multiLevelType w:val="hybridMultilevel"/>
    <w:tmpl w:val="20629FD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013CC0"/>
    <w:multiLevelType w:val="multilevel"/>
    <w:tmpl w:val="8C0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3E43EE"/>
    <w:multiLevelType w:val="multilevel"/>
    <w:tmpl w:val="A5E6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237EE"/>
    <w:multiLevelType w:val="hybridMultilevel"/>
    <w:tmpl w:val="ABDED0B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E46A80"/>
    <w:multiLevelType w:val="multilevel"/>
    <w:tmpl w:val="E18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D053CF"/>
    <w:multiLevelType w:val="multilevel"/>
    <w:tmpl w:val="E96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71568A"/>
    <w:multiLevelType w:val="multilevel"/>
    <w:tmpl w:val="6376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0F5B6E"/>
    <w:multiLevelType w:val="multilevel"/>
    <w:tmpl w:val="B7F8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C0532C"/>
    <w:multiLevelType w:val="multilevel"/>
    <w:tmpl w:val="0BAC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B6"/>
    <w:rsid w:val="00045E1A"/>
    <w:rsid w:val="0051244A"/>
    <w:rsid w:val="00645B9C"/>
    <w:rsid w:val="00717BBD"/>
    <w:rsid w:val="00812B6A"/>
    <w:rsid w:val="0082423F"/>
    <w:rsid w:val="00A05FB6"/>
    <w:rsid w:val="00AB11B4"/>
    <w:rsid w:val="00E668DB"/>
    <w:rsid w:val="00EC580F"/>
    <w:rsid w:val="00F258A8"/>
    <w:rsid w:val="00F5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93271-8CF5-4A63-A614-22E9B816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FB6"/>
    <w:pPr>
      <w:ind w:left="720"/>
      <w:contextualSpacing/>
    </w:pPr>
  </w:style>
  <w:style w:type="table" w:styleId="a4">
    <w:name w:val="Table Grid"/>
    <w:basedOn w:val="a1"/>
    <w:uiPriority w:val="39"/>
    <w:rsid w:val="00EC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Атахужаев Собитхон Акбаралиевич</dc:creator>
  <cp:keywords/>
  <dc:description/>
  <cp:lastModifiedBy>Атахужаев Собитхон Акбаралиевич</cp:lastModifiedBy>
  <cp:revision>2</cp:revision>
  <dcterms:created xsi:type="dcterms:W3CDTF">2015-12-23T12:59:00Z</dcterms:created>
  <dcterms:modified xsi:type="dcterms:W3CDTF">2015-12-23T12:59:00Z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