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-313900</wp:posOffset>
                </wp:positionH>
                <wp:positionV relativeFrom="paragraph">
                  <wp:posOffset>38311</wp:posOffset>
                </wp:positionV>
                <wp:extent cx="6238875" cy="1562100"/>
                <wp:effectExtent b="0" l="0" r="0" t="0"/>
                <wp:wrapNone/>
                <wp:docPr id="5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Guía3. Informe final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-313900</wp:posOffset>
                </wp:positionH>
                <wp:positionV relativeFrom="paragraph">
                  <wp:posOffset>38311</wp:posOffset>
                </wp:positionV>
                <wp:extent cx="6238875" cy="1562100"/>
                <wp:effectExtent b="0" l="0" r="0" t="0"/>
                <wp:wrapNone/>
                <wp:docPr id="5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b w:val="1"/>
          <w:bCs w:val="1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DUOC UC - ESCUELA DE INFORMÁTICA Y TELECOMUNICACIONES</w:t>
      </w:r>
    </w:p>
    <w:p w:rsidR="00000000" w:rsidDel="00000000" w:rsidP="00000000" w:rsidRDefault="00000000" w:rsidRPr="00000000" w14:paraId="0000000A">
      <w:pPr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INGENIERÍA EN INFORMÁTICA</w:t>
      </w:r>
    </w:p>
    <w:p w:rsidR="00000000" w:rsidDel="00000000" w:rsidP="00000000" w:rsidRDefault="00000000" w:rsidRPr="00000000" w14:paraId="0000000B">
      <w:pPr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SEDE VIÑA DEL MAR</w:t>
      </w:r>
    </w:p>
    <w:p w:rsidR="00000000" w:rsidDel="00000000" w:rsidP="00000000" w:rsidRDefault="00000000" w:rsidRPr="00000000" w14:paraId="0000000C">
      <w:pPr>
        <w:rPr>
          <w:b w:val="1"/>
          <w:bCs w:val="1"/>
          <w:color w:val="4472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2.6 INFORME FINAL PROYECTO APT</w:t>
      </w:r>
    </w:p>
    <w:p w:rsidR="00000000" w:rsidDel="00000000" w:rsidP="00000000" w:rsidRDefault="00000000" w:rsidRPr="00000000" w14:paraId="0000000E">
      <w:pPr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AgeUp_Games: Sistema web/escritorio cognitiva para la 3ra edad</w:t>
      </w:r>
    </w:p>
    <w:p w:rsidR="00000000" w:rsidDel="00000000" w:rsidP="00000000" w:rsidRDefault="00000000" w:rsidRPr="00000000" w14:paraId="0000000F">
      <w:pPr>
        <w:jc w:val="both"/>
        <w:rPr>
          <w:b w:val="1"/>
          <w:bCs w:val="1"/>
          <w:color w:val="4472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b w:val="1"/>
          <w:bCs w:val="1"/>
          <w:color w:val="4472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Asignatura</w:t>
      </w:r>
      <w:r w:rsidDel="00000000" w:rsidR="00000000" w:rsidRPr="00000000">
        <w:rPr>
          <w:rtl w:val="0"/>
        </w:rPr>
        <w:t xml:space="preserve">: Capstone - PTY4614-005D</w:t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Docente</w:t>
      </w:r>
      <w:r w:rsidDel="00000000" w:rsidR="00000000" w:rsidRPr="00000000">
        <w:rPr>
          <w:rtl w:val="0"/>
        </w:rPr>
        <w:t xml:space="preserve">: Cristian Eduardo Molina Pedernera</w:t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Fecha</w:t>
      </w:r>
      <w:r w:rsidDel="00000000" w:rsidR="00000000" w:rsidRPr="00000000">
        <w:rPr>
          <w:rtl w:val="0"/>
        </w:rPr>
        <w:t xml:space="preserve">:  00 / 11 / 2025</w:t>
      </w:r>
    </w:p>
    <w:p w:rsidR="00000000" w:rsidDel="00000000" w:rsidP="00000000" w:rsidRDefault="00000000" w:rsidRPr="00000000" w14:paraId="00000014">
      <w:pPr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color w:val="4472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Integrantes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  <w:t xml:space="preserve">Sofía Cartagena - 21.080.221-5</w:t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  <w:t xml:space="preserve">Esteban Rodriguez - 20.728.789-K</w:t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  <w:t xml:space="preserve">Allen Rodriguez - 21.403.480-8</w:t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tl w:val="0"/>
        </w:rPr>
        <w:t xml:space="preserve">Semestre: 8vo semestre - 2025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b w:val="1"/>
          <w:bCs w:val="1"/>
          <w:color w:val="1d2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b w:val="1"/>
          <w:bCs w:val="1"/>
          <w:color w:val="1d2763"/>
          <w:sz w:val="28"/>
          <w:szCs w:val="28"/>
        </w:rPr>
      </w:pPr>
      <w:r w:rsidDel="00000000" w:rsidR="00000000" w:rsidRPr="00000000">
        <w:rPr>
          <w:b w:val="1"/>
          <w:bCs w:val="1"/>
          <w:color w:val="1d2763"/>
          <w:sz w:val="28"/>
          <w:szCs w:val="28"/>
          <w:rtl w:val="0"/>
        </w:rPr>
        <w:t xml:space="preserve">Índice</w:t>
      </w:r>
    </w:p>
    <w:sdt>
      <w:sdtPr>
        <w:id w:val="-9240006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dzcte3osagrw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Abstract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1522acf2nc50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Informe final Proyecto APT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h5mh39yq8dcc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Contenidos del informe final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dt>
      <w:sdtPr>
        <w:lock w:val="contentLocked"/>
        <w:id w:val="93712437"/>
        <w:tag w:val="goog_rdk_0"/>
      </w:sdtPr>
      <w:sdtContent>
        <w:tbl>
          <w:tblPr>
            <w:tblStyle w:val="Table1"/>
            <w:tblpPr w:leftFromText="180" w:rightFromText="180" w:topFromText="180" w:bottomFromText="180" w:vertAnchor="text" w:horzAnchor="text" w:tblpX="-245.99999999999966" w:tblpY="0"/>
            <w:tblW w:w="850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505"/>
            <w:tblGridChange w:id="0">
              <w:tblGrid>
                <w:gridCol w:w="8505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22">
                <w:pPr>
                  <w:pStyle w:val="Heading1"/>
                  <w:jc w:val="both"/>
                  <w:rPr/>
                </w:pPr>
                <w:bookmarkStart w:colFirst="0" w:colLast="0" w:name="_heading=h.dzcte3osagrw" w:id="0"/>
                <w:bookmarkEnd w:id="0"/>
                <w:r w:rsidDel="00000000" w:rsidR="00000000" w:rsidRPr="00000000">
                  <w:rPr>
                    <w:color w:val="1d2763"/>
                    <w:sz w:val="28"/>
                    <w:szCs w:val="28"/>
                    <w:rtl w:val="0"/>
                  </w:rPr>
                  <w:t xml:space="preserve">Abstract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093.8916015625" w:hRule="atLeast"/>
              <w:tblHeader w:val="0"/>
            </w:trPr>
            <w:tc>
              <w:tcPr>
                <w:shd w:fill="d9e2f3" w:val="clear"/>
              </w:tcPr>
              <w:p w:rsidR="00000000" w:rsidDel="00000000" w:rsidP="00000000" w:rsidRDefault="00000000" w:rsidRPr="00000000" w14:paraId="00000023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Solución web/escritorio desarrollada con servidor Django que aborda el declive cognitivo en la 3ra edad mediante minijuegos interactivos. Implementada con metodología Scrum y validada con 10 pacientes del Hospital Geriátrico (Centro de Práctica profesional de Sofía Cartagena -Scrum master), demostrando mejorar en motivación y proporcionando herramientas de evaluación objetiva para terapeutas. Integrando el modelo Random Forest para análisis de desempeño cognitivo.    </w:t>
                </w:r>
              </w:p>
            </w:tc>
          </w:tr>
        </w:tbl>
      </w:sdtContent>
    </w:sdt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781"/>
        <w:tblGridChange w:id="0">
          <w:tblGrid>
            <w:gridCol w:w="9781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pStyle w:val="Heading1"/>
              <w:rPr>
                <w:color w:val="1d2763"/>
                <w:sz w:val="28"/>
                <w:szCs w:val="28"/>
              </w:rPr>
            </w:pPr>
            <w:bookmarkStart w:colFirst="0" w:colLast="0" w:name="_heading=h.1522acf2nc50" w:id="1"/>
            <w:bookmarkEnd w:id="1"/>
            <w:r w:rsidDel="00000000" w:rsidR="00000000" w:rsidRPr="00000000">
              <w:rPr>
                <w:color w:val="1d2763"/>
                <w:sz w:val="28"/>
                <w:szCs w:val="28"/>
                <w:rtl w:val="0"/>
              </w:rPr>
              <w:t xml:space="preserve">1. Informe final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objetivo de este informe es que describas los aspectos más relevantes de tu Proyecto APT. Es importante que </w:t>
            </w:r>
            <w:r w:rsidDel="00000000" w:rsidR="00000000" w:rsidRPr="00000000">
              <w:rPr>
                <w:color w:val="1f3864"/>
                <w:rtl w:val="0"/>
              </w:rPr>
              <w:t xml:space="preserve">fundamenten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las decisiones que tuviste que tomar a lo largo del proceso. 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solicitada, los que dan cuenta del resumen de tu proyecto APT y sus principales resultados.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159"/>
        <w:gridCol w:w="6622"/>
        <w:tblGridChange w:id="0">
          <w:tblGrid>
            <w:gridCol w:w="3159"/>
            <w:gridCol w:w="6622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Nombre del 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AgeUp_Games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Área (s) de desempeño(s)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Programación web, base de datos, integración de plataformas e inteligencia de negocios, machine learning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Competencias </w:t>
            </w:r>
          </w:p>
          <w:p w:rsidR="00000000" w:rsidDel="00000000" w:rsidP="00000000" w:rsidRDefault="00000000" w:rsidRPr="00000000" w14:paraId="00000031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line="276" w:lineRule="auto"/>
              <w:rPr>
                <w:color w:val="1a1a1a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</w:t>
            </w:r>
            <w:r w:rsidDel="00000000" w:rsidR="00000000" w:rsidRPr="00000000">
              <w:rPr>
                <w:color w:val="1a1a1a"/>
                <w:rtl w:val="0"/>
              </w:rPr>
              <w:t xml:space="preserve">Ofrecer propuestas de solución informática analizando de forma integral los procesos de acuerdo a los requerimientos de la organización.</w:t>
            </w:r>
          </w:p>
          <w:p w:rsidR="00000000" w:rsidDel="00000000" w:rsidP="00000000" w:rsidRDefault="00000000" w:rsidRPr="00000000" w14:paraId="00000033">
            <w:pPr>
              <w:spacing w:line="276" w:lineRule="auto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- Construir programas y rutinas de variada complejidad para dar solución a requerimientos de la organización, acordes a tecnologías de mercado y utilizando buenas prácticas de codificación.</w:t>
            </w:r>
          </w:p>
          <w:p w:rsidR="00000000" w:rsidDel="00000000" w:rsidP="00000000" w:rsidRDefault="00000000" w:rsidRPr="00000000" w14:paraId="00000034">
            <w:pPr>
              <w:spacing w:line="276" w:lineRule="auto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- Implementar soluciones sistémicas integrales para automatizar y optimizar procesos de negocio de acuerdo a las necesidades de la organización.</w:t>
            </w:r>
          </w:p>
          <w:p w:rsidR="00000000" w:rsidDel="00000000" w:rsidP="00000000" w:rsidRDefault="00000000" w:rsidRPr="00000000" w14:paraId="00000035">
            <w:pPr>
              <w:spacing w:line="276" w:lineRule="auto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- Construir el modelo arquitectónico de una solución sistémica que soporte los procesos de negocio de acuerdo los requerimientos de la organización y estándares industriales.</w:t>
            </w:r>
          </w:p>
        </w:tc>
      </w:tr>
    </w:tbl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780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580"/>
        <w:gridCol w:w="7200"/>
        <w:tblGridChange w:id="0">
          <w:tblGrid>
            <w:gridCol w:w="2580"/>
            <w:gridCol w:w="7200"/>
          </w:tblGrid>
        </w:tblGridChange>
      </w:tblGrid>
      <w:tr>
        <w:trPr>
          <w:cantSplit w:val="0"/>
          <w:trHeight w:val="388" w:hRule="atLeast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3F">
            <w:pPr>
              <w:pStyle w:val="Heading1"/>
              <w:rPr>
                <w:color w:val="1d2763"/>
                <w:sz w:val="18"/>
                <w:szCs w:val="18"/>
              </w:rPr>
            </w:pPr>
            <w:bookmarkStart w:colFirst="0" w:colLast="0" w:name="_heading=h.h5mh39yq8dcc" w:id="2"/>
            <w:bookmarkEnd w:id="2"/>
            <w:r w:rsidDel="00000000" w:rsidR="00000000" w:rsidRPr="00000000">
              <w:rPr>
                <w:color w:val="1d2763"/>
                <w:sz w:val="18"/>
                <w:szCs w:val="18"/>
                <w:rtl w:val="0"/>
              </w:rPr>
              <w:t xml:space="preserve">2. </w:t>
            </w:r>
            <w:r w:rsidDel="00000000" w:rsidR="00000000" w:rsidRPr="00000000">
              <w:rPr>
                <w:color w:val="1d2763"/>
                <w:sz w:val="18"/>
                <w:szCs w:val="18"/>
                <w:rtl w:val="0"/>
              </w:rPr>
              <w:t xml:space="preserve">Contenidos del informe final</w:t>
            </w:r>
          </w:p>
        </w:tc>
      </w:tr>
      <w:tr>
        <w:trPr>
          <w:cantSplit w:val="0"/>
          <w:trHeight w:val="2924.10156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1. Relevancia del proyecto APT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proyecto buscó solucionar el aislamiento social, monotonía y declive cognitivo en los pacientes del Hospital Geriátrico Paz de la Tarde en Limache, mediante una plataforma de juegos interactivos.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Relevancia profesional</w:t>
            </w:r>
            <w:r w:rsidDel="00000000" w:rsidR="00000000" w:rsidRPr="00000000">
              <w:rPr>
                <w:rtl w:val="0"/>
              </w:rPr>
              <w:t xml:space="preserve">: Aborda directamente necesidades del área clínica, combinada con aplicación híbrida, base de datos y Machine Learning.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Ubicación</w:t>
            </w:r>
            <w:r w:rsidDel="00000000" w:rsidR="00000000" w:rsidRPr="00000000">
              <w:rPr>
                <w:rtl w:val="0"/>
              </w:rPr>
              <w:t xml:space="preserve">: El Hospital Geriátrico Paz de la Tarde, Limache, Valparaíso - institución dedicada al cuidado de adultos mayores con diversos niveles de patologías.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Población impactada</w:t>
            </w:r>
            <w:r w:rsidDel="00000000" w:rsidR="00000000" w:rsidRPr="00000000">
              <w:rPr>
                <w:rtl w:val="0"/>
              </w:rPr>
              <w:t xml:space="preserve">: Pacientes de la 3ra edad con y sin deterioro cognitivo, Terapia ocupacional del hospital.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Aporte de valor</w:t>
            </w:r>
            <w:r w:rsidDel="00000000" w:rsidR="00000000" w:rsidRPr="00000000">
              <w:rPr>
                <w:rtl w:val="0"/>
              </w:rPr>
              <w:t xml:space="preserve">: Mejora en la motivación y participación de los pacientes, herramienta de evaluación cognitiva para los Terapeutas y sus alumnos en práctica, reducción del aislamiento social.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2. Objetivos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 General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Diseñar e implementar un sistema informático para la 3ra edad, en el hospital geriátrico, con el fin de estimular el desarrollo, cognitivo, fomentar la motivación y la participación social de los pacientes, y generar información centralizada y accesible para el equipo rehabilitación que permita evaluar y clasificar su desempeño cognitivo.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Objetivos Específicos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59" w:lineRule="auto"/>
              <w:ind w:left="720" w:right="0" w:hanging="360"/>
              <w:jc w:val="both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Diseñar y desarrollar una interfaz de usuario web</w:t>
            </w:r>
            <w:r w:rsidDel="00000000" w:rsidR="00000000" w:rsidRPr="00000000">
              <w:rPr>
                <w:rtl w:val="0"/>
              </w:rPr>
              <w:t xml:space="preserve">, que cumpla con los principios de accesibilidad WCAG para la 3ra edad (alto contraste, fuentes grandes, botones amplios y navegación simplificada).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59" w:lineRule="auto"/>
              <w:ind w:left="720" w:right="0" w:hanging="360"/>
              <w:jc w:val="both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Implementar una API REST con Python (Django)</w:t>
            </w:r>
            <w:r w:rsidDel="00000000" w:rsidR="00000000" w:rsidRPr="00000000">
              <w:rPr>
                <w:rtl w:val="0"/>
              </w:rPr>
              <w:t xml:space="preserve"> que permita las operaciones CRUD para gestionar los datos de los usuarios, los clicks, puntuaciones y resultados de juegos, incluyendo autenticación mediante tokens JWT y cifrado de datos sensibles.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59" w:lineRule="auto"/>
              <w:ind w:left="720" w:right="0" w:hanging="360"/>
              <w:jc w:val="both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Construir 2 minijuegos interactivos</w:t>
            </w:r>
            <w:r w:rsidDel="00000000" w:rsidR="00000000" w:rsidRPr="00000000">
              <w:rPr>
                <w:rtl w:val="0"/>
              </w:rPr>
              <w:t xml:space="preserve"> en JavaScript y Python (Memorice y Simón dice) que evalúen y ejerciten la memoria y la atención.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59" w:lineRule="auto"/>
              <w:ind w:left="720" w:right="0" w:hanging="360"/>
              <w:jc w:val="both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Integrar un módulo de análisis de datos</w:t>
            </w:r>
            <w:r w:rsidDel="00000000" w:rsidR="00000000" w:rsidRPr="00000000">
              <w:rPr>
                <w:rtl w:val="0"/>
              </w:rPr>
              <w:t xml:space="preserve"> que clasifique automáticamente el desempeño de los usuarios en dificultad “Inicial”, “Intermedia”, y “Avanzada”, que genere reportes visuales sencillos para el equipo.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Validar la solución técnica</w:t>
            </w:r>
            <w:r w:rsidDel="00000000" w:rsidR="00000000" w:rsidRPr="00000000">
              <w:rPr>
                <w:rtl w:val="0"/>
              </w:rPr>
              <w:t xml:space="preserve"> mediante pruebas de usabilidad con al menos 10 pacientes, iterando el diseño basado en su feedback, y realizando pruebas de carga a la API para asegurar su correcto funcionamiento.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1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3. 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Se implementó la metodología Scrum con sprints de 2 semanas, complementada con prácticas DevOps y garantía de calidad. Ya que Scrum </w:t>
            </w:r>
            <w:r w:rsidDel="00000000" w:rsidR="00000000" w:rsidRPr="00000000">
              <w:rPr>
                <w:rtl w:val="0"/>
              </w:rPr>
              <w:t xml:space="preserve">permitió</w:t>
            </w:r>
            <w:r w:rsidDel="00000000" w:rsidR="00000000" w:rsidRPr="00000000">
              <w:rPr>
                <w:rtl w:val="0"/>
              </w:rPr>
              <w:t xml:space="preserve"> adaptarnos a los feedbacks del Product Owner (Vanessa y Carla - funcionarias de la unidad de Terapia del hospital) y entregar valor incremental. Las prácticas técnicas aseguraron código mantenible, esencial para un sistema en un entorno de rehabilitación de la 3ra edad.</w:t>
            </w:r>
          </w:p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Fases ejecutadas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6"/>
              </w:numPr>
              <w:spacing w:after="0" w:afterAutospacing="0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Sprint 1: Levantamiento de requisitos y diseño de arquitectura.</w:t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6"/>
              </w:numPr>
              <w:spacing w:after="0" w:afterAutospacing="0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Sprint 2-4:  Desarrollo </w:t>
            </w:r>
            <w:r w:rsidDel="00000000" w:rsidR="00000000" w:rsidRPr="00000000">
              <w:rPr>
                <w:rtl w:val="0"/>
              </w:rPr>
              <w:t xml:space="preserve">iterativo </w:t>
            </w:r>
            <w:r w:rsidDel="00000000" w:rsidR="00000000" w:rsidRPr="00000000">
              <w:rPr>
                <w:rtl w:val="0"/>
              </w:rPr>
              <w:t xml:space="preserve">de minijuegos, menú y BD.</w:t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6"/>
              </w:numPr>
              <w:spacing w:after="0" w:afterAutospacing="0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Sprint 5: Integración modelo de clasificación, </w:t>
            </w:r>
            <w:r w:rsidDel="00000000" w:rsidR="00000000" w:rsidRPr="00000000">
              <w:rPr>
                <w:rtl w:val="0"/>
              </w:rPr>
              <w:t xml:space="preserve">deepseek</w:t>
            </w:r>
            <w:r w:rsidDel="00000000" w:rsidR="00000000" w:rsidRPr="00000000">
              <w:rPr>
                <w:rtl w:val="0"/>
              </w:rPr>
              <w:t xml:space="preserve"> API y pruebas de integración.</w:t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6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Sprint 6: Validación de usuarios.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1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8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4. Desarrollo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Etapas principales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4"/>
              </w:numPr>
              <w:spacing w:after="0" w:afterAutospacing="0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Análisis de requisitos con el hospital.</w:t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4"/>
              </w:numPr>
              <w:spacing w:after="0" w:afterAutospacing="0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Diseño de interfaz accesible en canva.</w:t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4"/>
              </w:numPr>
              <w:spacing w:after="0" w:afterAutospacing="0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Desarrollo de minijuegos (Simón dice y memorice)</w:t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4"/>
              </w:numPr>
              <w:spacing w:after="0" w:afterAutospacing="0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Implementación de API REST con Django.</w:t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4"/>
              </w:numPr>
              <w:spacing w:after="0" w:afterAutospacing="0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Integración frontend-backend de los minijuegos.</w:t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Pruebas de usabilidad con 10 pacientes.</w:t>
            </w:r>
          </w:p>
          <w:p w:rsidR="00000000" w:rsidDel="00000000" w:rsidP="00000000" w:rsidRDefault="00000000" w:rsidRPr="00000000" w14:paraId="00000060">
            <w:pPr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Facilitadores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3"/>
              </w:numPr>
              <w:spacing w:after="0" w:afterAutospacing="0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Trabajo autónomo fuera del horario de clases.</w:t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3"/>
              </w:numPr>
              <w:spacing w:after="0" w:afterAutospacing="0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Herramientas de gestión (GitHub y Notion).</w:t>
            </w:r>
          </w:p>
          <w:p w:rsidR="00000000" w:rsidDel="00000000" w:rsidP="00000000" w:rsidRDefault="00000000" w:rsidRPr="00000000" w14:paraId="00000063">
            <w:pPr>
              <w:numPr>
                <w:ilvl w:val="0"/>
                <w:numId w:val="3"/>
              </w:numPr>
              <w:spacing w:after="0" w:afterAutospacing="0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Modularidad del proyecto permitió desarrollo paralelo.</w:t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3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Feedback del Product Owner.</w:t>
            </w:r>
          </w:p>
          <w:p w:rsidR="00000000" w:rsidDel="00000000" w:rsidP="00000000" w:rsidRDefault="00000000" w:rsidRPr="00000000" w14:paraId="00000065">
            <w:pPr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Dificultades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7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Por el tiempo límite con la práctica profesional de la Scrum Master, se adelantaron las creaciones de los minijuegos.</w:t>
            </w:r>
          </w:p>
          <w:p w:rsidR="00000000" w:rsidDel="00000000" w:rsidP="00000000" w:rsidRDefault="00000000" w:rsidRPr="00000000" w14:paraId="00000067">
            <w:pPr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Ajustes realizados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68">
            <w:pPr>
              <w:numPr>
                <w:ilvl w:val="0"/>
                <w:numId w:val="8"/>
              </w:numPr>
              <w:spacing w:after="0" w:afterAutospacing="0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 </w:t>
            </w:r>
            <w:r w:rsidDel="00000000" w:rsidR="00000000" w:rsidRPr="00000000">
              <w:rPr>
                <w:rtl w:val="0"/>
              </w:rPr>
              <w:t xml:space="preserve">priorizó</w:t>
            </w:r>
            <w:r w:rsidDel="00000000" w:rsidR="00000000" w:rsidRPr="00000000">
              <w:rPr>
                <w:rtl w:val="0"/>
              </w:rPr>
              <w:t xml:space="preserve"> funcionalidades sobre features avanzadas.</w:t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8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 extendió el tiempo de pruebas de integración.</w:t>
            </w:r>
          </w:p>
          <w:p w:rsidR="00000000" w:rsidDel="00000000" w:rsidP="00000000" w:rsidRDefault="00000000" w:rsidRPr="00000000" w14:paraId="0000006A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B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5. Evidencias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 adjuntan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6D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Repositorio </w:t>
            </w:r>
            <w:hyperlink r:id="rId8">
              <w:r w:rsidDel="00000000" w:rsidR="00000000" w:rsidRPr="00000000">
                <w:rPr>
                  <w:b w:val="1"/>
                  <w:bCs w:val="1"/>
                  <w:rtl w:val="0"/>
                </w:rPr>
                <w:t xml:space="preserve">GitHub</w:t>
              </w:r>
            </w:hyperlink>
            <w:r w:rsidDel="00000000" w:rsidR="00000000" w:rsidRPr="00000000">
              <w:rPr>
                <w:b w:val="1"/>
                <w:bCs w:val="1"/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  <w:t xml:space="preserve">Incluye código fuente completo, documentación técnica y los documentos indicados por el docente.</w:t>
            </w:r>
          </w:p>
          <w:p w:rsidR="00000000" w:rsidDel="00000000" w:rsidP="00000000" w:rsidRDefault="00000000" w:rsidRPr="00000000" w14:paraId="0000006E">
            <w:pPr>
              <w:rPr/>
            </w:pPr>
            <w:hyperlink r:id="rId9">
              <w:r w:rsidDel="00000000" w:rsidR="00000000" w:rsidRPr="00000000">
                <w:rPr>
                  <w:b w:val="1"/>
                  <w:bCs w:val="1"/>
                  <w:rtl w:val="0"/>
                </w:rPr>
                <w:t xml:space="preserve">Video demostrativo</w:t>
              </w:r>
            </w:hyperlink>
            <w:r w:rsidDel="00000000" w:rsidR="00000000" w:rsidRPr="00000000">
              <w:rPr>
                <w:rtl w:val="0"/>
              </w:rPr>
              <w:t xml:space="preserve">: Muestra desde la vista del usuario de cómo funciona el proyecto en parte del Frontend - con el menú hasta lo que interactúa el usuario.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Prototipo </w:t>
            </w:r>
            <w:hyperlink r:id="rId10">
              <w:r w:rsidDel="00000000" w:rsidR="00000000" w:rsidRPr="00000000">
                <w:rPr>
                  <w:b w:val="1"/>
                  <w:bCs w:val="1"/>
                  <w:rtl w:val="0"/>
                </w:rPr>
                <w:t xml:space="preserve">Canva</w:t>
              </w:r>
            </w:hyperlink>
            <w:r w:rsidDel="00000000" w:rsidR="00000000" w:rsidRPr="00000000">
              <w:rPr>
                <w:rtl w:val="0"/>
              </w:rPr>
              <w:t xml:space="preserve">: Mockup validado por la jefa de terapia ocupacional del hospital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70">
            <w:pPr>
              <w:ind w:left="0" w:firstLine="0"/>
              <w:rPr/>
            </w:pPr>
            <w:hyperlink r:id="rId11">
              <w:r w:rsidDel="00000000" w:rsidR="00000000" w:rsidRPr="00000000">
                <w:rPr>
                  <w:b w:val="1"/>
                  <w:bCs w:val="1"/>
                  <w:rtl w:val="0"/>
                </w:rPr>
                <w:t xml:space="preserve">Diagrama de despliegue</w:t>
              </w:r>
            </w:hyperlink>
            <w:r w:rsidDel="00000000" w:rsidR="00000000" w:rsidRPr="00000000">
              <w:rPr>
                <w:b w:val="1"/>
                <w:bCs w:val="1"/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  <w:t xml:space="preserve">Arquitectura técnica del sistema mostrando la integración frontend-backend, base de datos, el usuario, integración de API y modelo de clasificación.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1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6. Intereses y proyecciones profesionales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proyecto confirmó nuestro interés tanto como en desarrollo de software y machine learning, con un buen impacto social, específicamente en áreas administrativa y clínicas del hospital. Descubrí especialmente afinidad por el diseño de interfaces accesibles, el modelo de clasificación y el manejo ético de datos sensibles.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Intereses a profundizar: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59" w:lineRule="auto"/>
              <w:ind w:left="720" w:right="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Machine y deep learning aplicados a diagnóstico y seguimiento de rehabilitación.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59" w:lineRule="auto"/>
              <w:ind w:left="720" w:right="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Ciberseguridad en entornos con datos sensibles como los nombres de los pacientes y su rut.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La integración de API REST para el modelo de clasificación “Random forest”, para medir los clicks y el puntaje de los usuarios.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right="0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Próximos pasos técnicos: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right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Implementar el juego de recorrido, recomendado por una de las funcionarias.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right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Agregar sistema de reportes automáticos para las terapeutas.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right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Implementar autenticación segura para los datos sensibles.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right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Aplicación laboral: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right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Desarrollo full-stack en empresas de health-tech.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right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Análisis de datos en entornos clínicos.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right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Consultoría en accesibilidad digital para todo público.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="276" w:lineRule="auto"/>
        <w:ind w:left="-426" w:right="-568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="276" w:lineRule="auto"/>
        <w:ind w:left="-426" w:right="-568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footerReference r:id="rId14" w:type="first"/>
      <w:pgSz w:h="16838" w:w="11906" w:orient="portrait"/>
      <w:pgMar w:bottom="1417" w:top="1417" w:left="1701" w:right="1701" w:header="708" w:footer="708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5"/>
      <w:tblW w:w="9923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– Informe Final Proyecto APT </w:t>
          </w:r>
        </w:p>
        <w:p w:rsidR="00000000" w:rsidDel="00000000" w:rsidP="00000000" w:rsidRDefault="00000000" w:rsidRPr="00000000" w14:paraId="00000085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6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55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1202BF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 w:val="1"/>
    <w:rsid w:val="001202BF"/>
    <w:pPr>
      <w:ind w:left="720"/>
      <w:contextualSpacing w:val="1"/>
    </w:pPr>
  </w:style>
  <w:style w:type="character" w:styleId="PrrafodelistaCar" w:customStyle="1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 w:val="1"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6B7645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6B7645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6B7645"/>
    <w:rPr>
      <w:b w:val="1"/>
      <w:bCs w:val="1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6B7645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6B7645"/>
    <w:rPr>
      <w:rFonts w:ascii="Segoe UI" w:cs="Segoe UI" w:hAnsi="Segoe UI"/>
      <w:sz w:val="18"/>
      <w:szCs w:val="18"/>
    </w:rPr>
  </w:style>
  <w:style w:type="paragraph" w:styleId="paragraph" w:customStyle="1">
    <w:name w:val="paragraph"/>
    <w:basedOn w:val="Normal"/>
    <w:rsid w:val="00B4008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normaltextrun" w:customStyle="1">
    <w:name w:val="normaltextrun"/>
    <w:basedOn w:val="Fuentedeprrafopredeter"/>
    <w:rsid w:val="00B4008E"/>
  </w:style>
  <w:style w:type="character" w:styleId="eop" w:customStyle="1">
    <w:name w:val="eop"/>
    <w:basedOn w:val="Fuentedeprrafopredeter"/>
    <w:rsid w:val="00B4008E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rive.google.com/file/d/1yTWo-D3Ngyr31ZzWqZWvM5DKPoLc2dmC/view?usp=sharing" TargetMode="External"/><Relationship Id="rId10" Type="http://schemas.openxmlformats.org/officeDocument/2006/relationships/hyperlink" Target="https://www.canva.com/design/DAG0Tdt38CQ/BXnRTRTODwvallf9Sl7uAw/edit" TargetMode="External"/><Relationship Id="rId13" Type="http://schemas.openxmlformats.org/officeDocument/2006/relationships/footer" Target="foot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cYLepekHojWMsPLIaVTVkr4xzn0fF6pp/view?usp=sharing" TargetMode="Externa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yperlink" Target="https://github.com/socartagena02/AgeUp_Game.g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ebMRXN74GvkoqUTYZh2Y4uxGIw==">CgMxLjAaHwoBMBIaChgICVIUChJ0YWJsZS51Mnlianh5MXk1Z2syDmguZHpjdGUzb3NhZ3J3Mg5oLjE1MjJhY2YybmM1MDIOaC5oNW1oMzl5cThkY2M4AHIhMWVFQ2F6NUFoQm1TdHZoeU9TZzhxMFhPa21TelBJT3Ny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2022-08-24T18:22:00Z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