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gracias a la buena organización y distribución de las tareas, también ayudó el buen contacto entre los integrantes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Al principio me frustraba el echo de que algunas funciones de la base de datos no me resultaron a la primera, decidí respirar un rato, dejar de lado el proyecto y luego volver con más calma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bien, destacó que en los lapsos que estuve trabajando fui bastante productivo, para mejorar podría intentar implementar cosas nuevas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sobre aplicación de ia, como implementarlo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estamos trabajando bien  bien distribuidos, las nuevas implementaciones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a6jnwvvo1qq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muy bueno, es un grupo con el cual trabajamos en armonía, la comunicación grupal para avanzar en el proceso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WAxfTf5yp8OnmF7fV6kxyIJKw==">CgMxLjAyDmguYTZqbnd2dm8xcXEwOAByITE1QWJ4TkwwVHFxVEQ2djVubDJUcmRsQnNadUZUSjhtVw==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