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intérprete</w:t>
      </w:r>
      <w:proofErr w:type="spellEnd"/>
      <w:r>
        <w:rPr>
          <w:rFonts w:ascii="Times New Roman" w:eastAsia="Times New Roman" w:hAnsi="Times New Roman" w:cs="Times New Roman"/>
        </w:rPr>
        <w:t xml:space="preserve"> para Python </w:t>
      </w:r>
      <w:proofErr w:type="spellStart"/>
      <w:r>
        <w:rPr>
          <w:rFonts w:ascii="Times New Roman" w:eastAsia="Times New Roman" w:hAnsi="Times New Roman" w:cs="Times New Roman"/>
        </w:rPr>
        <w:t>adaptado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Aprendizaje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Resumen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Pr="008257CF" w:rsidRDefault="00B640FA">
      <w:pPr>
        <w:rPr>
          <w:rFonts w:ascii="Times New Roman" w:eastAsia="Times New Roman" w:hAnsi="Times New Roman" w:cs="Times New Roman"/>
          <w:lang w:val="es-EC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Motivación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Justificación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considera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importante</w:t>
      </w:r>
      <w:proofErr w:type="spellEnd"/>
      <w:r>
        <w:rPr>
          <w:rFonts w:ascii="Times New Roman" w:eastAsia="Times New Roman" w:hAnsi="Times New Roman" w:cs="Times New Roman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</w:rPr>
        <w:t>crear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herramienta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Pr="008257CF" w:rsidRDefault="00B6569C">
      <w:pPr>
        <w:rPr>
          <w:rFonts w:ascii="Times New Roman" w:eastAsia="Times New Roman" w:hAnsi="Times New Roman" w:cs="Times New Roman"/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Niveles</w:t>
      </w:r>
      <w:proofErr w:type="spellEnd"/>
    </w:p>
    <w:p w:rsidR="00B640FA" w:rsidRDefault="00B6569C">
      <w:pPr>
        <w:ind w:left="7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Justificar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orden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los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niveles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una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descripción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cada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nivel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Puede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tomar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08080" w:themeColor="background1" w:themeShade="80"/>
        </w:rPr>
        <w:t>como</w:t>
      </w:r>
      <w:proofErr w:type="spellEnd"/>
      <w:proofErr w:type="gram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referencia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paper: http://www.dfists.ua.es/~gil/niveles.pdf</w:t>
      </w:r>
    </w:p>
    <w:p w:rsidR="008257CF" w:rsidRPr="008257CF" w:rsidRDefault="00B6569C" w:rsidP="008257CF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Sintaxis</w:t>
      </w:r>
      <w:proofErr w:type="spellEnd"/>
      <w:r w:rsidRPr="008257C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  <w:b/>
        </w:rPr>
        <w:t>básica</w:t>
      </w:r>
      <w:proofErr w:type="spellEnd"/>
      <w:r w:rsidRPr="008257CF">
        <w:rPr>
          <w:rFonts w:ascii="Times New Roman" w:eastAsia="Times New Roman" w:hAnsi="Times New Roman" w:cs="Times New Roman"/>
          <w:b/>
        </w:rPr>
        <w:t xml:space="preserve"> parte I</w:t>
      </w:r>
    </w:p>
    <w:p w:rsidR="0066681D" w:rsidRDefault="00B6569C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8257CF">
        <w:rPr>
          <w:rFonts w:ascii="Times New Roman" w:eastAsia="Times New Roman" w:hAnsi="Times New Roman" w:cs="Times New Roman"/>
        </w:rPr>
        <w:t xml:space="preserve">Este </w:t>
      </w:r>
      <w:proofErr w:type="spellStart"/>
      <w:r w:rsidRPr="008257CF">
        <w:rPr>
          <w:rFonts w:ascii="Times New Roman" w:eastAsia="Times New Roman" w:hAnsi="Times New Roman" w:cs="Times New Roman"/>
        </w:rPr>
        <w:t>nivel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representa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primeros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pasos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257CF">
        <w:rPr>
          <w:rFonts w:ascii="Times New Roman" w:eastAsia="Times New Roman" w:hAnsi="Times New Roman" w:cs="Times New Roman"/>
        </w:rPr>
        <w:t>del</w:t>
      </w:r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maneja</w:t>
      </w:r>
      <w:r w:rsidR="00150427">
        <w:rPr>
          <w:rFonts w:ascii="Times New Roman" w:eastAsia="Times New Roman" w:hAnsi="Times New Roman" w:cs="Times New Roman"/>
        </w:rPr>
        <w:t>r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archivos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, o </w:t>
      </w:r>
      <w:proofErr w:type="spellStart"/>
      <w:r w:rsidR="00150427">
        <w:rPr>
          <w:rFonts w:ascii="Times New Roman" w:eastAsia="Times New Roman" w:hAnsi="Times New Roman" w:cs="Times New Roman"/>
        </w:rPr>
        <w:t>incluso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50427">
        <w:rPr>
          <w:rFonts w:ascii="Times New Roman" w:eastAsia="Times New Roman" w:hAnsi="Times New Roman" w:cs="Times New Roman"/>
        </w:rPr>
        <w:t>en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usar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P</w:t>
      </w:r>
      <w:r w:rsidRPr="008257CF">
        <w:rPr>
          <w:rFonts w:ascii="Times New Roman" w:eastAsia="Times New Roman" w:hAnsi="Times New Roman" w:cs="Times New Roman"/>
        </w:rPr>
        <w:t xml:space="preserve">ython </w:t>
      </w:r>
      <w:proofErr w:type="spellStart"/>
      <w:r w:rsidRPr="008257CF">
        <w:rPr>
          <w:rFonts w:ascii="Times New Roman" w:eastAsia="Times New Roman" w:hAnsi="Times New Roman" w:cs="Times New Roman"/>
        </w:rPr>
        <w:t>como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lenguaje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programac</w:t>
      </w:r>
      <w:r w:rsidRPr="008257CF">
        <w:rPr>
          <w:rFonts w:ascii="Times New Roman" w:eastAsia="Times New Roman" w:hAnsi="Times New Roman" w:cs="Times New Roman"/>
        </w:rPr>
        <w:t>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esto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que </w:t>
      </w:r>
      <w:proofErr w:type="spellStart"/>
      <w:proofErr w:type="gramStart"/>
      <w:r w:rsidRPr="008257CF"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nivel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servirá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8257CF">
        <w:rPr>
          <w:rFonts w:ascii="Times New Roman" w:eastAsia="Times New Roman" w:hAnsi="Times New Roman" w:cs="Times New Roman"/>
        </w:rPr>
        <w:t>introducirlo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8257CF">
        <w:rPr>
          <w:rFonts w:ascii="Times New Roman" w:eastAsia="Times New Roman" w:hAnsi="Times New Roman" w:cs="Times New Roman"/>
        </w:rPr>
        <w:t>lenguaje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8257CF">
        <w:rPr>
          <w:rFonts w:ascii="Times New Roman" w:eastAsia="Times New Roman" w:hAnsi="Times New Roman" w:cs="Times New Roman"/>
        </w:rPr>
        <w:t>darle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nociones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básicas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sobre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archivos</w:t>
      </w:r>
      <w:proofErr w:type="spellEnd"/>
      <w:r w:rsidRPr="008257CF">
        <w:rPr>
          <w:rFonts w:ascii="Times New Roman" w:eastAsia="Times New Roman" w:hAnsi="Times New Roman" w:cs="Times New Roman"/>
        </w:rPr>
        <w:t>.</w:t>
      </w:r>
      <w:r w:rsidR="008257CF"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r w:rsidR="008257CF" w:rsidRPr="008257CF">
        <w:rPr>
          <w:rFonts w:ascii="Times New Roman" w:eastAsia="Times New Roman" w:hAnsi="Times New Roman" w:cs="Times New Roman"/>
        </w:rPr>
        <w:t xml:space="preserve">Al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escribir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una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simple </w:t>
      </w:r>
      <w:proofErr w:type="spellStart"/>
      <w:r w:rsidR="008257CF" w:rsidRPr="008257CF">
        <w:rPr>
          <w:rFonts w:ascii="Times New Roman" w:eastAsia="Times New Roman" w:hAnsi="Times New Roman" w:cs="Times New Roman"/>
        </w:rPr>
        <w:t>línea</w:t>
      </w:r>
      <w:proofErr w:type="spellEnd"/>
      <w:r w:rsidR="008257CF"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8257CF" w:rsidRPr="008257CF">
        <w:rPr>
          <w:rFonts w:ascii="Times New Roman" w:eastAsia="Times New Roman" w:hAnsi="Times New Roman" w:cs="Times New Roman"/>
        </w:rPr>
        <w:t>como</w:t>
      </w:r>
      <w:proofErr w:type="spellEnd"/>
      <w:proofErr w:type="gramEnd"/>
      <w:r w:rsidR="0066681D">
        <w:rPr>
          <w:rFonts w:ascii="Times New Roman" w:eastAsia="Times New Roman" w:hAnsi="Times New Roman" w:cs="Times New Roman"/>
        </w:rPr>
        <w:t>:</w:t>
      </w:r>
    </w:p>
    <w:p w:rsidR="0066681D" w:rsidRPr="0066681D" w:rsidRDefault="0066681D" w:rsidP="008257CF">
      <w:pPr>
        <w:pStyle w:val="Prrafodelista"/>
        <w:jc w:val="both"/>
        <w:rPr>
          <w:rFonts w:ascii="Times New Roman" w:eastAsia="Times New Roman" w:hAnsi="Times New Roman" w:cs="Times New Roman"/>
          <w:sz w:val="22"/>
        </w:rPr>
      </w:pPr>
    </w:p>
    <w:p w:rsidR="0066681D" w:rsidRPr="0066681D" w:rsidRDefault="008257CF" w:rsidP="008257CF">
      <w:pPr>
        <w:pStyle w:val="Prrafodelista"/>
        <w:jc w:val="both"/>
        <w:rPr>
          <w:rFonts w:ascii="Courier New" w:eastAsia="Times New Roman" w:hAnsi="Courier New" w:cs="Courier New"/>
          <w:sz w:val="22"/>
        </w:rPr>
      </w:pPr>
      <w:r w:rsidRPr="0066681D">
        <w:rPr>
          <w:rFonts w:ascii="Times New Roman" w:eastAsia="Times New Roman" w:hAnsi="Times New Roman" w:cs="Times New Roman"/>
          <w:sz w:val="22"/>
        </w:rPr>
        <w:t xml:space="preserve"> </w:t>
      </w:r>
      <w:r w:rsidR="0066681D" w:rsidRPr="0066681D">
        <w:rPr>
          <w:rFonts w:ascii="Courier New" w:eastAsia="Times New Roman" w:hAnsi="Courier New" w:cs="Courier New"/>
          <w:sz w:val="22"/>
        </w:rPr>
        <w:t xml:space="preserve">f </w:t>
      </w:r>
      <w:r w:rsidRPr="0066681D">
        <w:rPr>
          <w:rFonts w:ascii="Courier New" w:eastAsia="Times New Roman" w:hAnsi="Courier New" w:cs="Courier New"/>
          <w:sz w:val="22"/>
        </w:rPr>
        <w:t>=</w:t>
      </w:r>
      <w:r w:rsidR="0066681D" w:rsidRPr="0066681D">
        <w:rPr>
          <w:rFonts w:ascii="Courier New" w:eastAsia="Times New Roman" w:hAnsi="Courier New" w:cs="Courier New"/>
          <w:sz w:val="22"/>
        </w:rPr>
        <w:t xml:space="preserve"> </w:t>
      </w:r>
      <w:proofErr w:type="gramStart"/>
      <w:r w:rsidRPr="0066681D">
        <w:rPr>
          <w:rFonts w:ascii="Courier New" w:eastAsia="Times New Roman" w:hAnsi="Courier New" w:cs="Courier New"/>
          <w:sz w:val="22"/>
        </w:rPr>
        <w:t>open(</w:t>
      </w:r>
      <w:proofErr w:type="gramEnd"/>
      <w:r w:rsidRPr="0066681D">
        <w:rPr>
          <w:rFonts w:ascii="Courier New" w:eastAsia="Times New Roman" w:hAnsi="Courier New" w:cs="Courier New"/>
          <w:sz w:val="22"/>
        </w:rPr>
        <w:t xml:space="preserve">“archivo.txt”) </w:t>
      </w:r>
    </w:p>
    <w:p w:rsidR="0066681D" w:rsidRDefault="0066681D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B640FA" w:rsidRPr="008257CF" w:rsidRDefault="008257CF" w:rsidP="008257CF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8257CF">
        <w:rPr>
          <w:rFonts w:ascii="Times New Roman" w:eastAsia="Times New Roman" w:hAnsi="Times New Roman" w:cs="Times New Roman"/>
        </w:rPr>
        <w:t xml:space="preserve">y </w:t>
      </w:r>
      <w:proofErr w:type="spellStart"/>
      <w:r w:rsidRPr="008257CF">
        <w:rPr>
          <w:rFonts w:ascii="Times New Roman" w:eastAsia="Times New Roman" w:hAnsi="Times New Roman" w:cs="Times New Roman"/>
        </w:rPr>
        <w:t>presionar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Tecla intro,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podrá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captar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sentido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asignación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variables, lo que </w:t>
      </w:r>
      <w:proofErr w:type="spellStart"/>
      <w:r w:rsidRPr="008257CF">
        <w:rPr>
          <w:rFonts w:ascii="Times New Roman" w:eastAsia="Times New Roman" w:hAnsi="Times New Roman" w:cs="Times New Roman"/>
        </w:rPr>
        <w:t>signifca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palabra open, la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intuitiva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pues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está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8257CF">
        <w:rPr>
          <w:rFonts w:ascii="Times New Roman" w:eastAsia="Times New Roman" w:hAnsi="Times New Roman" w:cs="Times New Roman"/>
        </w:rPr>
        <w:t>abriendo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8257CF">
        <w:rPr>
          <w:rFonts w:ascii="Times New Roman" w:eastAsia="Times New Roman" w:hAnsi="Times New Roman" w:cs="Times New Roman"/>
        </w:rPr>
        <w:t>archivo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”, y </w:t>
      </w:r>
      <w:proofErr w:type="spellStart"/>
      <w:r w:rsidRPr="008257CF">
        <w:rPr>
          <w:rFonts w:ascii="Times New Roman" w:eastAsia="Times New Roman" w:hAnsi="Times New Roman" w:cs="Times New Roman"/>
        </w:rPr>
        <w:t>podrá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relacionarlo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con el </w:t>
      </w:r>
      <w:proofErr w:type="spellStart"/>
      <w:r w:rsidRPr="008257CF">
        <w:rPr>
          <w:rFonts w:ascii="Times New Roman" w:eastAsia="Times New Roman" w:hAnsi="Times New Roman" w:cs="Times New Roman"/>
        </w:rPr>
        <w:t>uso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variables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ciencias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exactas, lo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ya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ha </w:t>
      </w:r>
      <w:proofErr w:type="spellStart"/>
      <w:r w:rsidRPr="008257CF">
        <w:rPr>
          <w:rFonts w:ascii="Times New Roman" w:eastAsia="Times New Roman" w:hAnsi="Times New Roman" w:cs="Times New Roman"/>
        </w:rPr>
        <w:t>experimentado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hasta </w:t>
      </w:r>
      <w:proofErr w:type="spellStart"/>
      <w:r w:rsidRPr="008257CF">
        <w:rPr>
          <w:rFonts w:ascii="Times New Roman" w:eastAsia="Times New Roman" w:hAnsi="Times New Roman" w:cs="Times New Roman"/>
        </w:rPr>
        <w:t>este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punto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>.</w:t>
      </w:r>
    </w:p>
    <w:p w:rsidR="00B640FA" w:rsidRPr="008257CF" w:rsidRDefault="008257CF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257CF">
        <w:rPr>
          <w:rFonts w:ascii="Times New Roman" w:eastAsia="Times New Roman" w:hAnsi="Times New Roman" w:cs="Times New Roman"/>
          <w:b/>
        </w:rPr>
        <w:t>S</w:t>
      </w:r>
      <w:r w:rsidR="00B6569C" w:rsidRPr="008257CF">
        <w:rPr>
          <w:rFonts w:ascii="Times New Roman" w:eastAsia="Times New Roman" w:hAnsi="Times New Roman" w:cs="Times New Roman"/>
          <w:b/>
        </w:rPr>
        <w:t>intaxis</w:t>
      </w:r>
      <w:proofErr w:type="spellEnd"/>
      <w:r w:rsidR="00B6569C" w:rsidRPr="008257C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6569C" w:rsidRPr="008257CF">
        <w:rPr>
          <w:rFonts w:ascii="Times New Roman" w:eastAsia="Times New Roman" w:hAnsi="Times New Roman" w:cs="Times New Roman"/>
          <w:b/>
        </w:rPr>
        <w:t>básica</w:t>
      </w:r>
      <w:proofErr w:type="spellEnd"/>
      <w:r w:rsidR="00B6569C" w:rsidRPr="008257CF">
        <w:rPr>
          <w:rFonts w:ascii="Times New Roman" w:eastAsia="Times New Roman" w:hAnsi="Times New Roman" w:cs="Times New Roman"/>
          <w:b/>
        </w:rPr>
        <w:t xml:space="preserve"> parte II</w:t>
      </w:r>
    </w:p>
    <w:p w:rsidR="008257CF" w:rsidRDefault="008257CF" w:rsidP="008257CF">
      <w:pPr>
        <w:pStyle w:val="Prrafodelista"/>
        <w:rPr>
          <w:rFonts w:ascii="Times New Roman" w:eastAsia="Times New Roman" w:hAnsi="Times New Roman" w:cs="Times New Roman"/>
        </w:rPr>
      </w:pPr>
      <w:proofErr w:type="spellStart"/>
      <w:r w:rsidRPr="008257CF">
        <w:rPr>
          <w:rFonts w:ascii="Times New Roman" w:eastAsia="Times New Roman" w:hAnsi="Times New Roman" w:cs="Times New Roman"/>
        </w:rPr>
        <w:t>Aquí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257CF">
        <w:rPr>
          <w:rFonts w:ascii="Times New Roman" w:eastAsia="Times New Roman" w:hAnsi="Times New Roman" w:cs="Times New Roman"/>
        </w:rPr>
        <w:t>adentraremos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257CF">
        <w:rPr>
          <w:rFonts w:ascii="Times New Roman" w:eastAsia="Times New Roman" w:hAnsi="Times New Roman" w:cs="Times New Roman"/>
        </w:rPr>
        <w:t>un</w:t>
      </w:r>
      <w:proofErr w:type="gram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poco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a lo que </w:t>
      </w:r>
      <w:proofErr w:type="spellStart"/>
      <w:r w:rsidRPr="008257CF">
        <w:rPr>
          <w:rFonts w:ascii="Times New Roman" w:eastAsia="Times New Roman" w:hAnsi="Times New Roman" w:cs="Times New Roman"/>
        </w:rPr>
        <w:t>im</w:t>
      </w:r>
      <w:r w:rsidR="00150427">
        <w:rPr>
          <w:rFonts w:ascii="Times New Roman" w:eastAsia="Times New Roman" w:hAnsi="Times New Roman" w:cs="Times New Roman"/>
        </w:rPr>
        <w:t>plica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el </w:t>
      </w:r>
      <w:proofErr w:type="spellStart"/>
      <w:r w:rsidR="00150427">
        <w:rPr>
          <w:rFonts w:ascii="Times New Roman" w:eastAsia="Times New Roman" w:hAnsi="Times New Roman" w:cs="Times New Roman"/>
        </w:rPr>
        <w:t>manejo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150427">
        <w:rPr>
          <w:rFonts w:ascii="Times New Roman" w:eastAsia="Times New Roman" w:hAnsi="Times New Roman" w:cs="Times New Roman"/>
        </w:rPr>
        <w:t>archivos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0427">
        <w:rPr>
          <w:rFonts w:ascii="Times New Roman" w:eastAsia="Times New Roman" w:hAnsi="Times New Roman" w:cs="Times New Roman"/>
        </w:rPr>
        <w:t>en</w:t>
      </w:r>
      <w:proofErr w:type="spellEnd"/>
      <w:r w:rsidR="00150427">
        <w:rPr>
          <w:rFonts w:ascii="Times New Roman" w:eastAsia="Times New Roman" w:hAnsi="Times New Roman" w:cs="Times New Roman"/>
        </w:rPr>
        <w:t xml:space="preserve"> P</w:t>
      </w:r>
      <w:r w:rsidRPr="008257CF">
        <w:rPr>
          <w:rFonts w:ascii="Times New Roman" w:eastAsia="Times New Roman" w:hAnsi="Times New Roman" w:cs="Times New Roman"/>
        </w:rPr>
        <w:t xml:space="preserve">ython, y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general </w:t>
      </w:r>
      <w:proofErr w:type="spellStart"/>
      <w:r w:rsidRPr="008257CF">
        <w:rPr>
          <w:rFonts w:ascii="Times New Roman" w:eastAsia="Times New Roman" w:hAnsi="Times New Roman" w:cs="Times New Roman"/>
        </w:rPr>
        <w:t>en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cualquier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otro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lenguajes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lo </w:t>
      </w:r>
      <w:proofErr w:type="spellStart"/>
      <w:r w:rsidRPr="008257CF">
        <w:rPr>
          <w:rFonts w:ascii="Times New Roman" w:eastAsia="Times New Roman" w:hAnsi="Times New Roman" w:cs="Times New Roman"/>
        </w:rPr>
        <w:t>cual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el </w:t>
      </w:r>
      <w:proofErr w:type="spellStart"/>
      <w:r w:rsidRPr="008257CF">
        <w:rPr>
          <w:rFonts w:ascii="Times New Roman" w:eastAsia="Times New Roman" w:hAnsi="Times New Roman" w:cs="Times New Roman"/>
        </w:rPr>
        <w:t>permiso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que se </w:t>
      </w:r>
      <w:proofErr w:type="spellStart"/>
      <w:r w:rsidRPr="008257CF">
        <w:rPr>
          <w:rFonts w:ascii="Times New Roman" w:eastAsia="Times New Roman" w:hAnsi="Times New Roman" w:cs="Times New Roman"/>
        </w:rPr>
        <w:t>tiene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sobre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8257CF">
        <w:rPr>
          <w:rFonts w:ascii="Times New Roman" w:eastAsia="Times New Roman" w:hAnsi="Times New Roman" w:cs="Times New Roman"/>
        </w:rPr>
        <w:t>archivo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El </w:t>
      </w:r>
      <w:proofErr w:type="spellStart"/>
      <w:r w:rsidRPr="008257CF">
        <w:rPr>
          <w:rFonts w:ascii="Times New Roman" w:eastAsia="Times New Roman" w:hAnsi="Times New Roman" w:cs="Times New Roman"/>
        </w:rPr>
        <w:t>usuario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aprenderá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257CF">
        <w:rPr>
          <w:rFonts w:ascii="Times New Roman" w:eastAsia="Times New Roman" w:hAnsi="Times New Roman" w:cs="Times New Roman"/>
        </w:rPr>
        <w:t>notación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usada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8257CF">
        <w:rPr>
          <w:rFonts w:ascii="Times New Roman" w:eastAsia="Times New Roman" w:hAnsi="Times New Roman" w:cs="Times New Roman"/>
        </w:rPr>
        <w:t>cada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uno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8257CF">
        <w:rPr>
          <w:rFonts w:ascii="Times New Roman" w:eastAsia="Times New Roman" w:hAnsi="Times New Roman" w:cs="Times New Roman"/>
        </w:rPr>
        <w:t>los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permisos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257CF">
        <w:rPr>
          <w:rFonts w:ascii="Times New Roman" w:eastAsia="Times New Roman" w:hAnsi="Times New Roman" w:cs="Times New Roman"/>
        </w:rPr>
        <w:t>existentes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, y lo que </w:t>
      </w:r>
      <w:proofErr w:type="spellStart"/>
      <w:r w:rsidRPr="008257CF">
        <w:rPr>
          <w:rFonts w:ascii="Times New Roman" w:eastAsia="Times New Roman" w:hAnsi="Times New Roman" w:cs="Times New Roman"/>
        </w:rPr>
        <w:t>hace</w:t>
      </w:r>
      <w:proofErr w:type="spellEnd"/>
      <w:r w:rsidRPr="008257C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6681D">
        <w:rPr>
          <w:rFonts w:ascii="Times New Roman" w:eastAsia="Times New Roman" w:hAnsi="Times New Roman" w:cs="Times New Roman"/>
        </w:rPr>
        <w:t>En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66681D"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punto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6681D">
        <w:rPr>
          <w:rFonts w:ascii="Times New Roman" w:eastAsia="Times New Roman" w:hAnsi="Times New Roman" w:cs="Times New Roman"/>
        </w:rPr>
        <w:t>ya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podrá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abrir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66681D">
        <w:rPr>
          <w:rFonts w:ascii="Times New Roman" w:eastAsia="Times New Roman" w:hAnsi="Times New Roman" w:cs="Times New Roman"/>
        </w:rPr>
        <w:t>archivo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="0066681D">
        <w:rPr>
          <w:rFonts w:ascii="Times New Roman" w:eastAsia="Times New Roman" w:hAnsi="Times New Roman" w:cs="Times New Roman"/>
        </w:rPr>
        <w:t>cualquier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propósito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y </w:t>
      </w:r>
      <w:proofErr w:type="spellStart"/>
      <w:r w:rsidR="0066681D">
        <w:rPr>
          <w:rFonts w:ascii="Times New Roman" w:eastAsia="Times New Roman" w:hAnsi="Times New Roman" w:cs="Times New Roman"/>
        </w:rPr>
        <w:t>como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681D">
        <w:rPr>
          <w:rFonts w:ascii="Times New Roman" w:eastAsia="Times New Roman" w:hAnsi="Times New Roman" w:cs="Times New Roman"/>
        </w:rPr>
        <w:t>prueba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="0066681D">
        <w:rPr>
          <w:rFonts w:ascii="Times New Roman" w:eastAsia="Times New Roman" w:hAnsi="Times New Roman" w:cs="Times New Roman"/>
        </w:rPr>
        <w:t>asegurarnos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que </w:t>
      </w:r>
      <w:proofErr w:type="spellStart"/>
      <w:r w:rsidR="0066681D">
        <w:rPr>
          <w:rFonts w:ascii="Times New Roman" w:eastAsia="Times New Roman" w:hAnsi="Times New Roman" w:cs="Times New Roman"/>
        </w:rPr>
        <w:t>entendió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lo </w:t>
      </w:r>
      <w:proofErr w:type="spellStart"/>
      <w:r w:rsidR="0066681D">
        <w:rPr>
          <w:rFonts w:ascii="Times New Roman" w:eastAsia="Times New Roman" w:hAnsi="Times New Roman" w:cs="Times New Roman"/>
        </w:rPr>
        <w:t>leído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, se le </w:t>
      </w:r>
      <w:proofErr w:type="spellStart"/>
      <w:r w:rsidR="0066681D">
        <w:rPr>
          <w:rFonts w:ascii="Times New Roman" w:eastAsia="Times New Roman" w:hAnsi="Times New Roman" w:cs="Times New Roman"/>
        </w:rPr>
        <w:t>pedirá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que </w:t>
      </w:r>
      <w:proofErr w:type="spellStart"/>
      <w:r w:rsidR="0066681D">
        <w:rPr>
          <w:rFonts w:ascii="Times New Roman" w:eastAsia="Times New Roman" w:hAnsi="Times New Roman" w:cs="Times New Roman"/>
        </w:rPr>
        <w:t>abra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un </w:t>
      </w:r>
      <w:proofErr w:type="spellStart"/>
      <w:r w:rsidR="0066681D">
        <w:rPr>
          <w:rFonts w:ascii="Times New Roman" w:eastAsia="Times New Roman" w:hAnsi="Times New Roman" w:cs="Times New Roman"/>
        </w:rPr>
        <w:t>archivo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con </w:t>
      </w:r>
      <w:proofErr w:type="spellStart"/>
      <w:r w:rsidR="0066681D">
        <w:rPr>
          <w:rFonts w:ascii="Times New Roman" w:eastAsia="Times New Roman" w:hAnsi="Times New Roman" w:cs="Times New Roman"/>
        </w:rPr>
        <w:t>permiso</w:t>
      </w:r>
      <w:proofErr w:type="spellEnd"/>
      <w:r w:rsidR="0066681D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66681D">
        <w:rPr>
          <w:rFonts w:ascii="Times New Roman" w:eastAsia="Times New Roman" w:hAnsi="Times New Roman" w:cs="Times New Roman"/>
        </w:rPr>
        <w:t>escritura</w:t>
      </w:r>
      <w:proofErr w:type="spellEnd"/>
      <w:r w:rsidR="0066681D">
        <w:rPr>
          <w:rFonts w:ascii="Times New Roman" w:eastAsia="Times New Roman" w:hAnsi="Times New Roman" w:cs="Times New Roman"/>
        </w:rPr>
        <w:t>:</w:t>
      </w:r>
    </w:p>
    <w:p w:rsidR="0066681D" w:rsidRDefault="0066681D" w:rsidP="008257CF">
      <w:pPr>
        <w:pStyle w:val="Prrafodelista"/>
        <w:rPr>
          <w:rFonts w:ascii="Times New Roman" w:eastAsia="Times New Roman" w:hAnsi="Times New Roman" w:cs="Times New Roman"/>
        </w:rPr>
      </w:pPr>
    </w:p>
    <w:p w:rsidR="0066681D" w:rsidRPr="0066681D" w:rsidRDefault="0066681D" w:rsidP="008257CF">
      <w:pPr>
        <w:pStyle w:val="Prrafodelista"/>
        <w:rPr>
          <w:rFonts w:ascii="Courier New" w:eastAsia="Times New Roman" w:hAnsi="Courier New" w:cs="Courier New"/>
          <w:sz w:val="22"/>
        </w:rPr>
      </w:pPr>
      <w:r w:rsidRPr="0066681D">
        <w:rPr>
          <w:rFonts w:ascii="Courier New" w:eastAsia="Times New Roman" w:hAnsi="Courier New" w:cs="Courier New"/>
          <w:sz w:val="22"/>
        </w:rPr>
        <w:t xml:space="preserve">f = </w:t>
      </w:r>
      <w:proofErr w:type="gramStart"/>
      <w:r w:rsidRPr="0066681D">
        <w:rPr>
          <w:rFonts w:ascii="Courier New" w:eastAsia="Times New Roman" w:hAnsi="Courier New" w:cs="Courier New"/>
          <w:sz w:val="22"/>
        </w:rPr>
        <w:t>open(</w:t>
      </w:r>
      <w:proofErr w:type="gramEnd"/>
      <w:r w:rsidRPr="0066681D">
        <w:rPr>
          <w:rFonts w:ascii="Courier New" w:eastAsia="Times New Roman" w:hAnsi="Courier New" w:cs="Courier New"/>
          <w:sz w:val="22"/>
        </w:rPr>
        <w:t>“</w:t>
      </w:r>
      <w:proofErr w:type="spellStart"/>
      <w:r w:rsidRPr="0066681D">
        <w:rPr>
          <w:rFonts w:ascii="Courier New" w:eastAsia="Times New Roman" w:hAnsi="Courier New" w:cs="Courier New"/>
          <w:sz w:val="22"/>
        </w:rPr>
        <w:t>prueba.txt”,”w</w:t>
      </w:r>
      <w:proofErr w:type="spellEnd"/>
      <w:r w:rsidRPr="0066681D">
        <w:rPr>
          <w:rFonts w:ascii="Courier New" w:eastAsia="Times New Roman" w:hAnsi="Courier New" w:cs="Courier New"/>
          <w:sz w:val="22"/>
        </w:rPr>
        <w:t>”)</w:t>
      </w:r>
    </w:p>
    <w:p w:rsidR="0066681D" w:rsidRPr="008257CF" w:rsidRDefault="0066681D" w:rsidP="008257CF">
      <w:pPr>
        <w:pStyle w:val="Prrafodelista"/>
      </w:pPr>
    </w:p>
    <w:p w:rsidR="00B640FA" w:rsidRPr="0066681D" w:rsidRDefault="00B6569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6681D">
        <w:rPr>
          <w:rFonts w:ascii="Times New Roman" w:eastAsia="Times New Roman" w:hAnsi="Times New Roman" w:cs="Times New Roman"/>
          <w:b/>
        </w:rPr>
        <w:t>Leyendo</w:t>
      </w:r>
      <w:proofErr w:type="spellEnd"/>
      <w:r w:rsidRPr="0066681D">
        <w:rPr>
          <w:rFonts w:ascii="Times New Roman" w:eastAsia="Times New Roman" w:hAnsi="Times New Roman" w:cs="Times New Roman"/>
          <w:b/>
        </w:rPr>
        <w:t xml:space="preserve"> un </w:t>
      </w:r>
      <w:proofErr w:type="spellStart"/>
      <w:r w:rsidRPr="0066681D">
        <w:rPr>
          <w:rFonts w:ascii="Times New Roman" w:eastAsia="Times New Roman" w:hAnsi="Times New Roman" w:cs="Times New Roman"/>
          <w:b/>
        </w:rPr>
        <w:t>archivo</w:t>
      </w:r>
      <w:proofErr w:type="spellEnd"/>
      <w:r w:rsidRPr="0066681D">
        <w:rPr>
          <w:rFonts w:ascii="Times New Roman" w:eastAsia="Times New Roman" w:hAnsi="Times New Roman" w:cs="Times New Roman"/>
          <w:b/>
        </w:rPr>
        <w:t xml:space="preserve"> parte I</w:t>
      </w:r>
    </w:p>
    <w:p w:rsidR="0066681D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150427">
        <w:rPr>
          <w:rFonts w:ascii="Times New Roman" w:eastAsia="Times New Roman" w:hAnsi="Times New Roman" w:cs="Times New Roman"/>
        </w:rPr>
        <w:t xml:space="preserve">La </w:t>
      </w:r>
      <w:proofErr w:type="spellStart"/>
      <w:r w:rsidRPr="00150427">
        <w:rPr>
          <w:rFonts w:ascii="Times New Roman" w:eastAsia="Times New Roman" w:hAnsi="Times New Roman" w:cs="Times New Roman"/>
        </w:rPr>
        <w:t>operación</w:t>
      </w:r>
      <w:proofErr w:type="spellEnd"/>
      <w:r w:rsidRPr="0015042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fichero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leer </w:t>
      </w:r>
      <w:proofErr w:type="spellStart"/>
      <w:r>
        <w:rPr>
          <w:rFonts w:ascii="Times New Roman" w:eastAsia="Times New Roman" w:hAnsi="Times New Roman" w:cs="Times New Roman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</w:rPr>
        <w:t>esto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gramStart"/>
      <w:r>
        <w:rPr>
          <w:rFonts w:ascii="Times New Roman" w:eastAsia="Times New Roman" w:hAnsi="Times New Roman" w:cs="Times New Roman"/>
        </w:rPr>
        <w:t>un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lazo</w:t>
      </w:r>
      <w:proofErr w:type="spellEnd"/>
      <w:r>
        <w:rPr>
          <w:rFonts w:ascii="Times New Roman" w:eastAsia="Times New Roman" w:hAnsi="Times New Roman" w:cs="Times New Roman"/>
        </w:rPr>
        <w:t xml:space="preserve"> for. Hasta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punto</w:t>
      </w:r>
      <w:proofErr w:type="spellEnd"/>
      <w:r>
        <w:rPr>
          <w:rFonts w:ascii="Times New Roman" w:eastAsia="Times New Roman" w:hAnsi="Times New Roman" w:cs="Times New Roman"/>
        </w:rPr>
        <w:t xml:space="preserve"> ,el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puede</w:t>
      </w:r>
      <w:proofErr w:type="spellEnd"/>
      <w:r>
        <w:rPr>
          <w:rFonts w:ascii="Times New Roman" w:eastAsia="Times New Roman" w:hAnsi="Times New Roman" w:cs="Times New Roman"/>
        </w:rPr>
        <w:t xml:space="preserve"> o no </w:t>
      </w:r>
      <w:proofErr w:type="spellStart"/>
      <w:r>
        <w:rPr>
          <w:rFonts w:ascii="Times New Roman" w:eastAsia="Times New Roman" w:hAnsi="Times New Roman" w:cs="Times New Roman"/>
        </w:rPr>
        <w:t>estar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familiarizado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estructura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iterativa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lo que el </w:t>
      </w:r>
      <w:proofErr w:type="spellStart"/>
      <w:r>
        <w:rPr>
          <w:rFonts w:ascii="Times New Roman" w:eastAsia="Times New Roman" w:hAnsi="Times New Roman" w:cs="Times New Roman"/>
        </w:rPr>
        <w:t>usarla</w:t>
      </w:r>
      <w:proofErr w:type="spellEnd"/>
      <w:r>
        <w:rPr>
          <w:rFonts w:ascii="Times New Roman" w:eastAsia="Times New Roman" w:hAnsi="Times New Roman" w:cs="Times New Roman"/>
        </w:rPr>
        <w:t xml:space="preserve"> para leer </w:t>
      </w:r>
      <w:proofErr w:type="spellStart"/>
      <w:r>
        <w:rPr>
          <w:rFonts w:ascii="Times New Roman" w:eastAsia="Times New Roman" w:hAnsi="Times New Roman" w:cs="Times New Roman"/>
        </w:rPr>
        <w:t>todas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serle</w:t>
      </w:r>
      <w:proofErr w:type="spellEnd"/>
      <w:r>
        <w:rPr>
          <w:rFonts w:ascii="Times New Roman" w:eastAsia="Times New Roman" w:hAnsi="Times New Roman" w:cs="Times New Roman"/>
        </w:rPr>
        <w:t xml:space="preserve"> intuitive y </w:t>
      </w:r>
      <w:proofErr w:type="spellStart"/>
      <w:r>
        <w:rPr>
          <w:rFonts w:ascii="Times New Roman" w:eastAsia="Times New Roman" w:hAnsi="Times New Roman" w:cs="Times New Roman"/>
        </w:rPr>
        <w:t>darle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noción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</w:t>
      </w:r>
      <w:proofErr w:type="spellEnd"/>
      <w:r>
        <w:rPr>
          <w:rFonts w:ascii="Times New Roman" w:eastAsia="Times New Roman" w:hAnsi="Times New Roman" w:cs="Times New Roman"/>
        </w:rPr>
        <w:t xml:space="preserve"> de lo que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150427" w:rsidRPr="00150427" w:rsidRDefault="00150427" w:rsidP="00B6569C">
      <w:pPr>
        <w:pStyle w:val="Prrafodelista"/>
        <w:jc w:val="both"/>
        <w:rPr>
          <w:rFonts w:ascii="Courier New" w:eastAsia="Times New Roman" w:hAnsi="Courier New" w:cs="Courier New"/>
        </w:rPr>
      </w:pPr>
      <w:proofErr w:type="gramStart"/>
      <w:r w:rsidRPr="00150427">
        <w:rPr>
          <w:rFonts w:ascii="Courier New" w:eastAsia="Times New Roman" w:hAnsi="Courier New" w:cs="Courier New"/>
        </w:rPr>
        <w:t>for</w:t>
      </w:r>
      <w:proofErr w:type="gramEnd"/>
      <w:r w:rsidRPr="00150427">
        <w:rPr>
          <w:rFonts w:ascii="Courier New" w:eastAsia="Times New Roman" w:hAnsi="Courier New" w:cs="Courier New"/>
        </w:rPr>
        <w:t xml:space="preserve"> line in </w:t>
      </w:r>
      <w:proofErr w:type="spellStart"/>
      <w:r w:rsidRPr="00150427">
        <w:rPr>
          <w:rFonts w:ascii="Courier New" w:eastAsia="Times New Roman" w:hAnsi="Courier New" w:cs="Courier New"/>
        </w:rPr>
        <w:t>archivo</w:t>
      </w:r>
      <w:proofErr w:type="spellEnd"/>
      <w:r w:rsidRPr="00150427">
        <w:rPr>
          <w:rFonts w:ascii="Courier New" w:eastAsia="Times New Roman" w:hAnsi="Courier New" w:cs="Courier New"/>
        </w:rPr>
        <w:t xml:space="preserve">: 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r w:rsidRPr="00150427">
        <w:rPr>
          <w:rFonts w:ascii="Courier New" w:eastAsia="Times New Roman" w:hAnsi="Courier New" w:cs="Courier New"/>
        </w:rPr>
        <w:t xml:space="preserve">  </w:t>
      </w:r>
      <w:proofErr w:type="gramStart"/>
      <w:r w:rsidRPr="00150427">
        <w:rPr>
          <w:rFonts w:ascii="Courier New" w:eastAsia="Times New Roman" w:hAnsi="Courier New" w:cs="Courier New"/>
        </w:rPr>
        <w:t>print</w:t>
      </w:r>
      <w:proofErr w:type="gramEnd"/>
      <w:r w:rsidRPr="00150427">
        <w:rPr>
          <w:rFonts w:ascii="Courier New" w:eastAsia="Times New Roman" w:hAnsi="Courier New" w:cs="Courier New"/>
        </w:rPr>
        <w:t xml:space="preserve"> line</w:t>
      </w:r>
    </w:p>
    <w:p w:rsid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:rsidR="00150427" w:rsidRPr="00150427" w:rsidRDefault="00150427" w:rsidP="00B6569C">
      <w:pPr>
        <w:pStyle w:val="Prrafodelista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Estas</w:t>
      </w:r>
      <w:proofErr w:type="spellEnd"/>
      <w:r>
        <w:rPr>
          <w:rFonts w:ascii="Times New Roman" w:eastAsia="Times New Roman" w:hAnsi="Times New Roman" w:cs="Times New Roman"/>
        </w:rPr>
        <w:t xml:space="preserve"> son las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 que el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deberá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ingresar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pedirle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e</w:t>
      </w:r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scriba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la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s</w:t>
      </w:r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línea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s</w:t>
      </w:r>
      <w:proofErr w:type="spellEnd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de </w:t>
      </w:r>
      <w:proofErr w:type="spellStart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código</w:t>
      </w:r>
      <w:proofErr w:type="spellEnd"/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que</w:t>
      </w:r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permita</w:t>
      </w:r>
      <w:r w:rsidR="00B6569C">
        <w:rPr>
          <w:rFonts w:ascii="Times New Roman" w:hAnsi="Times New Roman" w:cs="Times New Roman"/>
          <w:sz w:val="22"/>
          <w:szCs w:val="18"/>
          <w:shd w:val="clear" w:color="auto" w:fill="FFFFFF"/>
        </w:rPr>
        <w:t>n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im</w:t>
      </w:r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primir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cada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línea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un</w:t>
      </w:r>
      <w:proofErr w:type="gram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>archivo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almacenado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</w:t>
      </w:r>
      <w:proofErr w:type="spellStart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>en</w:t>
      </w:r>
      <w:proofErr w:type="spellEnd"/>
      <w:r w:rsidRPr="00150427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la variable </w:t>
      </w:r>
      <w:proofErr w:type="spellStart"/>
      <w:r w:rsidR="00DB7132">
        <w:rPr>
          <w:rFonts w:ascii="Times New Roman" w:hAnsi="Times New Roman" w:cs="Times New Roman"/>
          <w:sz w:val="22"/>
          <w:szCs w:val="18"/>
          <w:shd w:val="clear" w:color="auto" w:fill="FFFFFF"/>
        </w:rPr>
        <w:t>archivo</w:t>
      </w:r>
      <w:proofErr w:type="spellEnd"/>
      <w:r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. </w:t>
      </w:r>
    </w:p>
    <w:p w:rsidR="00B640FA" w:rsidRPr="00B6569C" w:rsidRDefault="00B6569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6569C">
        <w:rPr>
          <w:rFonts w:ascii="Times New Roman" w:eastAsia="Times New Roman" w:hAnsi="Times New Roman" w:cs="Times New Roman"/>
          <w:b/>
        </w:rPr>
        <w:t>Leyendo</w:t>
      </w:r>
      <w:proofErr w:type="spellEnd"/>
      <w:r w:rsidRPr="00B6569C">
        <w:rPr>
          <w:rFonts w:ascii="Times New Roman" w:eastAsia="Times New Roman" w:hAnsi="Times New Roman" w:cs="Times New Roman"/>
          <w:b/>
        </w:rPr>
        <w:t xml:space="preserve"> un </w:t>
      </w:r>
      <w:proofErr w:type="spellStart"/>
      <w:r w:rsidRPr="00B6569C">
        <w:rPr>
          <w:rFonts w:ascii="Times New Roman" w:eastAsia="Times New Roman" w:hAnsi="Times New Roman" w:cs="Times New Roman"/>
          <w:b/>
        </w:rPr>
        <w:t>archivo</w:t>
      </w:r>
      <w:proofErr w:type="spellEnd"/>
      <w:r w:rsidRPr="00B6569C">
        <w:rPr>
          <w:rFonts w:ascii="Times New Roman" w:eastAsia="Times New Roman" w:hAnsi="Times New Roman" w:cs="Times New Roman"/>
          <w:b/>
        </w:rPr>
        <w:t xml:space="preserve"> parte II</w:t>
      </w:r>
    </w:p>
    <w:p w:rsidR="00B6569C" w:rsidRDefault="00B6569C" w:rsidP="00B6569C">
      <w:pPr>
        <w:pStyle w:val="Prrafodelista"/>
      </w:pPr>
      <w:r>
        <w:t xml:space="preserve">Una </w:t>
      </w:r>
      <w:proofErr w:type="spellStart"/>
      <w:r>
        <w:t>lectura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de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manipulación</w:t>
      </w:r>
      <w:proofErr w:type="spellEnd"/>
      <w:r>
        <w:t xml:space="preserve"> de </w:t>
      </w:r>
      <w:proofErr w:type="spellStart"/>
      <w:r>
        <w:t>cadenas</w:t>
      </w:r>
      <w:proofErr w:type="spellEnd"/>
      <w:r>
        <w:t xml:space="preserve"> (strings). </w:t>
      </w:r>
      <w:proofErr w:type="spellStart"/>
      <w:r>
        <w:t>Puede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nivel</w:t>
      </w:r>
      <w:proofErr w:type="spellEnd"/>
      <w:r>
        <w:t xml:space="preserve">  </w:t>
      </w:r>
      <w:proofErr w:type="spellStart"/>
      <w:r>
        <w:t>introduciremos</w:t>
      </w:r>
      <w:proofErr w:type="spellEnd"/>
      <w:proofErr w:type="gramEnd"/>
      <w:r>
        <w:t xml:space="preserve"> </w:t>
      </w:r>
      <w:r>
        <w:lastRenderedPageBreak/>
        <w:t xml:space="preserve">un par de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, y de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al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son strip() y split(). </w:t>
      </w:r>
      <w:bookmarkStart w:id="0" w:name="_GoBack"/>
      <w:bookmarkEnd w:id="0"/>
    </w:p>
    <w:p w:rsidR="00B640FA" w:rsidRDefault="00B6569C">
      <w:pPr>
        <w:pStyle w:val="Prrafodelista"/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Escribiendo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Dame un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número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te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diré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qué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línea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es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R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enombrando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archivos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>Buffers</w:t>
      </w:r>
    </w:p>
    <w:p w:rsidR="00B640FA" w:rsidRDefault="00B6569C">
      <w:pPr>
        <w:pStyle w:val="Prrafode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Un mini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programa</w:t>
      </w:r>
      <w:proofErr w:type="spellEnd"/>
    </w:p>
    <w:p w:rsidR="00B640FA" w:rsidRDefault="00B6569C">
      <w:pPr>
        <w:pStyle w:val="Prrafodelista"/>
        <w:numPr>
          <w:ilvl w:val="0"/>
          <w:numId w:val="1"/>
        </w:numPr>
        <w:tabs>
          <w:tab w:val="left" w:pos="810"/>
        </w:tabs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Buscando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otros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archivos</w:t>
      </w:r>
      <w:proofErr w:type="spellEnd"/>
    </w:p>
    <w:p w:rsidR="00B640FA" w:rsidRDefault="00B640FA">
      <w:pPr>
        <w:pStyle w:val="Prrafodelista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Léxico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Sintáctico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Analizador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Semántico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firstLine="708"/>
        <w:rPr>
          <w:rFonts w:ascii="Times New Roman" w:eastAsia="Times New Roman" w:hAnsi="Times New Roman" w:cs="Times New Roman"/>
          <w:color w:val="808080" w:themeColor="background1" w:themeShade="80"/>
        </w:rPr>
      </w:pP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Mencionar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herramientas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exploradas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seleccionada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ind w:left="708"/>
        <w:rPr>
          <w:rFonts w:ascii="Times New Roman" w:eastAsia="Times New Roman" w:hAnsi="Times New Roman" w:cs="Times New Roman"/>
          <w:color w:val="7F7F7F" w:themeColor="text1" w:themeTint="80"/>
        </w:rPr>
      </w:pP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Captura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alguna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simulación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nivel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superado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, error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léxico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7F7F7F" w:themeColor="text1" w:themeTint="80"/>
        </w:rPr>
        <w:t>sintáctico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>.</w:t>
      </w: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Conclusiones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recomendaciones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Futuro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</w:rPr>
      </w:pPr>
    </w:p>
    <w:p w:rsidR="00B640FA" w:rsidRDefault="00B6569C">
      <w:pPr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>¿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Qué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podría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mejorar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? </w:t>
      </w:r>
    </w:p>
    <w:p w:rsidR="00B640FA" w:rsidRDefault="00B6569C">
      <w:pPr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¿Se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podría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mejorar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intérprete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de Python actual?</w:t>
      </w:r>
    </w:p>
    <w:p w:rsidR="00B640FA" w:rsidRDefault="00B640FA">
      <w:pPr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640FA" w:rsidRDefault="00B6569C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Referencias</w:t>
      </w:r>
      <w:proofErr w:type="spellEnd"/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p w:rsidR="00B640FA" w:rsidRDefault="00B6569C"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Nathan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 w:themeColor="text1" w:themeTint="80"/>
        </w:rPr>
        <w:t>Sobo</w:t>
      </w:r>
      <w:proofErr w:type="spellEnd"/>
      <w:r>
        <w:rPr>
          <w:rFonts w:ascii="Times New Roman" w:eastAsia="Times New Roman" w:hAnsi="Times New Roman" w:cs="Times New Roman"/>
          <w:color w:val="7F7F7F" w:themeColor="text1" w:themeTint="80"/>
        </w:rPr>
        <w:t>(</w:t>
      </w:r>
      <w:proofErr w:type="gramEnd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2015).Treetop: Bringing the simplicity of ruby to syntactic analysis. Retrieved </w:t>
      </w:r>
      <w:proofErr w:type="gramStart"/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from  </w:t>
      </w:r>
      <w:proofErr w:type="gramEnd"/>
      <w:hyperlink r:id="rId6">
        <w:r>
          <w:rPr>
            <w:rStyle w:val="InternetLink"/>
            <w:rFonts w:ascii="Times New Roman" w:eastAsia="Times New Roman" w:hAnsi="Times New Roman" w:cs="Times New Roman"/>
            <w:color w:val="7F7F7F" w:themeColor="text1" w:themeTint="80"/>
          </w:rPr>
          <w:t>http://treetop.rubyforge.org/</w:t>
        </w:r>
      </w:hyperlink>
      <w:hyperlink>
        <w:r>
          <w:rPr>
            <w:rFonts w:ascii="Times New Roman" w:eastAsia="Times New Roman" w:hAnsi="Times New Roman" w:cs="Times New Roman"/>
            <w:color w:val="7F7F7F" w:themeColor="text1" w:themeTint="80"/>
          </w:rPr>
          <w:t>.</w:t>
        </w:r>
      </w:hyperlink>
    </w:p>
    <w:p w:rsidR="00B640FA" w:rsidRDefault="00B6569C">
      <w:r>
        <w:rPr>
          <w:rFonts w:ascii="Times New Roman" w:eastAsia="Times New Roman" w:hAnsi="Times New Roman" w:cs="Times New Roman"/>
          <w:color w:val="7F7F7F" w:themeColor="text1" w:themeTint="80"/>
        </w:rPr>
        <w:t xml:space="preserve">Treetop documentation: </w:t>
      </w:r>
      <w:hyperlink r:id="rId7">
        <w:r>
          <w:rPr>
            <w:rStyle w:val="InternetLink"/>
            <w:rFonts w:ascii="Times New Roman" w:eastAsia="Times New Roman" w:hAnsi="Times New Roman" w:cs="Times New Roman"/>
            <w:color w:val="7F7F7F" w:themeColor="text1" w:themeTint="80"/>
          </w:rPr>
          <w:t>http://treetop.rubyforge.org/semantic_interpretation.html</w:t>
        </w:r>
      </w:hyperlink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p w:rsidR="00B640FA" w:rsidRDefault="00B640FA">
      <w:pPr>
        <w:rPr>
          <w:rFonts w:ascii="Times New Roman" w:eastAsia="Times New Roman" w:hAnsi="Times New Roman" w:cs="Times New Roman"/>
          <w:color w:val="7F7F7F" w:themeColor="text1" w:themeTint="80"/>
        </w:rPr>
      </w:pPr>
    </w:p>
    <w:sectPr w:rsidR="00B640FA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FDD"/>
    <w:multiLevelType w:val="multilevel"/>
    <w:tmpl w:val="BE24F5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C84FB7"/>
    <w:multiLevelType w:val="multilevel"/>
    <w:tmpl w:val="D876B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A"/>
    <w:rsid w:val="00150427"/>
    <w:rsid w:val="0066681D"/>
    <w:rsid w:val="008257CF"/>
    <w:rsid w:val="00B640FA"/>
    <w:rsid w:val="00B6569C"/>
    <w:rsid w:val="00DB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28F2593-ED42-48D8-99DE-7433183D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B3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reetop.rubyforge.org/semantic_interpret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eetop.rubyforg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9520-65D4-483F-BA45-4F3C86CD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Alexander Saraguro Bravo</dc:creator>
  <dc:description/>
  <cp:lastModifiedBy>Herman Isaac Verinaz Jadan</cp:lastModifiedBy>
  <cp:revision>23</cp:revision>
  <dcterms:created xsi:type="dcterms:W3CDTF">2017-02-19T18:53:00Z</dcterms:created>
  <dcterms:modified xsi:type="dcterms:W3CDTF">2017-02-23T18:47:00Z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